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E94F83" w:rsidRDefault="002323D8" w:rsidP="0045725F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Извещение о проведен</w:t>
      </w:r>
      <w:proofErr w:type="gramStart"/>
      <w:r w:rsidRPr="00E94F83">
        <w:rPr>
          <w:b/>
          <w:color w:val="auto"/>
          <w:szCs w:val="24"/>
        </w:rPr>
        <w:t>ии ау</w:t>
      </w:r>
      <w:proofErr w:type="gramEnd"/>
      <w:r w:rsidRPr="00E94F83">
        <w:rPr>
          <w:b/>
          <w:color w:val="auto"/>
          <w:szCs w:val="24"/>
        </w:rPr>
        <w:t xml:space="preserve">кциона </w:t>
      </w:r>
      <w:r w:rsidR="00BF7C72" w:rsidRPr="00E94F83">
        <w:rPr>
          <w:b/>
          <w:color w:val="auto"/>
          <w:szCs w:val="24"/>
        </w:rPr>
        <w:t>на право заключения договора аренды</w:t>
      </w:r>
      <w:r w:rsidRPr="00E94F83">
        <w:rPr>
          <w:b/>
          <w:color w:val="auto"/>
          <w:szCs w:val="24"/>
        </w:rPr>
        <w:t xml:space="preserve"> земельн</w:t>
      </w:r>
      <w:r w:rsidR="000A28EF">
        <w:rPr>
          <w:b/>
          <w:color w:val="auto"/>
          <w:szCs w:val="24"/>
        </w:rPr>
        <w:t xml:space="preserve">ого </w:t>
      </w:r>
      <w:r w:rsidRPr="00E94F83">
        <w:rPr>
          <w:b/>
          <w:color w:val="auto"/>
          <w:szCs w:val="24"/>
        </w:rPr>
        <w:t>участк</w:t>
      </w:r>
      <w:r w:rsidR="000A28EF">
        <w:rPr>
          <w:b/>
          <w:color w:val="auto"/>
          <w:szCs w:val="24"/>
        </w:rPr>
        <w:t>а</w:t>
      </w:r>
      <w:r w:rsidRPr="00E94F83">
        <w:rPr>
          <w:b/>
          <w:color w:val="auto"/>
          <w:szCs w:val="24"/>
        </w:rPr>
        <w:t>, государственная собственность на который не разграничена, в электронной форме</w:t>
      </w:r>
    </w:p>
    <w:p w:rsidR="00954C1E" w:rsidRPr="00E94F83" w:rsidRDefault="00954C1E" w:rsidP="0045725F">
      <w:pPr>
        <w:rPr>
          <w:b/>
          <w:color w:val="auto"/>
          <w:szCs w:val="24"/>
        </w:rPr>
      </w:pPr>
    </w:p>
    <w:p w:rsidR="00210505" w:rsidRPr="00E94F83" w:rsidRDefault="00342914" w:rsidP="0045725F">
      <w:pPr>
        <w:pStyle w:val="a3"/>
        <w:ind w:left="0"/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 xml:space="preserve">1. </w:t>
      </w:r>
      <w:r w:rsidR="00210505" w:rsidRPr="00E94F83">
        <w:rPr>
          <w:b/>
          <w:color w:val="auto"/>
          <w:szCs w:val="24"/>
        </w:rPr>
        <w:t>Организаторы аукциона:</w:t>
      </w:r>
    </w:p>
    <w:p w:rsidR="00954C1E" w:rsidRPr="00E94F83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1.1. </w:t>
      </w:r>
      <w:r w:rsidR="00E94F83" w:rsidRPr="00A85886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E94F83" w:rsidRPr="00A85886">
        <w:rPr>
          <w:color w:val="auto"/>
          <w:szCs w:val="24"/>
        </w:rPr>
        <w:t>Усть</w:t>
      </w:r>
      <w:proofErr w:type="spellEnd"/>
      <w:r w:rsidR="00E94F83" w:rsidRPr="00A85886">
        <w:rPr>
          <w:color w:val="auto"/>
          <w:szCs w:val="24"/>
        </w:rPr>
        <w:t xml:space="preserve"> - Кубинского муниципального округа Вологодской области (далее Управление), 161140, Вологодская область, </w:t>
      </w:r>
      <w:proofErr w:type="spellStart"/>
      <w:r w:rsidR="00E94F83" w:rsidRPr="00A85886">
        <w:rPr>
          <w:color w:val="auto"/>
          <w:szCs w:val="24"/>
        </w:rPr>
        <w:t>Усть</w:t>
      </w:r>
      <w:proofErr w:type="spellEnd"/>
      <w:r w:rsidR="00E94F83" w:rsidRPr="00A85886">
        <w:rPr>
          <w:color w:val="auto"/>
          <w:szCs w:val="24"/>
        </w:rPr>
        <w:t xml:space="preserve"> - Кубинский район, с. Устье, ул. Октябрьская, д. 4, тел. (81753) 3-03-32, 2-13-26, адрес электронной почты: </w:t>
      </w:r>
      <w:hyperlink r:id="rId7" w:history="1">
        <w:r w:rsidR="00E94F83" w:rsidRPr="00A85886">
          <w:rPr>
            <w:rStyle w:val="a7"/>
            <w:color w:val="auto"/>
            <w:szCs w:val="24"/>
          </w:rPr>
          <w:t>imushestvo-ystue@yandex.ru</w:t>
        </w:r>
      </w:hyperlink>
      <w:r w:rsidR="00E94F83" w:rsidRPr="00A85886">
        <w:rPr>
          <w:szCs w:val="24"/>
        </w:rPr>
        <w:t xml:space="preserve"> (</w:t>
      </w:r>
      <w:r w:rsidR="00E94F83" w:rsidRPr="00A85886">
        <w:rPr>
          <w:color w:val="auto"/>
          <w:szCs w:val="24"/>
        </w:rPr>
        <w:t>Контактное лицо ответственное за осмотр имущества: Пушкова Александра Вячеславовна):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1.2. </w:t>
      </w:r>
      <w:r w:rsidR="00342914" w:rsidRPr="00E94F83">
        <w:rPr>
          <w:color w:val="auto"/>
          <w:szCs w:val="24"/>
        </w:rPr>
        <w:t>Главное управление конкурентно</w:t>
      </w:r>
      <w:r w:rsidR="000D6E7D" w:rsidRPr="00E94F83">
        <w:rPr>
          <w:color w:val="auto"/>
          <w:szCs w:val="24"/>
        </w:rPr>
        <w:t>й политики Вологодской области</w:t>
      </w:r>
      <w:r w:rsidRPr="00E94F83">
        <w:rPr>
          <w:color w:val="auto"/>
          <w:szCs w:val="24"/>
        </w:rPr>
        <w:t xml:space="preserve">, 160000, г. Вологда, ул. </w:t>
      </w:r>
      <w:proofErr w:type="spellStart"/>
      <w:r w:rsidRPr="00E94F83">
        <w:rPr>
          <w:color w:val="auto"/>
          <w:szCs w:val="24"/>
        </w:rPr>
        <w:t>Козленская</w:t>
      </w:r>
      <w:proofErr w:type="spellEnd"/>
      <w:r w:rsidRPr="00E94F83">
        <w:rPr>
          <w:color w:val="auto"/>
          <w:szCs w:val="24"/>
        </w:rPr>
        <w:t>, д. 8, те</w:t>
      </w:r>
      <w:r w:rsidR="0097013A" w:rsidRPr="00E94F83">
        <w:rPr>
          <w:color w:val="auto"/>
          <w:szCs w:val="24"/>
        </w:rPr>
        <w:t>лефон: 8 (8172) 23-01-60 (43</w:t>
      </w:r>
      <w:r w:rsidR="00480AA1" w:rsidRPr="00E94F83">
        <w:rPr>
          <w:color w:val="auto"/>
          <w:szCs w:val="24"/>
        </w:rPr>
        <w:t>6</w:t>
      </w:r>
      <w:r w:rsidR="0097013A" w:rsidRPr="00E94F83">
        <w:rPr>
          <w:color w:val="auto"/>
          <w:szCs w:val="24"/>
        </w:rPr>
        <w:t>3)</w:t>
      </w:r>
      <w:r w:rsidR="00206090" w:rsidRPr="00E94F83">
        <w:rPr>
          <w:color w:val="auto"/>
          <w:szCs w:val="24"/>
        </w:rPr>
        <w:t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E94F83">
        <w:rPr>
          <w:color w:val="auto"/>
          <w:szCs w:val="24"/>
        </w:rPr>
        <w:t>01-61 (43</w:t>
      </w:r>
      <w:r w:rsidR="00BF5010" w:rsidRPr="00E94F83">
        <w:rPr>
          <w:color w:val="auto"/>
          <w:szCs w:val="24"/>
        </w:rPr>
        <w:t>82</w:t>
      </w:r>
      <w:r w:rsidRPr="00E94F83">
        <w:rPr>
          <w:color w:val="auto"/>
          <w:szCs w:val="24"/>
        </w:rPr>
        <w:t>)</w:t>
      </w:r>
      <w:r w:rsidR="00206090" w:rsidRPr="00E94F83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E94F83">
        <w:rPr>
          <w:color w:val="auto"/>
          <w:szCs w:val="24"/>
        </w:rPr>
        <w:t>кциона, за исключением функций Управления</w:t>
      </w:r>
      <w:r w:rsidR="00206090" w:rsidRPr="00E94F83">
        <w:rPr>
          <w:color w:val="auto"/>
          <w:szCs w:val="24"/>
        </w:rPr>
        <w:t>, указанных в пункте 1.1.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2.</w:t>
      </w:r>
      <w:r w:rsidRPr="00E94F83">
        <w:rPr>
          <w:color w:val="auto"/>
          <w:szCs w:val="24"/>
        </w:rPr>
        <w:t xml:space="preserve"> </w:t>
      </w:r>
      <w:r w:rsidRPr="00E94F83">
        <w:rPr>
          <w:b/>
          <w:color w:val="auto"/>
          <w:szCs w:val="24"/>
        </w:rPr>
        <w:t xml:space="preserve">Уполномоченный орган: </w:t>
      </w:r>
      <w:r w:rsidR="00B62E34" w:rsidRPr="00E94F83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B62E34" w:rsidRPr="00E94F83">
        <w:rPr>
          <w:color w:val="auto"/>
          <w:szCs w:val="24"/>
        </w:rPr>
        <w:t>Усть</w:t>
      </w:r>
      <w:proofErr w:type="spellEnd"/>
      <w:r w:rsidR="00B62E34" w:rsidRPr="00E94F83">
        <w:rPr>
          <w:color w:val="auto"/>
          <w:szCs w:val="24"/>
        </w:rPr>
        <w:t xml:space="preserve"> - Кубинского муниципального округа Вологодской области, </w:t>
      </w:r>
      <w:r w:rsidR="00B62E34" w:rsidRPr="00E94F83">
        <w:rPr>
          <w:b/>
          <w:color w:val="auto"/>
          <w:szCs w:val="24"/>
        </w:rPr>
        <w:t xml:space="preserve">реквизиты решения о проведении аукциона: </w:t>
      </w:r>
      <w:r w:rsidR="00B62E34" w:rsidRPr="00E94F83">
        <w:rPr>
          <w:color w:val="auto"/>
          <w:szCs w:val="24"/>
        </w:rPr>
        <w:t xml:space="preserve">постановление администрации </w:t>
      </w:r>
      <w:proofErr w:type="spellStart"/>
      <w:r w:rsidR="00B62E34" w:rsidRPr="00E94F83">
        <w:rPr>
          <w:color w:val="auto"/>
          <w:szCs w:val="24"/>
        </w:rPr>
        <w:t>Усть-Кубинского</w:t>
      </w:r>
      <w:proofErr w:type="spellEnd"/>
      <w:r w:rsidR="00B62E34" w:rsidRPr="00E94F83">
        <w:rPr>
          <w:color w:val="auto"/>
          <w:szCs w:val="24"/>
        </w:rPr>
        <w:t xml:space="preserve"> муниципального округа от 25 марта 2025 года № 504 «О проведении аукциона на право заключения договора аренды земельного участка», распоряжение администрации </w:t>
      </w:r>
      <w:proofErr w:type="spellStart"/>
      <w:r w:rsidR="00B62E34" w:rsidRPr="00E94F83">
        <w:rPr>
          <w:color w:val="auto"/>
          <w:szCs w:val="24"/>
        </w:rPr>
        <w:t>Усть-Кубинского</w:t>
      </w:r>
      <w:proofErr w:type="spellEnd"/>
      <w:r w:rsidR="00B62E34" w:rsidRPr="00E94F83">
        <w:rPr>
          <w:color w:val="auto"/>
          <w:szCs w:val="24"/>
        </w:rPr>
        <w:t xml:space="preserve"> муниципального округа от 9 апреля 2025 года № 64-р «О проведении электронного аукциона».</w:t>
      </w:r>
    </w:p>
    <w:p w:rsidR="00954C1E" w:rsidRPr="00E94F83" w:rsidRDefault="002323D8" w:rsidP="0045725F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E94F83" w:rsidRDefault="002323D8" w:rsidP="0045725F">
      <w:pPr>
        <w:rPr>
          <w:rStyle w:val="1fd"/>
          <w:color w:val="auto"/>
          <w:sz w:val="24"/>
          <w:szCs w:val="24"/>
        </w:rPr>
      </w:pPr>
      <w:r w:rsidRPr="00E94F83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E94F83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E94F83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94F83">
        <w:rPr>
          <w:rStyle w:val="1fd"/>
          <w:color w:val="auto"/>
          <w:sz w:val="24"/>
          <w:szCs w:val="24"/>
        </w:rPr>
        <w:t>utp.sberbank-ast.ru</w:t>
      </w:r>
      <w:proofErr w:type="spellEnd"/>
      <w:r w:rsidRPr="00E94F83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E94F83">
        <w:rPr>
          <w:rStyle w:val="1fd"/>
          <w:color w:val="auto"/>
          <w:sz w:val="24"/>
          <w:szCs w:val="24"/>
        </w:rPr>
        <w:t>Сбербанк-автоматизированная</w:t>
      </w:r>
      <w:proofErr w:type="spellEnd"/>
      <w:r w:rsidRPr="00E94F83">
        <w:rPr>
          <w:rStyle w:val="1fd"/>
          <w:color w:val="auto"/>
          <w:sz w:val="24"/>
          <w:szCs w:val="24"/>
        </w:rPr>
        <w:t xml:space="preserve"> система торгов» (далее – электронная площадка).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E94F83">
          <w:rPr>
            <w:rStyle w:val="a7"/>
            <w:color w:val="auto"/>
            <w:szCs w:val="24"/>
          </w:rPr>
          <w:t>www.torgi.gov.ru</w:t>
        </w:r>
      </w:hyperlink>
      <w:r w:rsidRPr="00E94F83">
        <w:rPr>
          <w:color w:val="auto"/>
          <w:szCs w:val="24"/>
        </w:rPr>
        <w:t xml:space="preserve"> (далее – официальный сайт) и на официальном сайте  уполномоченного органа </w:t>
      </w:r>
      <w:r w:rsidRPr="00E94F83">
        <w:rPr>
          <w:color w:val="auto"/>
          <w:szCs w:val="24"/>
          <w:shd w:val="clear" w:color="auto" w:fill="FFFFFF"/>
        </w:rPr>
        <w:t>телекоммуникационной сети «Интернет»</w:t>
      </w:r>
      <w:r w:rsidRPr="00E94F83">
        <w:rPr>
          <w:color w:val="auto"/>
          <w:szCs w:val="24"/>
        </w:rPr>
        <w:t>.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Дата и время (московское) начала приема заявок</w:t>
      </w:r>
      <w:r w:rsidRPr="00E94F83">
        <w:rPr>
          <w:color w:val="auto"/>
          <w:szCs w:val="24"/>
        </w:rPr>
        <w:t xml:space="preserve">: 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color w:val="auto"/>
          <w:szCs w:val="24"/>
        </w:rPr>
        <w:t>0</w:t>
      </w:r>
      <w:r w:rsidR="00BA2F16">
        <w:rPr>
          <w:color w:val="auto"/>
          <w:szCs w:val="24"/>
        </w:rPr>
        <w:t>6</w:t>
      </w:r>
      <w:r w:rsidRPr="00E94F83">
        <w:rPr>
          <w:color w:val="auto"/>
          <w:szCs w:val="24"/>
        </w:rPr>
        <w:t>.05.2025 года в 00 часов 00 минут.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Дата и время (московское) окончания приема заявок</w:t>
      </w:r>
      <w:r w:rsidRPr="00E94F83">
        <w:rPr>
          <w:color w:val="auto"/>
          <w:szCs w:val="24"/>
        </w:rPr>
        <w:t xml:space="preserve">: 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color w:val="auto"/>
          <w:szCs w:val="24"/>
        </w:rPr>
        <w:t>23.05.2025 года в 08 часов 00 минут.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Дата определения участников аукциона:</w:t>
      </w:r>
      <w:r w:rsidRPr="00E94F83">
        <w:rPr>
          <w:color w:val="auto"/>
          <w:szCs w:val="24"/>
        </w:rPr>
        <w:t xml:space="preserve"> 26.05.2025 года.</w:t>
      </w:r>
    </w:p>
    <w:p w:rsidR="00B62E34" w:rsidRPr="00E94F83" w:rsidRDefault="00B62E34" w:rsidP="00B62E34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Дата и время (московское) проведения аукциона</w:t>
      </w:r>
      <w:r w:rsidRPr="00E94F83">
        <w:rPr>
          <w:color w:val="auto"/>
          <w:szCs w:val="24"/>
        </w:rPr>
        <w:t xml:space="preserve">: </w:t>
      </w:r>
    </w:p>
    <w:p w:rsidR="00196D27" w:rsidRPr="00E94F83" w:rsidRDefault="00B62E34" w:rsidP="00B62E34">
      <w:pPr>
        <w:rPr>
          <w:color w:val="auto"/>
          <w:szCs w:val="24"/>
        </w:rPr>
      </w:pPr>
      <w:r w:rsidRPr="00E94F83">
        <w:rPr>
          <w:color w:val="auto"/>
          <w:szCs w:val="24"/>
        </w:rPr>
        <w:t>27.05.2025 года в 08 часов 00 минут</w:t>
      </w:r>
      <w:r w:rsidR="00196D27" w:rsidRPr="00E94F83">
        <w:rPr>
          <w:color w:val="auto"/>
          <w:szCs w:val="24"/>
        </w:rPr>
        <w:t>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Порядок проведения аукциона</w:t>
      </w:r>
      <w:r w:rsidRPr="00E94F83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240D25" w:rsidRPr="00E94F83" w:rsidRDefault="00240D25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9" w:history="1">
        <w:r w:rsidR="00342914" w:rsidRPr="00E94F83">
          <w:rPr>
            <w:color w:val="auto"/>
            <w:szCs w:val="24"/>
            <w:u w:val="single"/>
          </w:rPr>
          <w:t>http://www.utp.sberbank-ast.ru</w:t>
        </w:r>
      </w:hyperlink>
      <w:r w:rsidR="00EE14FD" w:rsidRPr="00E94F83">
        <w:rPr>
          <w:color w:val="auto"/>
          <w:szCs w:val="24"/>
        </w:rPr>
        <w:t xml:space="preserve"> </w:t>
      </w:r>
      <w:r w:rsidRPr="00E94F83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E94F83">
        <w:rPr>
          <w:color w:val="auto"/>
          <w:szCs w:val="24"/>
        </w:rPr>
        <w:t>.</w:t>
      </w:r>
    </w:p>
    <w:p w:rsidR="00E94F83" w:rsidRPr="00E94F83" w:rsidRDefault="002323D8" w:rsidP="00E94F83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4.</w:t>
      </w:r>
      <w:r w:rsidRPr="00E94F83">
        <w:rPr>
          <w:color w:val="auto"/>
          <w:szCs w:val="24"/>
        </w:rPr>
        <w:t xml:space="preserve"> </w:t>
      </w:r>
      <w:r w:rsidRPr="00E94F83">
        <w:rPr>
          <w:b/>
          <w:color w:val="auto"/>
          <w:szCs w:val="24"/>
        </w:rPr>
        <w:t>Предмет аукциона</w:t>
      </w:r>
      <w:r w:rsidR="00210505" w:rsidRPr="00E94F83">
        <w:rPr>
          <w:color w:val="auto"/>
          <w:szCs w:val="24"/>
        </w:rPr>
        <w:t>:</w:t>
      </w:r>
      <w:r w:rsidRPr="00E94F83">
        <w:rPr>
          <w:color w:val="auto"/>
          <w:szCs w:val="24"/>
        </w:rPr>
        <w:t xml:space="preserve"> </w:t>
      </w:r>
      <w:r w:rsidR="00E94F83" w:rsidRPr="00E94F83">
        <w:rPr>
          <w:color w:val="auto"/>
          <w:szCs w:val="24"/>
        </w:rPr>
        <w:t>право на заключение договора аренды земельного участка с кадастровым номером 35:11:0403012:121.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lastRenderedPageBreak/>
        <w:t xml:space="preserve">Объект аукциона </w:t>
      </w:r>
      <w:r w:rsidRPr="00E94F83">
        <w:rPr>
          <w:color w:val="auto"/>
          <w:szCs w:val="24"/>
        </w:rPr>
        <w:t xml:space="preserve">(сведения о земельном участке): земельный участок с </w:t>
      </w:r>
      <w:r w:rsidRPr="00E94F83">
        <w:rPr>
          <w:b/>
          <w:color w:val="auto"/>
          <w:szCs w:val="24"/>
        </w:rPr>
        <w:t>кадастровым номером</w:t>
      </w:r>
      <w:r w:rsidRPr="00E94F83">
        <w:rPr>
          <w:color w:val="auto"/>
          <w:szCs w:val="24"/>
        </w:rPr>
        <w:t xml:space="preserve"> 35:11:0403012:121, </w:t>
      </w:r>
      <w:r w:rsidRPr="00E94F83">
        <w:rPr>
          <w:b/>
          <w:color w:val="auto"/>
          <w:szCs w:val="24"/>
        </w:rPr>
        <w:t>площадью</w:t>
      </w:r>
      <w:r w:rsidRPr="00E94F83">
        <w:rPr>
          <w:color w:val="auto"/>
          <w:szCs w:val="24"/>
        </w:rPr>
        <w:t xml:space="preserve"> 679 кв. м, </w:t>
      </w:r>
      <w:r w:rsidRPr="00E94F83">
        <w:rPr>
          <w:b/>
          <w:color w:val="auto"/>
          <w:szCs w:val="24"/>
        </w:rPr>
        <w:t>категория земель</w:t>
      </w:r>
      <w:r w:rsidRPr="00E94F83">
        <w:rPr>
          <w:color w:val="auto"/>
          <w:szCs w:val="24"/>
        </w:rPr>
        <w:t xml:space="preserve"> - земли населенных пунктов, </w:t>
      </w:r>
      <w:r w:rsidRPr="00E94F83">
        <w:rPr>
          <w:b/>
          <w:color w:val="auto"/>
          <w:szCs w:val="24"/>
        </w:rPr>
        <w:t>разрешенное использование</w:t>
      </w:r>
      <w:r w:rsidRPr="00E94F83">
        <w:rPr>
          <w:color w:val="auto"/>
          <w:szCs w:val="24"/>
        </w:rPr>
        <w:t xml:space="preserve">: ремонт автомобилей, </w:t>
      </w:r>
      <w:r w:rsidRPr="00E94F83">
        <w:rPr>
          <w:b/>
          <w:color w:val="auto"/>
          <w:szCs w:val="24"/>
        </w:rPr>
        <w:t>местоположение</w:t>
      </w:r>
      <w:r w:rsidRPr="00E94F83">
        <w:rPr>
          <w:color w:val="auto"/>
          <w:szCs w:val="24"/>
        </w:rPr>
        <w:t xml:space="preserve">: Российская Федерация, </w:t>
      </w:r>
      <w:r w:rsidRPr="00E94F83">
        <w:rPr>
          <w:rFonts w:hint="eastAsia"/>
          <w:color w:val="auto"/>
          <w:szCs w:val="24"/>
        </w:rPr>
        <w:t>Вологодская</w:t>
      </w:r>
      <w:r w:rsidRPr="00E94F83">
        <w:rPr>
          <w:color w:val="auto"/>
          <w:szCs w:val="24"/>
        </w:rPr>
        <w:t xml:space="preserve"> </w:t>
      </w:r>
      <w:r w:rsidRPr="00E94F83">
        <w:rPr>
          <w:rFonts w:hint="eastAsia"/>
          <w:color w:val="auto"/>
          <w:szCs w:val="24"/>
        </w:rPr>
        <w:t>область</w:t>
      </w:r>
      <w:r w:rsidRPr="00E94F83">
        <w:rPr>
          <w:color w:val="auto"/>
          <w:szCs w:val="24"/>
        </w:rPr>
        <w:t xml:space="preserve">, </w:t>
      </w:r>
      <w:proofErr w:type="spellStart"/>
      <w:r w:rsidRPr="00E94F83">
        <w:rPr>
          <w:color w:val="auto"/>
          <w:szCs w:val="24"/>
        </w:rPr>
        <w:t>Усть-Кубинский</w:t>
      </w:r>
      <w:proofErr w:type="spellEnd"/>
      <w:r w:rsidRPr="00E94F83">
        <w:rPr>
          <w:color w:val="auto"/>
          <w:szCs w:val="24"/>
        </w:rPr>
        <w:t xml:space="preserve"> муниципальный округ, с. Устье.</w:t>
      </w:r>
    </w:p>
    <w:p w:rsidR="00E94F83" w:rsidRPr="00E94F83" w:rsidRDefault="00E94F83" w:rsidP="00E94F83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Права на земельный участок:</w:t>
      </w:r>
      <w:r w:rsidRPr="00E94F83">
        <w:rPr>
          <w:color w:val="auto"/>
          <w:szCs w:val="24"/>
        </w:rPr>
        <w:t xml:space="preserve"> государственная </w:t>
      </w:r>
      <w:proofErr w:type="spellStart"/>
      <w:r w:rsidRPr="00E94F83">
        <w:rPr>
          <w:color w:val="auto"/>
          <w:szCs w:val="24"/>
        </w:rPr>
        <w:t>неразграниченная</w:t>
      </w:r>
      <w:proofErr w:type="spellEnd"/>
      <w:r w:rsidRPr="00E94F83">
        <w:rPr>
          <w:color w:val="auto"/>
          <w:szCs w:val="24"/>
        </w:rPr>
        <w:t xml:space="preserve"> собственность.</w:t>
      </w:r>
    </w:p>
    <w:p w:rsidR="00E94F83" w:rsidRPr="00E94F83" w:rsidRDefault="00E94F83" w:rsidP="00E94F83">
      <w:pPr>
        <w:contextualSpacing/>
        <w:rPr>
          <w:color w:val="auto"/>
          <w:szCs w:val="24"/>
        </w:rPr>
      </w:pPr>
      <w:r w:rsidRPr="00E94F83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E94F83">
        <w:rPr>
          <w:color w:val="auto"/>
          <w:szCs w:val="24"/>
        </w:rPr>
        <w:t xml:space="preserve">: </w:t>
      </w:r>
      <w:bookmarkStart w:id="0" w:name="_Hlk163469149"/>
      <w:r w:rsidRPr="00E94F83">
        <w:rPr>
          <w:szCs w:val="24"/>
        </w:rPr>
        <w:t xml:space="preserve"> в соответствии с правилами землепользования и застройки сельского поселения </w:t>
      </w:r>
      <w:proofErr w:type="spellStart"/>
      <w:r w:rsidRPr="00E94F83">
        <w:rPr>
          <w:szCs w:val="24"/>
        </w:rPr>
        <w:t>Устьянское</w:t>
      </w:r>
      <w:proofErr w:type="spellEnd"/>
      <w:r>
        <w:rPr>
          <w:szCs w:val="24"/>
        </w:rPr>
        <w:t>,</w:t>
      </w:r>
      <w:r w:rsidRPr="00E94F83">
        <w:rPr>
          <w:szCs w:val="24"/>
        </w:rPr>
        <w:t xml:space="preserve"> </w:t>
      </w:r>
      <w:proofErr w:type="spellStart"/>
      <w:r w:rsidRPr="00E94F83">
        <w:rPr>
          <w:szCs w:val="24"/>
        </w:rPr>
        <w:t>Усть</w:t>
      </w:r>
      <w:proofErr w:type="spellEnd"/>
      <w:r w:rsidRPr="00E94F83">
        <w:rPr>
          <w:szCs w:val="24"/>
        </w:rPr>
        <w:t xml:space="preserve"> - Кубинского муниципального района Вологодской области, утвержденного Постановлением правительства Вологодской области от 11.11.2019 № 1056: </w:t>
      </w:r>
      <w:r w:rsidRPr="00E94F83">
        <w:rPr>
          <w:color w:val="auto"/>
          <w:szCs w:val="24"/>
        </w:rPr>
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– не установлены. Максимальный процент застройки ЗУ – не более 65%.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Ограничения, обременения прав (при наличии):</w:t>
      </w:r>
      <w:r w:rsidRPr="00E94F83">
        <w:rPr>
          <w:color w:val="auto"/>
          <w:szCs w:val="24"/>
        </w:rPr>
        <w:t xml:space="preserve"> отсутствуют.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Ограничения, обременения в использовании:</w:t>
      </w:r>
      <w:bookmarkEnd w:id="0"/>
      <w:r w:rsidRPr="00E94F83">
        <w:rPr>
          <w:color w:val="auto"/>
          <w:szCs w:val="24"/>
        </w:rPr>
        <w:t xml:space="preserve"> ЗУ частично расположен в границах зон с особыми условиями использования территории: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 в границах охранной зоны ВЛ-10 кВ ф. Устье-ТП-18, площадь земельного участка, покрываемая данной зоной, составляет 44 кв.м. Реестровый номер границы 35:11-6.252. Документ основание: постановление Совета Министров СССР «Об утверждении Правил охраны электрических сетей напряжением свыше 1000 вольт» от 26.03.1984 № 255. Ограничения прав на земельный участок предусмотрены ст. 56 Земельного кодекса Российской Федерации, постановлением Совета Министров СССР «Об утверждении Правил охраны электрических сетей напряжением свыше 1000  вольт» от 26.03.1984 № 255.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 в границах санитарно-защитной зоны от автозаправочной станции (ООО ТД «Курс-авто») в с. Устье (</w:t>
      </w:r>
      <w:r w:rsidRPr="00E94F83">
        <w:rPr>
          <w:color w:val="auto"/>
          <w:szCs w:val="24"/>
          <w:lang w:val="en-US"/>
        </w:rPr>
        <w:t>IV</w:t>
      </w:r>
      <w:r w:rsidRPr="00E94F83">
        <w:rPr>
          <w:color w:val="auto"/>
          <w:szCs w:val="24"/>
        </w:rPr>
        <w:t xml:space="preserve"> класс). Ограничения установлены Постановлением Правительства Вологодской области от 15.08.2024 года № 1018 «Об утверждении генерального плана </w:t>
      </w:r>
      <w:proofErr w:type="spellStart"/>
      <w:r w:rsidRPr="00E94F83">
        <w:rPr>
          <w:color w:val="auto"/>
          <w:szCs w:val="24"/>
        </w:rPr>
        <w:t>Усть-Кубинского</w:t>
      </w:r>
      <w:proofErr w:type="spellEnd"/>
      <w:r w:rsidRPr="00E94F83">
        <w:rPr>
          <w:color w:val="auto"/>
          <w:szCs w:val="24"/>
        </w:rPr>
        <w:t xml:space="preserve"> муниципального округа Вологодской области применительно к территории в административных границах села Устье</w:t>
      </w:r>
      <w:r w:rsidR="000A28EF">
        <w:rPr>
          <w:color w:val="auto"/>
          <w:szCs w:val="24"/>
        </w:rPr>
        <w:t>,</w:t>
      </w:r>
      <w:r w:rsidRPr="00E94F83">
        <w:rPr>
          <w:color w:val="auto"/>
          <w:szCs w:val="24"/>
        </w:rPr>
        <w:t xml:space="preserve"> </w:t>
      </w:r>
      <w:proofErr w:type="spellStart"/>
      <w:r w:rsidRPr="00E94F83">
        <w:rPr>
          <w:color w:val="auto"/>
          <w:szCs w:val="24"/>
        </w:rPr>
        <w:t>Усть-Кубинского</w:t>
      </w:r>
      <w:proofErr w:type="spellEnd"/>
      <w:r w:rsidRPr="00E94F83">
        <w:rPr>
          <w:color w:val="auto"/>
          <w:szCs w:val="24"/>
        </w:rPr>
        <w:t xml:space="preserve"> района», Федеральным законом от 3 августа 2018 г. № 342 –ФЗ «О внесении изменений в Градостроительный кодекс Российской Федерации и отдельные законодательные акты Российской Федерации» и Постановлением Главного государственного санитарного врача РФ от 25 сентября 2007 года № 74 «О введении в действие новой редакции санитарно-эпидемиологических правил и нормативов </w:t>
      </w:r>
      <w:proofErr w:type="spellStart"/>
      <w:r w:rsidRPr="00E94F83">
        <w:rPr>
          <w:color w:val="auto"/>
          <w:szCs w:val="24"/>
        </w:rPr>
        <w:t>СанПиН</w:t>
      </w:r>
      <w:proofErr w:type="spellEnd"/>
      <w:r w:rsidRPr="00E94F83">
        <w:rPr>
          <w:color w:val="auto"/>
          <w:szCs w:val="24"/>
        </w:rPr>
        <w:t xml:space="preserve"> 2.2.1/2.1.1200-03 «Санитарно-защитные зоны и санитарная классификация предприятий, сооружений и иных объектов». </w:t>
      </w:r>
    </w:p>
    <w:p w:rsidR="00E94F83" w:rsidRPr="00E94F83" w:rsidRDefault="00E94F83" w:rsidP="00E94F83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E94F83">
        <w:rPr>
          <w:b/>
          <w:color w:val="auto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E94F83">
        <w:rPr>
          <w:color w:val="auto"/>
          <w:szCs w:val="24"/>
        </w:rPr>
        <w:t xml:space="preserve"> По данным Градостроительного плана от 03.04.2025 года. 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b/>
          <w:color w:val="auto"/>
          <w:szCs w:val="24"/>
        </w:rPr>
        <w:t xml:space="preserve">- </w:t>
      </w:r>
      <w:r w:rsidRPr="00E94F83">
        <w:rPr>
          <w:color w:val="auto"/>
          <w:szCs w:val="24"/>
        </w:rPr>
        <w:t>электроснабжение – от существующей ВЛ–0,4 кВ;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b/>
          <w:color w:val="auto"/>
          <w:szCs w:val="24"/>
        </w:rPr>
        <w:t xml:space="preserve">- </w:t>
      </w:r>
      <w:r w:rsidRPr="00E94F83">
        <w:rPr>
          <w:color w:val="auto"/>
          <w:szCs w:val="24"/>
        </w:rPr>
        <w:t xml:space="preserve">водоснабжение – привозная вода гарантированного качества (ТУ не требуются), колодец, скважина (ТУ не требуются); 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b/>
          <w:color w:val="auto"/>
          <w:szCs w:val="24"/>
        </w:rPr>
        <w:t xml:space="preserve">- </w:t>
      </w:r>
      <w:r w:rsidRPr="00E94F83">
        <w:rPr>
          <w:color w:val="auto"/>
          <w:szCs w:val="24"/>
        </w:rPr>
        <w:t xml:space="preserve">отопление – автономное электрическое (ТУ не требуются); 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 канализация, герметичный септик (ТУ не требуются).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Сведения о предыдущих торгах:</w:t>
      </w:r>
      <w:r w:rsidRPr="00E94F83">
        <w:rPr>
          <w:color w:val="auto"/>
          <w:szCs w:val="24"/>
        </w:rPr>
        <w:t xml:space="preserve">  ранее торги не проводились.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Начальная цена предмета аукциона</w:t>
      </w:r>
      <w:r w:rsidRPr="00E94F83">
        <w:rPr>
          <w:color w:val="auto"/>
          <w:szCs w:val="24"/>
        </w:rPr>
        <w:t>: 12 000,00 (Двенадцать тысяч) рублей 00 копеек.</w:t>
      </w:r>
    </w:p>
    <w:p w:rsidR="00E94F83" w:rsidRPr="00E94F83" w:rsidRDefault="00E94F83" w:rsidP="00E94F83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Шаг аукциона:</w:t>
      </w:r>
      <w:r w:rsidRPr="00E94F83">
        <w:rPr>
          <w:color w:val="auto"/>
          <w:szCs w:val="24"/>
        </w:rPr>
        <w:t xml:space="preserve"> 360,00 (Триста шестьдесят) рублей 00 копеек.</w:t>
      </w:r>
      <w:r w:rsidRPr="00E94F83">
        <w:rPr>
          <w:b/>
          <w:color w:val="auto"/>
          <w:szCs w:val="24"/>
        </w:rPr>
        <w:t xml:space="preserve">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Размер задатка</w:t>
      </w:r>
      <w:r w:rsidRPr="00E94F83">
        <w:rPr>
          <w:color w:val="auto"/>
          <w:szCs w:val="24"/>
        </w:rPr>
        <w:t>: 12 000,00 (Двенадцать тысяч) рублей 00 копеек.</w:t>
      </w:r>
    </w:p>
    <w:p w:rsidR="00E94F83" w:rsidRPr="00E94F83" w:rsidRDefault="00E94F83" w:rsidP="00E94F83">
      <w:pPr>
        <w:contextualSpacing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Срок аренды – 30 месяцев. </w:t>
      </w:r>
    </w:p>
    <w:p w:rsidR="00E93D62" w:rsidRPr="00E94F83" w:rsidRDefault="00E94F83" w:rsidP="00E94F83">
      <w:pPr>
        <w:rPr>
          <w:color w:val="auto"/>
          <w:szCs w:val="24"/>
          <w:u w:val="single"/>
        </w:rPr>
      </w:pPr>
      <w:r w:rsidRPr="00E94F83">
        <w:rPr>
          <w:b/>
          <w:color w:val="auto"/>
          <w:szCs w:val="24"/>
        </w:rPr>
        <w:t xml:space="preserve">Состав участников аукциона: </w:t>
      </w:r>
      <w:r w:rsidRPr="00E94F83">
        <w:rPr>
          <w:color w:val="auto"/>
          <w:szCs w:val="24"/>
          <w:u w:val="single"/>
        </w:rPr>
        <w:t xml:space="preserve">открытый по составу участников. </w:t>
      </w:r>
    </w:p>
    <w:p w:rsidR="00954C1E" w:rsidRPr="00E94F83" w:rsidRDefault="002323D8" w:rsidP="0045725F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E94F83">
        <w:rPr>
          <w:color w:val="auto"/>
          <w:szCs w:val="24"/>
        </w:rPr>
        <w:t xml:space="preserve">ать </w:t>
      </w:r>
      <w:r w:rsidRPr="00E94F83">
        <w:rPr>
          <w:color w:val="auto"/>
          <w:szCs w:val="24"/>
        </w:rPr>
        <w:t xml:space="preserve">от </w:t>
      </w:r>
      <w:r w:rsidRPr="00E94F83">
        <w:rPr>
          <w:color w:val="auto"/>
          <w:szCs w:val="24"/>
        </w:rPr>
        <w:lastRenderedPageBreak/>
        <w:t>имени заявителя, ее электронной формы, размещ</w:t>
      </w:r>
      <w:r w:rsidR="003050C2" w:rsidRPr="00E94F83">
        <w:rPr>
          <w:color w:val="auto"/>
          <w:szCs w:val="24"/>
        </w:rPr>
        <w:t xml:space="preserve">енной на электронной площадке, </w:t>
      </w:r>
      <w:r w:rsidRPr="00E94F83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E94F83">
        <w:rPr>
          <w:color w:val="auto"/>
          <w:szCs w:val="24"/>
        </w:rPr>
        <w:t>Российской Федерации</w:t>
      </w:r>
      <w:r w:rsidRPr="00E94F83">
        <w:rPr>
          <w:color w:val="auto"/>
          <w:szCs w:val="24"/>
        </w:rPr>
        <w:t xml:space="preserve"> (в форме электронного документа):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2) </w:t>
      </w:r>
      <w:hyperlink r:id="rId10" w:history="1">
        <w:r w:rsidRPr="00E94F83">
          <w:rPr>
            <w:color w:val="auto"/>
            <w:szCs w:val="24"/>
            <w:u w:color="000000"/>
          </w:rPr>
          <w:t>копии</w:t>
        </w:r>
      </w:hyperlink>
      <w:r w:rsidRPr="00E94F83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E94F83">
        <w:rPr>
          <w:color w:val="auto"/>
          <w:szCs w:val="24"/>
        </w:rPr>
        <w:t xml:space="preserve">ством иностранного государства </w:t>
      </w:r>
      <w:r w:rsidRPr="00E94F83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E94F83" w:rsidRDefault="005307F2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E94F83">
        <w:rPr>
          <w:color w:val="auto"/>
          <w:szCs w:val="24"/>
        </w:rPr>
        <w:t>Российской Федерации</w:t>
      </w:r>
      <w:r w:rsidRPr="00E94F83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Одно лицо имеет право подать только одну заявку.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Заявки подаются на </w:t>
      </w:r>
      <w:r w:rsidR="00D660E6" w:rsidRPr="00E94F83">
        <w:rPr>
          <w:color w:val="auto"/>
          <w:szCs w:val="24"/>
        </w:rPr>
        <w:t xml:space="preserve">электронную площадку, начиная с </w:t>
      </w:r>
      <w:r w:rsidR="003050C2" w:rsidRPr="00E94F83">
        <w:rPr>
          <w:color w:val="auto"/>
          <w:szCs w:val="24"/>
        </w:rPr>
        <w:t xml:space="preserve">даты начала приема заявок </w:t>
      </w:r>
      <w:r w:rsidRPr="00E94F83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E94F83">
        <w:rPr>
          <w:color w:val="auto"/>
          <w:szCs w:val="24"/>
        </w:rPr>
        <w:t xml:space="preserve">вещении. Заявки с прилагаемыми </w:t>
      </w:r>
      <w:r w:rsidRPr="00E94F83">
        <w:rPr>
          <w:color w:val="auto"/>
          <w:szCs w:val="24"/>
        </w:rPr>
        <w:t>к ним документами, поданные с нарушением устано</w:t>
      </w:r>
      <w:r w:rsidR="003050C2" w:rsidRPr="00E94F83">
        <w:rPr>
          <w:color w:val="auto"/>
          <w:szCs w:val="24"/>
        </w:rPr>
        <w:t xml:space="preserve">вленного срока, а также заявки </w:t>
      </w:r>
      <w:r w:rsidRPr="00E94F83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Изменение заявки допускается только путем </w:t>
      </w:r>
      <w:r w:rsidR="003050C2" w:rsidRPr="00E94F83">
        <w:rPr>
          <w:color w:val="auto"/>
          <w:szCs w:val="24"/>
        </w:rPr>
        <w:t xml:space="preserve">подачи заявителем новой заявки </w:t>
      </w:r>
      <w:r w:rsidRPr="00E94F83">
        <w:rPr>
          <w:color w:val="auto"/>
          <w:szCs w:val="24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E94F83" w:rsidRDefault="002323D8" w:rsidP="0045725F">
      <w:pPr>
        <w:rPr>
          <w:i/>
          <w:color w:val="auto"/>
          <w:szCs w:val="24"/>
        </w:rPr>
      </w:pPr>
      <w:r w:rsidRPr="00E94F83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E94F83">
        <w:rPr>
          <w:i/>
          <w:color w:val="auto"/>
          <w:szCs w:val="24"/>
        </w:rPr>
        <w:t>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 </w:t>
      </w:r>
      <w:proofErr w:type="spellStart"/>
      <w:r w:rsidRPr="00E94F83">
        <w:rPr>
          <w:color w:val="auto"/>
          <w:szCs w:val="24"/>
        </w:rPr>
        <w:t>непоступление</w:t>
      </w:r>
      <w:proofErr w:type="spellEnd"/>
      <w:r w:rsidRPr="00E94F83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E94F83">
        <w:rPr>
          <w:color w:val="auto"/>
          <w:szCs w:val="24"/>
        </w:rPr>
        <w:t xml:space="preserve"> Российской Федерации</w:t>
      </w:r>
      <w:r w:rsidRPr="00E94F83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Заявитель приобретает статус участника аукциона в электронной форме с момента подписания </w:t>
      </w:r>
      <w:r w:rsidR="00F425A0" w:rsidRPr="00E94F83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E94F83">
        <w:rPr>
          <w:color w:val="auto"/>
          <w:szCs w:val="24"/>
        </w:rPr>
        <w:t>электронной форме.</w:t>
      </w:r>
    </w:p>
    <w:p w:rsidR="00954C1E" w:rsidRPr="00E94F83" w:rsidRDefault="00E86D5C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660E6" w:rsidRPr="00E94F83" w:rsidRDefault="00D660E6" w:rsidP="0045725F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6. Порядок внесения задатка и его возврат.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Для участия в Аукционе заявители перечисляют задаток</w:t>
      </w:r>
      <w:r w:rsidR="00C76D88" w:rsidRPr="00E94F83">
        <w:rPr>
          <w:color w:val="auto"/>
          <w:szCs w:val="24"/>
        </w:rPr>
        <w:t xml:space="preserve"> в валюте Российской Федерации </w:t>
      </w:r>
      <w:r w:rsidRPr="00E94F83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E94F83">
        <w:rPr>
          <w:color w:val="auto"/>
          <w:szCs w:val="24"/>
        </w:rPr>
        <w:t>ператора электронной площадки: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Наименование: АО «</w:t>
      </w:r>
      <w:proofErr w:type="spellStart"/>
      <w:r w:rsidRPr="00E94F83">
        <w:rPr>
          <w:color w:val="auto"/>
          <w:szCs w:val="24"/>
        </w:rPr>
        <w:t>Сбербанк-АСТ</w:t>
      </w:r>
      <w:proofErr w:type="spellEnd"/>
      <w:r w:rsidRPr="00E94F83">
        <w:rPr>
          <w:color w:val="auto"/>
          <w:szCs w:val="24"/>
        </w:rPr>
        <w:t>»</w:t>
      </w:r>
    </w:p>
    <w:p w:rsidR="00D660E6" w:rsidRPr="00E94F83" w:rsidRDefault="00C76D8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ИНН: 7707308480</w:t>
      </w:r>
    </w:p>
    <w:p w:rsidR="00D660E6" w:rsidRPr="00E94F83" w:rsidRDefault="00C76D8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КПП: 770401001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lastRenderedPageBreak/>
        <w:t>Расчетный счет: 40702810300020038047</w:t>
      </w:r>
    </w:p>
    <w:p w:rsidR="00D660E6" w:rsidRPr="00E94F83" w:rsidRDefault="00C76D8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БАНК ПОЛУЧАТЕЛЯ: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Наименование банка: </w:t>
      </w:r>
      <w:r w:rsidR="00C76D88" w:rsidRPr="00E94F83">
        <w:rPr>
          <w:color w:val="auto"/>
          <w:szCs w:val="24"/>
        </w:rPr>
        <w:t>ПАО «СБЕРБАНК РОССИИ» Г. МОСКВА</w:t>
      </w:r>
    </w:p>
    <w:p w:rsidR="00D660E6" w:rsidRPr="00E94F83" w:rsidRDefault="00C76D8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БИК: 044525225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Корреспондентский счет: 30101810400000000225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Назначение платежа: «Перечисление денежных средств </w:t>
      </w:r>
      <w:r w:rsidR="00F12D8D" w:rsidRPr="00E94F83">
        <w:rPr>
          <w:color w:val="auto"/>
          <w:szCs w:val="24"/>
        </w:rPr>
        <w:t xml:space="preserve">в качестве задатка для участия </w:t>
      </w:r>
      <w:r w:rsidRPr="00E94F83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Денежные средства, перечисленные за участника</w:t>
      </w:r>
      <w:r w:rsidR="00F12D8D" w:rsidRPr="00E94F83">
        <w:rPr>
          <w:color w:val="auto"/>
          <w:szCs w:val="24"/>
        </w:rPr>
        <w:t xml:space="preserve"> третьим лицом, не зачисляются </w:t>
      </w:r>
      <w:r w:rsidRPr="00E94F83">
        <w:rPr>
          <w:color w:val="auto"/>
          <w:szCs w:val="24"/>
        </w:rPr>
        <w:t>на счет такого участника на электронной площадке.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Возврат задатков: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возврат задатка заявителю, отозвавшему заявку до</w:t>
      </w:r>
      <w:r w:rsidR="00F12D8D" w:rsidRPr="00E94F83">
        <w:rPr>
          <w:color w:val="auto"/>
          <w:szCs w:val="24"/>
        </w:rPr>
        <w:t xml:space="preserve"> окончания срока приема заявок </w:t>
      </w:r>
      <w:r w:rsidRPr="00E94F83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возврат задатка заявителю, отозвавшему заявку после</w:t>
      </w:r>
      <w:r w:rsidR="00F12D8D" w:rsidRPr="00E94F83">
        <w:rPr>
          <w:color w:val="auto"/>
          <w:szCs w:val="24"/>
        </w:rPr>
        <w:t xml:space="preserve"> окончания срока приема заявок </w:t>
      </w:r>
      <w:r w:rsidRPr="00E94F83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E94F83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r w:rsidRPr="00E94F83">
        <w:rPr>
          <w:color w:val="auto"/>
          <w:szCs w:val="24"/>
        </w:rPr>
        <w:t>- задатки лицам, участвовавшим в аукционе, но не</w:t>
      </w:r>
      <w:r w:rsidR="00F12D8D" w:rsidRPr="00E94F83">
        <w:rPr>
          <w:color w:val="auto"/>
          <w:szCs w:val="24"/>
        </w:rPr>
        <w:t xml:space="preserve"> победившим в нем возвращаются </w:t>
      </w:r>
      <w:r w:rsidRPr="00E94F83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E94F83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заявителю, не допущенному к участию в аукционе, вне</w:t>
      </w:r>
      <w:r w:rsidR="00F12D8D" w:rsidRPr="00E94F83">
        <w:rPr>
          <w:color w:val="auto"/>
          <w:szCs w:val="24"/>
        </w:rPr>
        <w:t xml:space="preserve">сенный им задаток возвращается </w:t>
      </w:r>
      <w:r w:rsidRPr="00E94F83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E94F83">
        <w:rPr>
          <w:color w:val="auto"/>
          <w:szCs w:val="24"/>
        </w:rPr>
        <w:t xml:space="preserve">рассмотрения заявок на участие </w:t>
      </w:r>
      <w:r w:rsidRPr="00E94F83">
        <w:rPr>
          <w:color w:val="auto"/>
          <w:szCs w:val="24"/>
        </w:rPr>
        <w:t>в аукционе,</w:t>
      </w:r>
    </w:p>
    <w:p w:rsidR="000E3E51" w:rsidRPr="00E94F83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 w:rsidRPr="00E94F83">
          <w:rPr>
            <w:rStyle w:val="a7"/>
            <w:color w:val="auto"/>
            <w:szCs w:val="24"/>
          </w:rPr>
          <w:t>пунктом 13</w:t>
        </w:r>
      </w:hyperlink>
      <w:r w:rsidRPr="00E94F83">
        <w:rPr>
          <w:color w:val="auto"/>
          <w:szCs w:val="24"/>
        </w:rPr>
        <w:t xml:space="preserve">, </w:t>
      </w:r>
      <w:hyperlink r:id="rId12" w:history="1">
        <w:r w:rsidRPr="00E94F83">
          <w:rPr>
            <w:rStyle w:val="a7"/>
            <w:color w:val="auto"/>
            <w:szCs w:val="24"/>
          </w:rPr>
          <w:t>14</w:t>
        </w:r>
      </w:hyperlink>
      <w:r w:rsidRPr="00E94F83">
        <w:rPr>
          <w:color w:val="auto"/>
          <w:szCs w:val="24"/>
        </w:rPr>
        <w:t xml:space="preserve">, </w:t>
      </w:r>
      <w:hyperlink r:id="rId13" w:history="1">
        <w:r w:rsidRPr="00E94F83">
          <w:rPr>
            <w:rStyle w:val="a7"/>
            <w:color w:val="auto"/>
            <w:szCs w:val="24"/>
          </w:rPr>
          <w:t>20</w:t>
        </w:r>
      </w:hyperlink>
      <w:r w:rsidRPr="00E94F83">
        <w:rPr>
          <w:color w:val="auto"/>
          <w:szCs w:val="24"/>
        </w:rPr>
        <w:t xml:space="preserve"> или </w:t>
      </w:r>
      <w:hyperlink r:id="rId14" w:history="1">
        <w:r w:rsidRPr="00E94F83">
          <w:rPr>
            <w:rStyle w:val="a7"/>
            <w:color w:val="auto"/>
            <w:szCs w:val="24"/>
          </w:rPr>
          <w:t>25</w:t>
        </w:r>
      </w:hyperlink>
      <w:r w:rsidRPr="00E94F83">
        <w:rPr>
          <w:color w:val="auto"/>
          <w:szCs w:val="24"/>
        </w:rPr>
        <w:t xml:space="preserve"> статьи</w:t>
      </w:r>
      <w:r w:rsidR="00EE14FD" w:rsidRPr="00E94F83">
        <w:rPr>
          <w:color w:val="auto"/>
          <w:szCs w:val="24"/>
        </w:rPr>
        <w:t xml:space="preserve"> 39.12 Земельного кодекса </w:t>
      </w:r>
      <w:r w:rsidR="007F184B" w:rsidRPr="00E94F83">
        <w:rPr>
          <w:color w:val="auto"/>
          <w:szCs w:val="24"/>
        </w:rPr>
        <w:t>Российской Федерации</w:t>
      </w:r>
      <w:r w:rsidRPr="00E94F83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E94F83" w:rsidRDefault="00D660E6" w:rsidP="0045725F">
      <w:pPr>
        <w:rPr>
          <w:b/>
          <w:strike/>
          <w:color w:val="auto"/>
          <w:szCs w:val="24"/>
        </w:rPr>
      </w:pPr>
      <w:r w:rsidRPr="00E94F83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E94F83">
        <w:rPr>
          <w:b/>
          <w:color w:val="auto"/>
          <w:szCs w:val="24"/>
        </w:rPr>
        <w:t xml:space="preserve">лиц, с которыми в соответствии </w:t>
      </w:r>
      <w:r w:rsidRPr="00E94F83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E94F83">
        <w:rPr>
          <w:b/>
          <w:color w:val="auto"/>
          <w:szCs w:val="24"/>
        </w:rPr>
        <w:t>Российской Федерации</w:t>
      </w:r>
      <w:r w:rsidR="007F184B" w:rsidRPr="00E94F83">
        <w:rPr>
          <w:b/>
          <w:color w:val="auto"/>
          <w:szCs w:val="24"/>
        </w:rPr>
        <w:t xml:space="preserve"> </w:t>
      </w:r>
      <w:r w:rsidRPr="00E94F83">
        <w:rPr>
          <w:b/>
          <w:color w:val="auto"/>
          <w:szCs w:val="24"/>
        </w:rPr>
        <w:t xml:space="preserve">заключается договор </w:t>
      </w:r>
      <w:r w:rsidR="00F647F1" w:rsidRPr="00E94F83">
        <w:rPr>
          <w:b/>
          <w:color w:val="auto"/>
          <w:szCs w:val="24"/>
        </w:rPr>
        <w:t>купли-продажи</w:t>
      </w:r>
      <w:r w:rsidRPr="00E94F83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E94F83" w:rsidRDefault="002323D8" w:rsidP="0045725F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</w:t>
      </w:r>
      <w:r w:rsidR="004B6300" w:rsidRPr="00E94F83">
        <w:rPr>
          <w:color w:val="auto"/>
          <w:szCs w:val="24"/>
        </w:rPr>
        <w:t xml:space="preserve"> известить участников аукциона </w:t>
      </w:r>
      <w:r w:rsidRPr="00E94F83">
        <w:rPr>
          <w:color w:val="auto"/>
          <w:szCs w:val="24"/>
        </w:rPr>
        <w:t>об отказе в проведении аукциона.</w:t>
      </w:r>
    </w:p>
    <w:p w:rsidR="00954C1E" w:rsidRPr="00E94F83" w:rsidRDefault="002323D8" w:rsidP="0045725F">
      <w:pPr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9. Порядок проведения Аукциона.</w:t>
      </w:r>
    </w:p>
    <w:p w:rsidR="00954C1E" w:rsidRPr="00E94F83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</w:t>
      </w:r>
      <w:r w:rsidR="00F76C9C" w:rsidRPr="00E94F83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E94F83">
        <w:rPr>
          <w:color w:val="auto"/>
          <w:szCs w:val="24"/>
        </w:rPr>
        <w:t>, и не изменя</w:t>
      </w:r>
      <w:r w:rsidR="004B6300" w:rsidRPr="00E94F83">
        <w:rPr>
          <w:color w:val="auto"/>
          <w:szCs w:val="24"/>
        </w:rPr>
        <w:t xml:space="preserve">ется в течение всего аукциона. </w:t>
      </w:r>
      <w:r w:rsidRPr="00E94F83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lastRenderedPageBreak/>
        <w:t>Время для подачи предложений о цене оп</w:t>
      </w:r>
      <w:r w:rsidR="004B6300" w:rsidRPr="00E94F83">
        <w:rPr>
          <w:color w:val="auto"/>
          <w:szCs w:val="24"/>
        </w:rPr>
        <w:t>ределяется в следующем порядке:</w:t>
      </w:r>
    </w:p>
    <w:p w:rsidR="00954C1E" w:rsidRPr="00E94F83" w:rsidRDefault="004B6300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</w:t>
      </w:r>
      <w:r w:rsidR="002323D8" w:rsidRPr="00E94F83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E94F83" w:rsidRDefault="004B6300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</w:t>
      </w:r>
      <w:r w:rsidR="002323D8" w:rsidRPr="00E94F83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E94F83">
        <w:rPr>
          <w:color w:val="auto"/>
          <w:szCs w:val="24"/>
        </w:rPr>
        <w:t xml:space="preserve">, время для подачи предложений </w:t>
      </w:r>
      <w:r w:rsidR="002323D8" w:rsidRPr="00E94F83">
        <w:rPr>
          <w:color w:val="auto"/>
          <w:szCs w:val="24"/>
        </w:rPr>
        <w:t>о цене продлевается на 10 минут с момента приема операторо</w:t>
      </w:r>
      <w:r w:rsidRPr="00E94F83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E94F83">
        <w:rPr>
          <w:color w:val="auto"/>
          <w:szCs w:val="24"/>
        </w:rPr>
        <w:t>ограммных и технических средств</w:t>
      </w:r>
      <w:r w:rsidRPr="00E94F83">
        <w:rPr>
          <w:color w:val="auto"/>
          <w:szCs w:val="24"/>
        </w:rPr>
        <w:t xml:space="preserve"> электронной площадки завершается. 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В ходе торговой сессии оператор электронной пл</w:t>
      </w:r>
      <w:r w:rsidR="004B6300" w:rsidRPr="00E94F83">
        <w:rPr>
          <w:color w:val="auto"/>
          <w:szCs w:val="24"/>
        </w:rPr>
        <w:t xml:space="preserve">ощадки программными средствами </w:t>
      </w:r>
      <w:r w:rsidRPr="00E94F83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E94F83">
        <w:rPr>
          <w:color w:val="auto"/>
          <w:szCs w:val="24"/>
        </w:rPr>
        <w:t xml:space="preserve"> цене в момент его поступления </w:t>
      </w:r>
      <w:r w:rsidRPr="00E94F83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представленное предложение о цене равно нулю;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представленное предложение о цене не соответ</w:t>
      </w:r>
      <w:r w:rsidR="004B6300" w:rsidRPr="00E94F83">
        <w:rPr>
          <w:color w:val="auto"/>
          <w:szCs w:val="24"/>
        </w:rPr>
        <w:t xml:space="preserve">ствует увеличению текущей цены </w:t>
      </w:r>
      <w:r w:rsidRPr="00E94F83">
        <w:rPr>
          <w:color w:val="auto"/>
          <w:szCs w:val="24"/>
        </w:rPr>
        <w:t>в соответствии с «шагом аукциона»;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E94F83" w:rsidRDefault="00F425A0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 </w:t>
      </w:r>
      <w:r w:rsidR="002323D8" w:rsidRPr="00E94F83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Победителем аукциона признается участник аукциона</w:t>
      </w:r>
      <w:r w:rsidR="004B6300" w:rsidRPr="00E94F83">
        <w:rPr>
          <w:color w:val="auto"/>
          <w:szCs w:val="24"/>
        </w:rPr>
        <w:t xml:space="preserve">, предложивший наибольшую цену </w:t>
      </w:r>
      <w:r w:rsidRPr="00E94F83">
        <w:rPr>
          <w:color w:val="auto"/>
          <w:szCs w:val="24"/>
        </w:rPr>
        <w:t>за земельный участок.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E94F83">
        <w:rPr>
          <w:color w:val="auto"/>
          <w:szCs w:val="24"/>
        </w:rPr>
        <w:t xml:space="preserve">протокола организатор аукциона </w:t>
      </w:r>
      <w:r w:rsidRPr="00E94F83">
        <w:rPr>
          <w:color w:val="auto"/>
          <w:szCs w:val="24"/>
        </w:rPr>
        <w:t>(КУ ВО «Центр закупок») в день проведения обеспечивает подготовку протокола о результатах электронного аукц</w:t>
      </w:r>
      <w:r w:rsidR="004B6300" w:rsidRPr="00E94F83">
        <w:rPr>
          <w:color w:val="auto"/>
          <w:szCs w:val="24"/>
        </w:rPr>
        <w:t>иона, который должен содержать: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сведения об участниках аукциона, о начальной цен</w:t>
      </w:r>
      <w:r w:rsidR="004B6300" w:rsidRPr="00E94F83">
        <w:rPr>
          <w:color w:val="auto"/>
          <w:szCs w:val="24"/>
        </w:rPr>
        <w:t xml:space="preserve">е предмета аукциона, последнем </w:t>
      </w:r>
      <w:r w:rsidRPr="00E94F83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 </w:t>
      </w:r>
      <w:r w:rsidR="00B03F75" w:rsidRPr="00E94F83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E94F83">
        <w:rPr>
          <w:color w:val="auto"/>
          <w:szCs w:val="24"/>
        </w:rPr>
        <w:t>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сведения о последнем предложении о цене предмета</w:t>
      </w:r>
      <w:r w:rsidR="004B6300" w:rsidRPr="00E94F83">
        <w:rPr>
          <w:color w:val="auto"/>
          <w:szCs w:val="24"/>
        </w:rPr>
        <w:t xml:space="preserve"> Аукциона (цена приобретаемого </w:t>
      </w:r>
      <w:r w:rsidRPr="00E94F83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</w:t>
      </w:r>
      <w:r w:rsidR="004B6300" w:rsidRPr="00E94F83">
        <w:rPr>
          <w:color w:val="auto"/>
          <w:szCs w:val="24"/>
        </w:rPr>
        <w:t>ном сайте</w:t>
      </w:r>
      <w:r w:rsidR="00B03F75" w:rsidRPr="00E94F83">
        <w:rPr>
          <w:color w:val="auto"/>
          <w:szCs w:val="24"/>
        </w:rPr>
        <w:t>.</w:t>
      </w:r>
      <w:r w:rsidR="004B6300" w:rsidRPr="00E94F83">
        <w:rPr>
          <w:color w:val="auto"/>
          <w:szCs w:val="24"/>
        </w:rPr>
        <w:t xml:space="preserve"> 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- на основании результатов рассмотрения заявок на учас</w:t>
      </w:r>
      <w:r w:rsidR="004B6300" w:rsidRPr="00E94F83">
        <w:rPr>
          <w:color w:val="auto"/>
          <w:szCs w:val="24"/>
        </w:rPr>
        <w:t xml:space="preserve">тие в аукционе принято решение </w:t>
      </w:r>
      <w:r w:rsidRPr="00E94F83">
        <w:rPr>
          <w:color w:val="auto"/>
          <w:szCs w:val="24"/>
        </w:rPr>
        <w:t xml:space="preserve">об отказе в допуске к участию в Аукционе всех заявителей или </w:t>
      </w:r>
      <w:r w:rsidR="004B6300" w:rsidRPr="00E94F83">
        <w:rPr>
          <w:color w:val="auto"/>
          <w:szCs w:val="24"/>
        </w:rPr>
        <w:t xml:space="preserve">о допуске к участию в аукционе </w:t>
      </w:r>
      <w:r w:rsidRPr="00E94F83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lastRenderedPageBreak/>
        <w:t>- в аукционе участвовал только один участн</w:t>
      </w:r>
      <w:r w:rsidR="004B6300" w:rsidRPr="00E94F83">
        <w:rPr>
          <w:color w:val="auto"/>
          <w:szCs w:val="24"/>
        </w:rPr>
        <w:t xml:space="preserve">ик или при проведении аукциона </w:t>
      </w:r>
      <w:r w:rsidRPr="00E94F83">
        <w:rPr>
          <w:color w:val="auto"/>
          <w:szCs w:val="24"/>
        </w:rPr>
        <w:t xml:space="preserve">не присутствовал </w:t>
      </w:r>
      <w:r w:rsidR="000D1D3C" w:rsidRPr="00E94F83">
        <w:rPr>
          <w:color w:val="auto"/>
          <w:szCs w:val="24"/>
        </w:rPr>
        <w:t>ни один из участников аукциона.</w:t>
      </w:r>
    </w:p>
    <w:p w:rsidR="00D660E6" w:rsidRPr="00E94F83" w:rsidRDefault="00D660E6" w:rsidP="0045725F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10.</w:t>
      </w:r>
      <w:r w:rsidRPr="00E94F83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E94F83">
        <w:rPr>
          <w:color w:val="auto"/>
          <w:szCs w:val="24"/>
        </w:rPr>
        <w:t>/аренды</w:t>
      </w:r>
      <w:r w:rsidRPr="00E94F83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E94F83">
        <w:rPr>
          <w:color w:val="auto"/>
          <w:szCs w:val="24"/>
        </w:rPr>
        <w:t>/</w:t>
      </w:r>
      <w:r w:rsidR="00BF7C72" w:rsidRPr="00E94F83">
        <w:rPr>
          <w:color w:val="auto"/>
          <w:szCs w:val="24"/>
        </w:rPr>
        <w:br/>
        <w:t>аренды</w:t>
      </w:r>
      <w:r w:rsidRPr="00E94F83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E94F83" w:rsidRDefault="00D660E6" w:rsidP="00BF7C72">
      <w:pPr>
        <w:rPr>
          <w:color w:val="auto"/>
          <w:szCs w:val="24"/>
        </w:rPr>
      </w:pPr>
      <w:r w:rsidRPr="00E94F83">
        <w:rPr>
          <w:color w:val="auto"/>
          <w:szCs w:val="24"/>
        </w:rPr>
        <w:t>Не допускается заключение договора купли-продажи</w:t>
      </w:r>
      <w:r w:rsidR="00BF7C72" w:rsidRPr="00E94F83">
        <w:rPr>
          <w:color w:val="auto"/>
          <w:szCs w:val="24"/>
        </w:rPr>
        <w:t>/аренды</w:t>
      </w:r>
      <w:r w:rsidRPr="00E94F83">
        <w:rPr>
          <w:color w:val="auto"/>
          <w:szCs w:val="24"/>
        </w:rPr>
        <w:t xml:space="preserve"> земельного участка ранее чем через </w:t>
      </w:r>
      <w:r w:rsidR="007F5F8C" w:rsidRPr="00E94F83">
        <w:rPr>
          <w:color w:val="auto"/>
          <w:szCs w:val="24"/>
        </w:rPr>
        <w:t>10 (</w:t>
      </w:r>
      <w:r w:rsidRPr="00E94F83">
        <w:rPr>
          <w:color w:val="auto"/>
          <w:szCs w:val="24"/>
        </w:rPr>
        <w:t>десять</w:t>
      </w:r>
      <w:r w:rsidR="007F5F8C" w:rsidRPr="00E94F83">
        <w:rPr>
          <w:color w:val="auto"/>
          <w:szCs w:val="24"/>
        </w:rPr>
        <w:t>)</w:t>
      </w:r>
      <w:r w:rsidRPr="00E94F83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E94F83" w:rsidRDefault="00551940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E94F83">
        <w:rPr>
          <w:color w:val="auto"/>
          <w:szCs w:val="24"/>
        </w:rPr>
        <w:t>.</w:t>
      </w:r>
    </w:p>
    <w:p w:rsidR="00954C1E" w:rsidRPr="00E94F83" w:rsidRDefault="00D660E6" w:rsidP="0045725F">
      <w:pPr>
        <w:rPr>
          <w:color w:val="auto"/>
          <w:szCs w:val="24"/>
        </w:rPr>
      </w:pPr>
      <w:r w:rsidRPr="00E94F83">
        <w:rPr>
          <w:b/>
          <w:color w:val="auto"/>
          <w:szCs w:val="24"/>
        </w:rPr>
        <w:t>11.</w:t>
      </w:r>
      <w:r w:rsidRPr="00E94F83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5" w:history="1">
        <w:r w:rsidR="000D6E7D" w:rsidRPr="00E94F83">
          <w:rPr>
            <w:rStyle w:val="a7"/>
            <w:color w:val="auto"/>
            <w:szCs w:val="24"/>
          </w:rPr>
          <w:t>imushestvo-ystue@yandex.r</w:t>
        </w:r>
      </w:hyperlink>
      <w:r w:rsidR="000D6E7D" w:rsidRPr="00E94F83">
        <w:rPr>
          <w:color w:val="auto"/>
          <w:szCs w:val="24"/>
        </w:rPr>
        <w:t xml:space="preserve"> </w:t>
      </w:r>
      <w:r w:rsidRPr="00E94F83">
        <w:rPr>
          <w:color w:val="auto"/>
          <w:szCs w:val="24"/>
        </w:rPr>
        <w:t>в сроки приема заявок.</w:t>
      </w:r>
    </w:p>
    <w:p w:rsidR="000D6E7D" w:rsidRPr="00E94F83" w:rsidRDefault="000D6E7D" w:rsidP="000D6E7D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Ознакомление с документами, получение дополнительной информации осуществляется в управлении имущественных отношений администрации </w:t>
      </w:r>
      <w:proofErr w:type="spellStart"/>
      <w:r w:rsidRPr="00E94F83">
        <w:rPr>
          <w:color w:val="auto"/>
          <w:szCs w:val="24"/>
        </w:rPr>
        <w:t>Усть-Кубинского</w:t>
      </w:r>
      <w:proofErr w:type="spellEnd"/>
      <w:r w:rsidRPr="00E94F83">
        <w:rPr>
          <w:color w:val="auto"/>
          <w:szCs w:val="24"/>
        </w:rPr>
        <w:t xml:space="preserve"> муниципального округа, расположенном по адресу: 161140, Вологодская область, </w:t>
      </w:r>
      <w:proofErr w:type="spellStart"/>
      <w:r w:rsidRPr="00E94F83">
        <w:rPr>
          <w:color w:val="auto"/>
          <w:szCs w:val="24"/>
        </w:rPr>
        <w:t>Усть-Кубинский</w:t>
      </w:r>
      <w:proofErr w:type="spellEnd"/>
      <w:r w:rsidRPr="00E94F83">
        <w:rPr>
          <w:color w:val="auto"/>
          <w:szCs w:val="24"/>
        </w:rPr>
        <w:t xml:space="preserve"> район, с. Устье, ул. Октябрьская, д. 4, в рабочие дни с 8 час. 30 мин. до 12 час. 30 мин. и с 13 час. 30 мин. до 16 час. 45 мин. (в пятницу до 16 час. 30 мин. кроме выходных и праздничных дней).</w:t>
      </w:r>
    </w:p>
    <w:p w:rsidR="000D6E7D" w:rsidRPr="00E94F83" w:rsidRDefault="000D6E7D" w:rsidP="0045725F">
      <w:pPr>
        <w:rPr>
          <w:color w:val="auto"/>
          <w:szCs w:val="24"/>
        </w:rPr>
      </w:pP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>Приложение 1: форма заявки на 1 л.</w:t>
      </w:r>
    </w:p>
    <w:p w:rsidR="00954C1E" w:rsidRPr="00E94F83" w:rsidRDefault="002323D8" w:rsidP="0045725F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Приложение 2: проект договора </w:t>
      </w:r>
      <w:r w:rsidR="000D6E7D" w:rsidRPr="00E94F83">
        <w:rPr>
          <w:color w:val="auto"/>
          <w:szCs w:val="24"/>
        </w:rPr>
        <w:t>аренды</w:t>
      </w:r>
      <w:r w:rsidRPr="00E94F83">
        <w:rPr>
          <w:color w:val="auto"/>
          <w:szCs w:val="24"/>
        </w:rPr>
        <w:t xml:space="preserve"> земельного участка на </w:t>
      </w:r>
      <w:bookmarkStart w:id="1" w:name="_GoBack"/>
      <w:bookmarkEnd w:id="1"/>
      <w:r w:rsidR="00271F92" w:rsidRPr="00E94F83">
        <w:rPr>
          <w:color w:val="auto"/>
          <w:szCs w:val="24"/>
        </w:rPr>
        <w:t>3</w:t>
      </w:r>
      <w:r w:rsidRPr="00E94F83">
        <w:rPr>
          <w:color w:val="auto"/>
          <w:szCs w:val="24"/>
        </w:rPr>
        <w:t xml:space="preserve"> л.</w:t>
      </w:r>
    </w:p>
    <w:p w:rsidR="00954C1E" w:rsidRPr="00E94F83" w:rsidRDefault="00954C1E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307F2" w:rsidRPr="00E94F83" w:rsidRDefault="005307F2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5216CB" w:rsidRPr="00E94F83" w:rsidRDefault="005216CB" w:rsidP="0045725F">
      <w:pPr>
        <w:rPr>
          <w:color w:val="auto"/>
          <w:szCs w:val="24"/>
        </w:rPr>
      </w:pPr>
    </w:p>
    <w:p w:rsidR="00954C1E" w:rsidRPr="00E94F83" w:rsidRDefault="00954C1E" w:rsidP="00756180">
      <w:pPr>
        <w:ind w:firstLine="0"/>
        <w:rPr>
          <w:color w:val="auto"/>
          <w:szCs w:val="24"/>
        </w:rPr>
      </w:pPr>
    </w:p>
    <w:sectPr w:rsidR="00954C1E" w:rsidRPr="00E94F83" w:rsidSect="00954C1E"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61" w:rsidRDefault="00812C61" w:rsidP="00B234FF">
      <w:r>
        <w:separator/>
      </w:r>
    </w:p>
  </w:endnote>
  <w:endnote w:type="continuationSeparator" w:id="0">
    <w:p w:rsidR="00812C61" w:rsidRDefault="00812C61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A807EF" w:rsidP="004E6BD9">
    <w:fldSimple w:instr="PAGE ">
      <w:r w:rsidR="00756180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A807EF" w:rsidP="00B234FF">
    <w:fldSimple w:instr="PAGE ">
      <w:r w:rsidR="00756180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61" w:rsidRDefault="00812C61" w:rsidP="00B234FF">
      <w:r>
        <w:separator/>
      </w:r>
    </w:p>
  </w:footnote>
  <w:footnote w:type="continuationSeparator" w:id="0">
    <w:p w:rsidR="00812C61" w:rsidRDefault="00812C61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28EF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6385"/>
    <w:rsid w:val="004329DA"/>
    <w:rsid w:val="0045725F"/>
    <w:rsid w:val="004731D6"/>
    <w:rsid w:val="00480AA1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45B50"/>
    <w:rsid w:val="00551940"/>
    <w:rsid w:val="00565DD7"/>
    <w:rsid w:val="005A2865"/>
    <w:rsid w:val="005D0D79"/>
    <w:rsid w:val="005E33B0"/>
    <w:rsid w:val="005E7B7C"/>
    <w:rsid w:val="00614AA3"/>
    <w:rsid w:val="00631D03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56180"/>
    <w:rsid w:val="00763D2D"/>
    <w:rsid w:val="00797531"/>
    <w:rsid w:val="007D3D3B"/>
    <w:rsid w:val="007F0C5C"/>
    <w:rsid w:val="007F184B"/>
    <w:rsid w:val="007F5F8C"/>
    <w:rsid w:val="00812C61"/>
    <w:rsid w:val="008236BB"/>
    <w:rsid w:val="008E1F09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25E"/>
    <w:rsid w:val="00A365F7"/>
    <w:rsid w:val="00A44274"/>
    <w:rsid w:val="00A44F68"/>
    <w:rsid w:val="00A676F5"/>
    <w:rsid w:val="00A807EF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62E34"/>
    <w:rsid w:val="00B84B60"/>
    <w:rsid w:val="00B929E1"/>
    <w:rsid w:val="00BA2F16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94F83"/>
    <w:rsid w:val="00EB2900"/>
    <w:rsid w:val="00EC70B2"/>
    <w:rsid w:val="00ED2EA9"/>
    <w:rsid w:val="00ED3F68"/>
    <w:rsid w:val="00ED63D1"/>
    <w:rsid w:val="00ED65E7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ushestvo-ystue@yandex.ru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ushestvo-ystue@yandex.r" TargetMode="Externa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Adm99</cp:lastModifiedBy>
  <cp:revision>147</cp:revision>
  <cp:lastPrinted>2025-04-29T06:12:00Z</cp:lastPrinted>
  <dcterms:created xsi:type="dcterms:W3CDTF">2024-05-24T08:18:00Z</dcterms:created>
  <dcterms:modified xsi:type="dcterms:W3CDTF">2025-05-06T07:36:00Z</dcterms:modified>
</cp:coreProperties>
</file>