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Pr="006057B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1815" cy="7073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7B6" w:rsidRPr="006057B6" w:rsidRDefault="006057B6" w:rsidP="006057B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с. Устье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от 09.01.2023                                                                                                   № 60                                                                                                                         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Об утверждении Положения о комиссии по координации деятельности органов местного самоуправления по предупреждению коррупции</w:t>
      </w:r>
    </w:p>
    <w:p w:rsidR="006057B6" w:rsidRPr="006057B6" w:rsidRDefault="006057B6" w:rsidP="00605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 декабря 2008 года № 273-ФЗ «О противодействии коррупции»,  42 Устава округа администрация округа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6057B6">
        <w:rPr>
          <w:rFonts w:ascii="Times New Roman" w:hAnsi="Times New Roman" w:cs="Times New Roman"/>
          <w:sz w:val="26"/>
          <w:szCs w:val="26"/>
        </w:rPr>
        <w:t>: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1. Утвердить Положение о комиссии по координации деятельности органов   местного самоуправления по предупреждению коррупции согласно приложению 1 к настоящему постановлению.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</w:t>
      </w:r>
      <w:r w:rsidRPr="006057B6">
        <w:rPr>
          <w:rFonts w:ascii="Times New Roman" w:hAnsi="Times New Roman" w:cs="Times New Roman"/>
          <w:sz w:val="26"/>
          <w:szCs w:val="26"/>
        </w:rPr>
        <w:tab/>
        <w:t>2. Утвердить состав комиссии по координации деятельности органов местного самоуправления по предупреждению коррупции в администрации округа согласно приложению 2 к настоящему постановлению.</w:t>
      </w:r>
    </w:p>
    <w:p w:rsidR="006057B6" w:rsidRPr="006057B6" w:rsidRDefault="006057B6" w:rsidP="0060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3.</w:t>
      </w:r>
      <w:r w:rsidRPr="006057B6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 след</w:t>
      </w:r>
      <w:r w:rsidRPr="006057B6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района: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4 июня 2010 года № 515 «Об утверждении Положения о комиссии по координации деятельности органов местного самоуправления по предупреждению коррупции»;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21 мая 2012 года № 491 «О внесении изменений в постановление администрации района от 04.06.2010 № 515»;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21 августа 2014 года № 800 «О внесении изменений в постановление администрации района от 04.06.2010 № 515»;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27 июля 2015 года № 684 «О внесении изменений в постановление администрации района от 04.06.2010 № 515»;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6 ноября 2015 года № 983 «О внесении изменений в постановление администрации района от 04.06.2010 № 515»;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8 февраля 2017 года № 117 «О внесении изменений в постановление администрации района от 04.06.2010 № 515»;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30 марта 2018 года № 317 «О внесении изменений в постановление администрации района от 4 июня 2010 года № 515 «Об утверждении Положения о комиссии по координации деятельности органов местного самоуправления по предупреждению коррупции»;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30 марта 2018 года № 318 «О внесении изменений в постановление администрации района от 04.06.2010 № 515 «Об утверждении Положения о комиссии по координации деятельности органов местного самоуправления по предупреждению коррупции»;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lastRenderedPageBreak/>
        <w:t>- от 18 августа 2020 года № 781 «О внесении изменений в постановление администрации района от 4 июня 2010 года № 515 «Об утверждении Положения о комиссии по координации деятельности органов местного самоуправления по предупреждению коррупции»;</w:t>
      </w:r>
    </w:p>
    <w:p w:rsidR="006057B6" w:rsidRPr="006057B6" w:rsidRDefault="006057B6" w:rsidP="0060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- от 12 апреля 2021 года № 349 «О внесении изменений в постановление администрации района от 4 июня 2010 года № 515 «Об утверждении Положения о комиссии по координации деятельности органов местного самоуправления по предупреждению коррупции»;</w:t>
      </w:r>
    </w:p>
    <w:p w:rsidR="006057B6" w:rsidRPr="006057B6" w:rsidRDefault="006057B6" w:rsidP="006057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 xml:space="preserve">- от 8 ноября 2021года № 905 «О внесении изменений в постановление администрации района от 4 июня 2010 года № 515 «Об утверждении Положения о комиссии по координации деятельности органов местного  самоуправления по предупреждению коррупции». </w:t>
      </w:r>
    </w:p>
    <w:p w:rsidR="006057B6" w:rsidRPr="006057B6" w:rsidRDefault="006057B6" w:rsidP="006057B6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его подписания  и  подлежит официальному опубликованию.</w:t>
      </w:r>
    </w:p>
    <w:p w:rsidR="006057B6" w:rsidRPr="006057B6" w:rsidRDefault="006057B6" w:rsidP="006057B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6057B6" w:rsidRPr="006057B6" w:rsidRDefault="006057B6" w:rsidP="006057B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057B6" w:rsidRPr="006057B6" w:rsidTr="006057B6">
        <w:tc>
          <w:tcPr>
            <w:tcW w:w="5353" w:type="dxa"/>
          </w:tcPr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  <w:hideMark/>
          </w:tcPr>
          <w:p w:rsid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7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B6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 09.01.2023 № 60</w:t>
            </w:r>
          </w:p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7B6">
              <w:rPr>
                <w:rFonts w:ascii="Times New Roman" w:hAnsi="Times New Roman" w:cs="Times New Roman"/>
                <w:sz w:val="26"/>
                <w:szCs w:val="26"/>
              </w:rPr>
              <w:t>(приложение 1)</w:t>
            </w:r>
          </w:p>
        </w:tc>
      </w:tr>
    </w:tbl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pStyle w:val="ConsPlusTitle"/>
        <w:widowControl/>
        <w:jc w:val="center"/>
        <w:rPr>
          <w:sz w:val="26"/>
          <w:szCs w:val="26"/>
        </w:rPr>
      </w:pPr>
      <w:r w:rsidRPr="006057B6">
        <w:rPr>
          <w:sz w:val="26"/>
          <w:szCs w:val="26"/>
        </w:rPr>
        <w:t>ПОЛОЖЕНИЕ</w:t>
      </w:r>
    </w:p>
    <w:p w:rsidR="006057B6" w:rsidRPr="006057B6" w:rsidRDefault="006057B6" w:rsidP="006057B6">
      <w:pPr>
        <w:pStyle w:val="ConsPlusTitle"/>
        <w:widowControl/>
        <w:jc w:val="center"/>
        <w:rPr>
          <w:sz w:val="26"/>
          <w:szCs w:val="26"/>
        </w:rPr>
      </w:pPr>
      <w:r w:rsidRPr="006057B6">
        <w:rPr>
          <w:sz w:val="26"/>
          <w:szCs w:val="26"/>
        </w:rPr>
        <w:t xml:space="preserve">О КОМИССИИ ПО КООРДИНАЦИИ ДЕЯТЕЛЬНОСТИ ОРГАНОВ МЕСТНОГО САМОУПРАВЛЕНИЯ ПО ПРЕДУПРЕЖДЕНИЮ КОРРУПЦИИ </w:t>
      </w:r>
    </w:p>
    <w:p w:rsidR="006057B6" w:rsidRPr="006057B6" w:rsidRDefault="006057B6" w:rsidP="006057B6">
      <w:pPr>
        <w:pStyle w:val="ConsPlusTitle"/>
        <w:widowControl/>
        <w:jc w:val="center"/>
        <w:rPr>
          <w:sz w:val="26"/>
          <w:szCs w:val="26"/>
        </w:rPr>
      </w:pPr>
      <w:r w:rsidRPr="006057B6">
        <w:rPr>
          <w:sz w:val="26"/>
          <w:szCs w:val="26"/>
        </w:rPr>
        <w:t>(ДАЛЕЕ - ПОЛОЖЕНИЕ)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деятельности комиссии по координации деятельности органов местного самоуправления по предупреждению коррупции (далее - комиссия).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1.2. Комиссия является совещательным органом, образуемым в целях: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осуществления в пределах своих полномочий деятельности, направленной на противодействие коррупции в органах местного самоуправления;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обеспечения взаимодействия органов местного самоуправления и органов государственной власти, институтов гражданского общества, организаций и физических лиц в сфере противодействия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постановлениями, распоряжениями Правительства Российской Федерации, правовыми актами федеральных органов исполнительной власти, изданными в пределах их компетенции, Федеральным законом от 25 декабря 2008 года № 273-ФЗ «О противодействии коррупции», Уставом округа, иными правовыми актами, настоящим Положением.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2. Задачи комиссии</w:t>
      </w:r>
    </w:p>
    <w:p w:rsidR="006057B6" w:rsidRPr="006057B6" w:rsidRDefault="006057B6" w:rsidP="006057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6057B6">
        <w:rPr>
          <w:color w:val="262626"/>
          <w:sz w:val="26"/>
          <w:szCs w:val="26"/>
        </w:rPr>
        <w:t xml:space="preserve">       </w:t>
      </w:r>
      <w:r w:rsidRPr="006057B6">
        <w:rPr>
          <w:color w:val="262626"/>
          <w:sz w:val="26"/>
          <w:szCs w:val="26"/>
        </w:rPr>
        <w:tab/>
        <w:t xml:space="preserve">2.1. Участие в разработке и реализации муниципальной </w:t>
      </w:r>
      <w:proofErr w:type="spellStart"/>
      <w:r w:rsidRPr="006057B6">
        <w:rPr>
          <w:color w:val="262626"/>
          <w:sz w:val="26"/>
          <w:szCs w:val="26"/>
        </w:rPr>
        <w:t>антикоррупционной</w:t>
      </w:r>
      <w:proofErr w:type="spellEnd"/>
      <w:r w:rsidRPr="006057B6">
        <w:rPr>
          <w:color w:val="262626"/>
          <w:sz w:val="26"/>
          <w:szCs w:val="26"/>
        </w:rPr>
        <w:t xml:space="preserve"> политики в  администрации Усть-Кубинского муниципального округа;</w:t>
      </w:r>
      <w:r w:rsidRPr="006057B6">
        <w:rPr>
          <w:color w:val="262626"/>
          <w:sz w:val="26"/>
          <w:szCs w:val="26"/>
        </w:rPr>
        <w:br/>
        <w:t xml:space="preserve">       </w:t>
      </w:r>
      <w:r w:rsidRPr="006057B6">
        <w:rPr>
          <w:color w:val="262626"/>
          <w:sz w:val="26"/>
          <w:szCs w:val="26"/>
        </w:rPr>
        <w:tab/>
        <w:t>2.2.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</w:t>
      </w:r>
      <w:r w:rsidRPr="006057B6">
        <w:rPr>
          <w:color w:val="555555"/>
          <w:sz w:val="26"/>
          <w:szCs w:val="26"/>
        </w:rPr>
        <w:t>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2.3. Организация в пределах своих полномочий взаимодействия между органами государственной власти Вологодской области, территориальными органами федеральных органов исполнительной власти, органами местного самоуправления, общественными организациями и объединениями граждан по вопросам противодействия коррупции в Усть-Кубинском муниципальном округе.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3. Полномочия комиссии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3.1. Координация деятельности по противодействию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3.2. Участие в разработке мер по противодействию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6057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57B6">
        <w:rPr>
          <w:rFonts w:ascii="Times New Roman" w:hAnsi="Times New Roman" w:cs="Times New Roman"/>
          <w:sz w:val="26"/>
          <w:szCs w:val="26"/>
        </w:rPr>
        <w:t xml:space="preserve"> реализацией мер по противодействию коррупции, а также оценка результатов их реализации.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3.4. Содействие развитию общественного </w:t>
      </w:r>
      <w:proofErr w:type="gramStart"/>
      <w:r w:rsidRPr="006057B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057B6">
        <w:rPr>
          <w:rFonts w:ascii="Times New Roman" w:hAnsi="Times New Roman" w:cs="Times New Roman"/>
          <w:sz w:val="26"/>
          <w:szCs w:val="26"/>
        </w:rPr>
        <w:t xml:space="preserve"> реализацией мер по противодействию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lastRenderedPageBreak/>
        <w:t>3.5. Содействие участию институтов гражданского общества, в том числе общественных объединений, в деятельности, направленной на противодействие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3.6. Рассмотрение результатов </w:t>
      </w:r>
      <w:proofErr w:type="spellStart"/>
      <w:r w:rsidRPr="006057B6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6057B6">
        <w:rPr>
          <w:rFonts w:ascii="Times New Roman" w:hAnsi="Times New Roman" w:cs="Times New Roman"/>
          <w:sz w:val="26"/>
          <w:szCs w:val="26"/>
        </w:rPr>
        <w:t xml:space="preserve"> экспертизы муниципальных правовых актов и их проектов.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3.7. Анализ деятельности органов местного самоуправления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 государственной власти.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3.8. Решение иных вопросов, связанных с противодействием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4. Порядок работы комиссии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4.1. Состав комиссии утверждается постановлением администрации округа.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4.2. По решению председателя комиссии для анализа, изучения и выдачи экспертного заключения по рассматриваемым вопросам к работе комиссии могут привлекаться эксперты, а также формироваться постоянные и временные рабочие (экспертные) группы и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4.3. По решению председателя комиссии на заседание могут быть приглашены лица, не являющиеся членами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4.4. Заседания комиссии проводятся не реже  двух раз в год, по решению председателя комиссии могут проводиться внеочередные заседания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4.5. Заседание комиссии правомочно, если на нем присутствует более половины общего числа членов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4.7. План работы комиссии утверждается председателем комиссии. Для формирования плана работы члены комиссии направляют свои предложения председателю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4.8.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 комиссии, вопросах, включенных в повестку заседания.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4.9. Решения комиссии оформляются протоколом, который подписывается председателем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4.10. В целях осуществления своей деятельности комиссия имеет право: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4.10.1. Запрашивать и получать в установленном порядке в органах местного самоуправления необходимые материалы и информацию по вопросам деятельности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4.10.2. Направлять своих представителей для участия в совещаниях, конференциях и семинарах по вопросам противодействия коррупции.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4.10.3. Давать предложения и рекомендации органам местного самоуправления по вопросам, относящимся к компетенции комиссии.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4.10.4. Организовывать и проводить координационные совещания и рабочие встречи по вопросам противодействия коррупции в Усть-Кубинском муниципальном округе.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lastRenderedPageBreak/>
        <w:t>4.11. Член комиссии добровольно принимает на себя обязательство по неразглашению конфиденциальной информации, которая рассматривается (рассматривалась) комиссией.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4.12.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5. Порядок рассмотрения обращений, содержащих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7B6">
        <w:rPr>
          <w:rFonts w:ascii="Times New Roman" w:hAnsi="Times New Roman" w:cs="Times New Roman"/>
          <w:b/>
          <w:sz w:val="26"/>
          <w:szCs w:val="26"/>
        </w:rPr>
        <w:t>факты коррупционных правонарушений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5.1. Обращения, содержащие в себе факты коррупционных правонарушений, поступают председателю комиссии в установленном законом порядке.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5.2. При поступлении обращения председатель комиссии в пределах своей компетенции инициирует проведение проверки достоверности изложенных в обращении фактов и назначает ответственного за осуществление проверки.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5.3. Результаты проведения проверки рассматриваются комиссией на очередном заседании.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057B6">
        <w:rPr>
          <w:rFonts w:ascii="Times New Roman" w:hAnsi="Times New Roman" w:cs="Times New Roman"/>
          <w:sz w:val="26"/>
          <w:szCs w:val="26"/>
        </w:rPr>
        <w:tab/>
        <w:t xml:space="preserve">5.4. В случае выявления в ходе проверки нарушений или коррупционных фактов, а также в случае получения информации о таких фактах, рассмотрение которых не находится в компетенции комиссии, комиссия в порядке, предусмотренном действующим законодательством, информирует об этом государственный орган, в компетенции которого находится дальнейшее рассмотрение нарушения или проверка факта. 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057B6" w:rsidRPr="006057B6" w:rsidTr="006057B6">
        <w:tc>
          <w:tcPr>
            <w:tcW w:w="5353" w:type="dxa"/>
          </w:tcPr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  <w:hideMark/>
          </w:tcPr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7B6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7B6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 09.01.2023 № 60</w:t>
            </w:r>
          </w:p>
          <w:p w:rsidR="006057B6" w:rsidRPr="006057B6" w:rsidRDefault="006057B6" w:rsidP="00605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57B6">
              <w:rPr>
                <w:rFonts w:ascii="Times New Roman" w:hAnsi="Times New Roman" w:cs="Times New Roman"/>
                <w:sz w:val="26"/>
                <w:szCs w:val="26"/>
              </w:rPr>
              <w:t>(приложение 2)</w:t>
            </w:r>
          </w:p>
        </w:tc>
      </w:tr>
    </w:tbl>
    <w:p w:rsidR="006057B6" w:rsidRPr="006057B6" w:rsidRDefault="006057B6" w:rsidP="0060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89"/>
      <w:bookmarkEnd w:id="0"/>
      <w:r w:rsidRPr="006057B6">
        <w:rPr>
          <w:rFonts w:ascii="Times New Roman" w:hAnsi="Times New Roman" w:cs="Times New Roman"/>
          <w:sz w:val="26"/>
          <w:szCs w:val="26"/>
        </w:rPr>
        <w:t>СОСТАВ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>комиссии  по координации деятельности органов местного самоуправления по предупреждению коррупции в администрации Усть-Кубинского муниципального  округа.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-Семичев А.О., первый заместитель главы округа, председатель комиссии;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 Комарова Е.Б., заместитель главы округа, начальник отдела культуры, туризма и молодежи администрации округа, заместитель председателя комиссии;</w:t>
      </w:r>
    </w:p>
    <w:p w:rsidR="006057B6" w:rsidRPr="006057B6" w:rsidRDefault="006057B6" w:rsidP="0060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 w:rsidRPr="006057B6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 w:rsidRPr="006057B6">
        <w:rPr>
          <w:rFonts w:ascii="Times New Roman" w:hAnsi="Times New Roman" w:cs="Times New Roman"/>
          <w:sz w:val="26"/>
          <w:szCs w:val="26"/>
        </w:rPr>
        <w:t xml:space="preserve"> А.Н., начальник отдела обеспечения деятельности и кадровой работы администрации округа, секретарь комиссии.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Члены комиссии: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-Вершинина М.А., управляющий делами администрации округа;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 w:rsidRPr="006057B6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Pr="006057B6">
        <w:rPr>
          <w:rFonts w:ascii="Times New Roman" w:hAnsi="Times New Roman" w:cs="Times New Roman"/>
          <w:sz w:val="26"/>
          <w:szCs w:val="26"/>
        </w:rPr>
        <w:t xml:space="preserve"> Л.Б., начальник управления имущественных отношений администрации округа;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        -Качанов С.А., главный врач БУЗ ВО «</w:t>
      </w:r>
      <w:proofErr w:type="spellStart"/>
      <w:r w:rsidRPr="006057B6">
        <w:rPr>
          <w:rFonts w:ascii="Times New Roman" w:hAnsi="Times New Roman" w:cs="Times New Roman"/>
          <w:sz w:val="26"/>
          <w:szCs w:val="26"/>
        </w:rPr>
        <w:t>Усть-Кубинская</w:t>
      </w:r>
      <w:proofErr w:type="spellEnd"/>
      <w:r w:rsidRPr="006057B6">
        <w:rPr>
          <w:rFonts w:ascii="Times New Roman" w:hAnsi="Times New Roman" w:cs="Times New Roman"/>
          <w:sz w:val="26"/>
          <w:szCs w:val="26"/>
        </w:rPr>
        <w:t xml:space="preserve"> ЦРБ» (по согласованию);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         -</w:t>
      </w:r>
      <w:proofErr w:type="spellStart"/>
      <w:r w:rsidRPr="006057B6">
        <w:rPr>
          <w:rFonts w:ascii="Times New Roman" w:hAnsi="Times New Roman" w:cs="Times New Roman"/>
          <w:sz w:val="26"/>
          <w:szCs w:val="26"/>
        </w:rPr>
        <w:t>Левичев</w:t>
      </w:r>
      <w:proofErr w:type="spellEnd"/>
      <w:r w:rsidRPr="006057B6">
        <w:rPr>
          <w:rFonts w:ascii="Times New Roman" w:hAnsi="Times New Roman" w:cs="Times New Roman"/>
          <w:sz w:val="26"/>
          <w:szCs w:val="26"/>
        </w:rPr>
        <w:t xml:space="preserve"> Н.Н., начальник отделения полиции по оперативному обслуживанию  МО МВД России «Сокольский» (по согласованию);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        -Сергеева Т.П., председатель районной организации общероссийской общественной организации «Всероссийского общества инвалидов» (по согласованию);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-Смирнова О.В.,  начальник управления образования администрации округа;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-Сорокина Е.В., начальник юридического отдела администрации округа;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       -</w:t>
      </w:r>
      <w:proofErr w:type="spellStart"/>
      <w:r w:rsidRPr="006057B6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 w:rsidRPr="006057B6">
        <w:rPr>
          <w:rFonts w:ascii="Times New Roman" w:hAnsi="Times New Roman" w:cs="Times New Roman"/>
          <w:sz w:val="26"/>
          <w:szCs w:val="26"/>
        </w:rPr>
        <w:t xml:space="preserve"> А.Д., председатель Усть-Кубинского районного Совета ветеранов (по согласованию);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ab/>
        <w:t>-Фомичев С.Н., заместитель главы  округа, начальник финансового управления администрации округа;</w:t>
      </w:r>
    </w:p>
    <w:p w:rsidR="006057B6" w:rsidRPr="006057B6" w:rsidRDefault="006057B6" w:rsidP="00605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            -Широков А.А., начальник отдела безопасности, мобилизационной работы, ГО и ЧС администрации округа»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7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17C7" w:rsidRPr="006057B6" w:rsidRDefault="003F17C7" w:rsidP="00605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F17C7" w:rsidRPr="006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57B6"/>
    <w:rsid w:val="003F17C7"/>
    <w:rsid w:val="0060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0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6057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2023-03-24T11:30:00Z</dcterms:created>
  <dcterms:modified xsi:type="dcterms:W3CDTF">2023-03-24T11:31:00Z</dcterms:modified>
</cp:coreProperties>
</file>