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61">
        <w:rPr>
          <w:rFonts w:ascii="Times New Roman" w:hAnsi="Times New Roman" w:cs="Times New Roman"/>
          <w:b/>
          <w:sz w:val="28"/>
          <w:szCs w:val="28"/>
        </w:rPr>
        <w:t>АДМИНИСТРАЦИЯ УСТЬ-КУБИНСКОГО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6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261">
        <w:rPr>
          <w:rFonts w:ascii="Times New Roman" w:hAnsi="Times New Roman" w:cs="Times New Roman"/>
          <w:bCs/>
          <w:sz w:val="28"/>
          <w:szCs w:val="28"/>
        </w:rPr>
        <w:t>с. Устье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61">
        <w:rPr>
          <w:rFonts w:ascii="Times New Roman" w:hAnsi="Times New Roman" w:cs="Times New Roman"/>
          <w:bCs/>
          <w:sz w:val="28"/>
          <w:szCs w:val="28"/>
        </w:rPr>
        <w:t xml:space="preserve">от 08.06.2023                                                                                                   № 918                                                                                                                         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6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«Совершенствование кадровой политики и муниципальной службы в Усть-Кубинском муниципальном округе на 2023-2027 годы»</w:t>
      </w:r>
    </w:p>
    <w:p w:rsidR="00476DBE" w:rsidRDefault="00476DBE" w:rsidP="0092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DBE" w:rsidRPr="00922261" w:rsidRDefault="00476DBE" w:rsidP="00476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от 14 марта  2024 года  № 472 «О внесении изменений в постановление администрации округа от 8 июня 2023 года  №</w:t>
      </w:r>
      <w:r w:rsidR="0003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918 «Об утверждении муниципальной программы «Совершенствование кадровой политики и муниципальной службы в  Усть-Кубинском муниципальном округе на 2023-2027 годы»</w:t>
      </w:r>
      <w:r w:rsidR="00036681">
        <w:rPr>
          <w:rFonts w:ascii="Times New Roman" w:hAnsi="Times New Roman" w:cs="Times New Roman"/>
          <w:sz w:val="28"/>
          <w:szCs w:val="28"/>
        </w:rPr>
        <w:t>,  от 26 декабря 2024 года № 2224</w:t>
      </w:r>
      <w:r w:rsidR="00036681" w:rsidRPr="00036681">
        <w:rPr>
          <w:rFonts w:ascii="Times New Roman" w:hAnsi="Times New Roman" w:cs="Times New Roman"/>
          <w:sz w:val="28"/>
          <w:szCs w:val="28"/>
        </w:rPr>
        <w:t xml:space="preserve"> </w:t>
      </w:r>
      <w:r w:rsidR="0003668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округа от 8 июня 2023 года  № 918 «Об утверждении муниципальной программы «Совершенствование кадровой политики и муниципальной службы в  Усть-Кубинском муниципальном округе на 2023-2027 годы»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2261" w:rsidRPr="00922261" w:rsidRDefault="00922261" w:rsidP="0092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 округа от 21 февраля 2023 года № 322 «Об утверждении порядка, реализации и оценки эффективности муниципальных программ Усть-Кубинского муниципального округа», ст. 42 Устава округа администрация округа   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1. Утвердить  муниципальную программу «Совершенствование кадровой политики и муниципальной службы в Усть-Кубинском муниципальном округе на 2023-2027 годы» (далее –Программа) (прилагается).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2. Признать утратившим силу следующие постановления администрации  района: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-от 8 декабря 2020 года  № 1182 «Об утверждении муниципальной программы «Развитие муниципальной службы в Усть-Кубинском  муниципальном районе на 2021 - 2023 годы»;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-от 14 марта 2022 года № 203 «О внесении изменений в постановление администрации района от 8 декабря  2020 года № 1182 «Об утверждении </w:t>
      </w:r>
      <w:r w:rsidRPr="0092226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муниципальной службы в Усть-Кубинском муниципальном районе на 2021-2023 годы»;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-от 9 декабря 2020 года  № 1189 «Об утверждении муниципальной программы «Основные направления кадровой политики в Усть-Кубинском  муниципальном районе на 2021 - 2023 годы»;</w:t>
      </w: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61">
        <w:rPr>
          <w:rFonts w:ascii="Times New Roman" w:hAnsi="Times New Roman" w:cs="Times New Roman"/>
          <w:bCs/>
          <w:sz w:val="28"/>
          <w:szCs w:val="28"/>
        </w:rPr>
        <w:t>-от 14 марта 2022 года  № 204 «О внесении изменений в постановление администрации района от 9 декабря 2020 года № 1189 «Об утверждении муниципальной программы «Основные направления кадровой политики в Усть-Кубинском муниципальном районе на 2021-2023 годы»</w:t>
      </w: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подписания и подлежит официальному опубликованию.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</w:t>
      </w:r>
      <w:r w:rsidR="00476D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2261">
        <w:rPr>
          <w:rFonts w:ascii="Times New Roman" w:hAnsi="Times New Roman" w:cs="Times New Roman"/>
          <w:sz w:val="28"/>
          <w:szCs w:val="28"/>
        </w:rPr>
        <w:t xml:space="preserve">      И.В. Быков</w:t>
      </w: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DBE" w:rsidRDefault="00476DBE" w:rsidP="0003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DBE" w:rsidRPr="00922261" w:rsidRDefault="00476DBE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округа от 08.06.2023 № 918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ПАСПОРТ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22261" w:rsidRPr="00922261" w:rsidRDefault="00922261" w:rsidP="0092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«Совершенствование кадровой политики и муниципальной службы в Усть-Кубинском муниципальном округе на 2023-2027 годы»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5950"/>
      </w:tblGrid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Администрация Усть-Кубинского муниципального округа (отдел обеспечения деятельности и кадровой работы администрации округа)</w:t>
            </w: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Усть-Кубинского муниципального округа;</w:t>
            </w:r>
          </w:p>
          <w:p w:rsidR="00922261" w:rsidRPr="00922261" w:rsidRDefault="00922261" w:rsidP="0092226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Управление  имущественных отношений Усть-Кубинского муниципального округа;</w:t>
            </w:r>
          </w:p>
          <w:p w:rsidR="00922261" w:rsidRPr="00922261" w:rsidRDefault="00922261" w:rsidP="0092226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Усть-Кубинского муниципального округа;</w:t>
            </w:r>
          </w:p>
          <w:p w:rsidR="00922261" w:rsidRPr="00922261" w:rsidRDefault="00922261" w:rsidP="0092226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Усть-Кубинского муниципального округа;</w:t>
            </w:r>
          </w:p>
          <w:p w:rsidR="00922261" w:rsidRPr="00922261" w:rsidRDefault="00922261" w:rsidP="0092226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Представительное собрание Усть-Кубинского муниципального округа;</w:t>
            </w:r>
          </w:p>
          <w:p w:rsidR="00922261" w:rsidRPr="00922261" w:rsidRDefault="00922261" w:rsidP="0092226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и предприятия Усть-Кубинского муниципального округа.</w:t>
            </w: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и кадровой работы администрации округа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нет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квалифицированными кадрами органов местного самоуправления округа  муниципальных учреждений и предприятий округа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1. развитие системы подготовки кадров для муниципальной службы и дополнительного профессионального образования муниципальных служащих в Усть-Кубинском муниципальном округе;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2. разработка комплекса мер по закреплению квалифицированных кадров в округе;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 xml:space="preserve">3. привлечение и закрепление в округе выпускников высших и средних </w:t>
            </w:r>
            <w:r w:rsidRPr="00922261">
              <w:rPr>
                <w:sz w:val="28"/>
                <w:szCs w:val="28"/>
              </w:rPr>
              <w:lastRenderedPageBreak/>
              <w:t>профессиональных учебных заведений, молодых специалистов;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4. обеспечение взаимодействия администрации округа     с предприятиями, организациями и учреждениями округа по решению кадровых вопросов</w:t>
            </w: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 xml:space="preserve"> 1) доля муниципальных служащих прошедших подготовку (обучение, переподготовку) от общего количества муниципальных служащих;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2)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3)  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4) число выпускников высших и средних профессиональных учебных заведений, вернувшихся в район для трудоустройства</w:t>
            </w:r>
          </w:p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5) количество граждан, получивших субсидию на оплату обучения (возмещение  стоимости оплаты за обучение)</w:t>
            </w:r>
          </w:p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6)  количество совещаний с руководителями организаций округа по кадровым вопросам.</w:t>
            </w: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 xml:space="preserve">Объёмы финансового обеспечения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мероприятий муниципальной </w:t>
            </w:r>
            <w:r w:rsidR="0003668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составляет 944,9</w:t>
            </w: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тыс.рублей, в том числе:</w:t>
            </w:r>
          </w:p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>-средства бюджета Усть-Кубинск</w:t>
            </w:r>
            <w:r w:rsidR="00036681">
              <w:rPr>
                <w:rFonts w:ascii="Times New Roman" w:hAnsi="Times New Roman" w:cs="Times New Roman"/>
                <w:bCs/>
                <w:sz w:val="28"/>
                <w:szCs w:val="28"/>
              </w:rPr>
              <w:t>ого муниципального округа – 944,9</w:t>
            </w: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тыс.рублей.</w:t>
            </w:r>
          </w:p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с разбивкой по годам:</w:t>
            </w:r>
          </w:p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>2023 год –154,5 тыс. рублей;</w:t>
            </w:r>
          </w:p>
          <w:p w:rsidR="00617F50" w:rsidRPr="00617F50" w:rsidRDefault="00036681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 год – 190,4</w:t>
            </w:r>
            <w:r w:rsidR="00617F50"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>2025 год – 300,0 тыс. рублей;</w:t>
            </w:r>
          </w:p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>2026 год -  300,0 тыс. рублей;</w:t>
            </w:r>
          </w:p>
          <w:p w:rsidR="00476DBE" w:rsidRPr="00617F50" w:rsidRDefault="00617F50" w:rsidP="00476D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bCs/>
                <w:sz w:val="28"/>
                <w:szCs w:val="28"/>
              </w:rPr>
              <w:t>2027 год -  0,0 тыс. рублей»</w:t>
            </w:r>
          </w:p>
        </w:tc>
      </w:tr>
      <w:tr w:rsidR="00922261" w:rsidRPr="00922261" w:rsidTr="00476DBE">
        <w:tc>
          <w:tcPr>
            <w:tcW w:w="3714" w:type="dxa"/>
            <w:shd w:val="clear" w:color="auto" w:fill="auto"/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140" w:type="dxa"/>
            <w:shd w:val="clear" w:color="auto" w:fill="auto"/>
          </w:tcPr>
          <w:p w:rsidR="00922261" w:rsidRPr="00922261" w:rsidRDefault="00922261" w:rsidP="009222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за период с 2023 по 2027 годы планируется достижение следующих результатов: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 xml:space="preserve">– количество работников администрации округа, принявших участие в мероприятиях, направленных на профессиональное развитие к </w:t>
            </w:r>
            <w:r w:rsidRPr="00922261">
              <w:rPr>
                <w:sz w:val="28"/>
                <w:szCs w:val="28"/>
              </w:rPr>
              <w:lastRenderedPageBreak/>
              <w:t>2027 году -  не менее 50% от общего числа муниципальных служащих;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– назначение на должности руководителей и должности муниципальной службы из кадрового резерва к 2027 году -  не менее 10%;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- создание  к 2027 году в администрации округа единого банка данных о наличии кадров и потребности в них в округе;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- создание резерва управленческих кадров округа;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- обеспечение выполнения целей, задач и показателей Программы в разрезе основных мероприятий.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922261" w:rsidRPr="00922261" w:rsidRDefault="00922261" w:rsidP="00922261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922261" w:rsidRPr="00922261" w:rsidRDefault="00922261" w:rsidP="00922261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922261" w:rsidRPr="00922261" w:rsidRDefault="00922261" w:rsidP="00922261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61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922261" w:rsidRPr="00922261" w:rsidRDefault="00922261" w:rsidP="00922261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 развитие муниципальной службы, обеспечение поступления на муниципальную службу в органы местного самоуправления округа компетентных граждан, способных решать сложные задачи социально-экономического развития округа на современном этапе, совершенствование управления ее кадровым составом. 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ab/>
        <w:t xml:space="preserve">В настоящее время урегулированы все основные вопросы муниципальной службы, отнесенные к ведению органов местного самоуправления. Проводится постоянная работа по приведению нормативных правовых актов Усть-Кубинского муниципального округа в соответствие с действующим законодательством. 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ab/>
        <w:t>Вместе с тем нерешенными остаются следующие проблемы: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ab/>
        <w:t>-  имеется дефицит квалифицированных кадров, обладающих современными знаниями и навыками в области муниципального управления;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 xml:space="preserve">- отсутствует механизм стимулирования и оценки профессиональной служебной деятельности муниципальных  служащих области; 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- система отбора кадров для муниципальной службы округа;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-</w:t>
      </w:r>
      <w:r w:rsidRPr="00922261">
        <w:rPr>
          <w:sz w:val="28"/>
          <w:szCs w:val="28"/>
        </w:rPr>
        <w:tab/>
        <w:t>недостаточно активно ведется работа по привлечению молодых перспективных кадров.</w:t>
      </w:r>
    </w:p>
    <w:p w:rsidR="00922261" w:rsidRPr="00922261" w:rsidRDefault="00922261" w:rsidP="00922261">
      <w:pPr>
        <w:pStyle w:val="ab"/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</w:p>
    <w:p w:rsidR="00922261" w:rsidRPr="00922261" w:rsidRDefault="00922261" w:rsidP="00922261">
      <w:pPr>
        <w:pStyle w:val="ab"/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922261">
        <w:rPr>
          <w:rFonts w:cs="Times New Roman"/>
          <w:b/>
          <w:sz w:val="28"/>
          <w:szCs w:val="28"/>
        </w:rPr>
        <w:t xml:space="preserve">2.  Основные цели и задачи  муниципальной программы, </w:t>
      </w:r>
    </w:p>
    <w:p w:rsidR="00922261" w:rsidRPr="00922261" w:rsidRDefault="00922261" w:rsidP="00922261">
      <w:pPr>
        <w:pStyle w:val="ab"/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922261">
        <w:rPr>
          <w:rFonts w:cs="Times New Roman"/>
          <w:b/>
          <w:sz w:val="28"/>
          <w:szCs w:val="28"/>
        </w:rPr>
        <w:t>сроки ее реализации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lastRenderedPageBreak/>
        <w:t>2.1. В рамках муниципальной программы предполагается осуществить комплекс мероприятий.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ab/>
        <w:t>Целью муниципальной программы является: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</w:t>
      </w:r>
      <w:r w:rsidRPr="0092226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квалифицированными кадрами органов местного самоуправления округа и муниципальных учреждений, и предприятий округа.</w:t>
      </w:r>
    </w:p>
    <w:p w:rsidR="00922261" w:rsidRPr="00922261" w:rsidRDefault="00922261" w:rsidP="00922261">
      <w:pPr>
        <w:pStyle w:val="ConsPlusNormal"/>
        <w:ind w:firstLine="54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2.2. Для достижения указанной цели необходимо решить следующие задачи:</w:t>
      </w:r>
    </w:p>
    <w:p w:rsidR="00922261" w:rsidRPr="00922261" w:rsidRDefault="00922261" w:rsidP="00922261">
      <w:pPr>
        <w:pStyle w:val="ConsPlusNormal"/>
        <w:jc w:val="both"/>
        <w:rPr>
          <w:sz w:val="28"/>
          <w:szCs w:val="28"/>
        </w:rPr>
      </w:pPr>
      <w:r w:rsidRPr="00922261">
        <w:rPr>
          <w:sz w:val="28"/>
          <w:szCs w:val="28"/>
        </w:rPr>
        <w:tab/>
        <w:t>- развитие системы подготовки кадров для муниципальной службы и дополнительного профессионального образования муниципальных служащих в Усть-Кубинском муниципальном округе;</w:t>
      </w:r>
    </w:p>
    <w:p w:rsidR="00922261" w:rsidRPr="00922261" w:rsidRDefault="00922261" w:rsidP="00922261">
      <w:pPr>
        <w:pStyle w:val="ConsPlusNormal"/>
        <w:jc w:val="both"/>
        <w:rPr>
          <w:sz w:val="28"/>
          <w:szCs w:val="28"/>
        </w:rPr>
      </w:pPr>
      <w:r w:rsidRPr="00922261">
        <w:rPr>
          <w:sz w:val="28"/>
          <w:szCs w:val="28"/>
        </w:rPr>
        <w:t xml:space="preserve">         - разработать комплекс мер по закреплению квалифицированных кадров в округе;</w:t>
      </w:r>
    </w:p>
    <w:p w:rsidR="00922261" w:rsidRPr="00922261" w:rsidRDefault="00922261" w:rsidP="00922261">
      <w:pPr>
        <w:pStyle w:val="ConsPlusNormal"/>
        <w:jc w:val="both"/>
        <w:rPr>
          <w:sz w:val="28"/>
          <w:szCs w:val="28"/>
        </w:rPr>
      </w:pPr>
      <w:r w:rsidRPr="00922261">
        <w:rPr>
          <w:sz w:val="28"/>
          <w:szCs w:val="28"/>
        </w:rPr>
        <w:t xml:space="preserve">          - привлечь и закрепить в округе выпускников высших и средних профессиональных учебных заведений, молодых специалистов;</w:t>
      </w:r>
    </w:p>
    <w:p w:rsidR="00922261" w:rsidRPr="00922261" w:rsidRDefault="00922261" w:rsidP="00922261">
      <w:pPr>
        <w:pStyle w:val="ConsPlusNormal"/>
        <w:jc w:val="both"/>
        <w:rPr>
          <w:sz w:val="28"/>
          <w:szCs w:val="28"/>
        </w:rPr>
      </w:pPr>
      <w:r w:rsidRPr="00922261">
        <w:rPr>
          <w:sz w:val="28"/>
          <w:szCs w:val="28"/>
        </w:rPr>
        <w:t xml:space="preserve">          - обеспечить взаимодействие администрации округа     с предприятиями, организациями и учреждениями округа по решению кадровых вопросов.</w:t>
      </w:r>
    </w:p>
    <w:p w:rsidR="00922261" w:rsidRPr="00922261" w:rsidRDefault="00922261" w:rsidP="00922261">
      <w:pPr>
        <w:pStyle w:val="ConsPlusNormal"/>
        <w:ind w:firstLine="709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Одним из инструментов реализации государственной кадровой стратегии является формирование кадрового состава органов местного самоуправления.</w:t>
      </w:r>
    </w:p>
    <w:p w:rsidR="00922261" w:rsidRPr="00922261" w:rsidRDefault="00922261" w:rsidP="00922261">
      <w:pPr>
        <w:pStyle w:val="ConsPlusNormal"/>
        <w:ind w:firstLine="709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Реализация программы направлена на формирование у муниципальных служащих и работников, занимающих должности, не отнесенные к должностям муниципальной службы, необходимых профессиональных знаний, умений и навыков, позволяющих эффективно выполнять должностные обязанности.</w:t>
      </w:r>
    </w:p>
    <w:p w:rsidR="00922261" w:rsidRPr="00922261" w:rsidRDefault="00922261" w:rsidP="00922261">
      <w:pPr>
        <w:pStyle w:val="ab"/>
        <w:autoSpaceDE w:val="0"/>
        <w:autoSpaceDN w:val="0"/>
        <w:adjustRightInd w:val="0"/>
        <w:ind w:left="0" w:firstLine="502"/>
        <w:rPr>
          <w:rFonts w:cs="Times New Roman"/>
          <w:b/>
          <w:sz w:val="28"/>
          <w:szCs w:val="28"/>
        </w:rPr>
      </w:pPr>
      <w:r w:rsidRPr="00922261">
        <w:rPr>
          <w:rFonts w:cs="Times New Roman"/>
          <w:sz w:val="28"/>
          <w:szCs w:val="28"/>
        </w:rPr>
        <w:t>2.3. Срок реализации муниципальной программы: 2023-2027 годы.</w:t>
      </w:r>
    </w:p>
    <w:p w:rsidR="00922261" w:rsidRPr="00922261" w:rsidRDefault="00922261" w:rsidP="00922261">
      <w:pPr>
        <w:pStyle w:val="ConsPlusNormal"/>
        <w:widowControl/>
        <w:jc w:val="center"/>
        <w:rPr>
          <w:b/>
          <w:color w:val="000000" w:themeColor="text1"/>
          <w:sz w:val="28"/>
          <w:szCs w:val="28"/>
        </w:rPr>
      </w:pPr>
    </w:p>
    <w:p w:rsidR="00922261" w:rsidRPr="00922261" w:rsidRDefault="00922261" w:rsidP="00922261">
      <w:pPr>
        <w:pStyle w:val="ConsPlusNormal"/>
        <w:widowControl/>
        <w:jc w:val="center"/>
        <w:rPr>
          <w:b/>
          <w:color w:val="000000" w:themeColor="text1"/>
          <w:sz w:val="28"/>
          <w:szCs w:val="28"/>
        </w:rPr>
      </w:pPr>
      <w:r w:rsidRPr="00922261">
        <w:rPr>
          <w:b/>
          <w:color w:val="000000" w:themeColor="text1"/>
          <w:sz w:val="28"/>
          <w:szCs w:val="28"/>
        </w:rPr>
        <w:t xml:space="preserve">3. Целевые показатели (индикаторы) муниципальной программы и порядок сбора информации </w:t>
      </w:r>
    </w:p>
    <w:p w:rsidR="00922261" w:rsidRPr="00922261" w:rsidRDefault="00922261" w:rsidP="009222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261" w:rsidRPr="00922261" w:rsidRDefault="00922261" w:rsidP="009222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Сведения о целевых показателях (индикаторах) муниципальной программы приведены в приложении 1 к муниципальной программе. </w:t>
      </w:r>
    </w:p>
    <w:p w:rsidR="00922261" w:rsidRPr="00922261" w:rsidRDefault="00922261" w:rsidP="009222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Сведения о порядке сбора информации и методике расчета целевых показателей (индикаторов) Программы приведены в приложении  2 к муниципальной программе. 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61" w:rsidRPr="00922261" w:rsidRDefault="00922261" w:rsidP="0092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61">
        <w:rPr>
          <w:rFonts w:ascii="Times New Roman" w:hAnsi="Times New Roman" w:cs="Times New Roman"/>
          <w:b/>
          <w:sz w:val="28"/>
          <w:szCs w:val="28"/>
        </w:rPr>
        <w:t>4. Перечень мероприятий муниципальной программы</w:t>
      </w:r>
    </w:p>
    <w:p w:rsidR="00922261" w:rsidRPr="00922261" w:rsidRDefault="00922261" w:rsidP="0092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Для достижения  целей и решения задач муниципальной программы необходимо реализовать ряд основных мероприятий.</w:t>
      </w:r>
    </w:p>
    <w:p w:rsidR="00922261" w:rsidRPr="00922261" w:rsidRDefault="00922261" w:rsidP="00922261">
      <w:pPr>
        <w:pStyle w:val="TableParagraph"/>
        <w:ind w:firstLine="660"/>
        <w:jc w:val="both"/>
        <w:rPr>
          <w:sz w:val="28"/>
          <w:szCs w:val="28"/>
        </w:rPr>
      </w:pPr>
      <w:r w:rsidRPr="00922261">
        <w:rPr>
          <w:sz w:val="28"/>
          <w:szCs w:val="28"/>
        </w:rPr>
        <w:lastRenderedPageBreak/>
        <w:t>4.1. Развитие кадрового потенциала муниципальной службы, в рамках данного мероприятия предусматривает создание единой системы обучения муниципальных служащих, формирование кадрового резерва     Усть-Кубинского муниципального округа: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22261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922261">
        <w:rPr>
          <w:rFonts w:ascii="Times New Roman" w:hAnsi="Times New Roman" w:cs="Times New Roman"/>
          <w:color w:val="353535"/>
          <w:sz w:val="28"/>
          <w:szCs w:val="28"/>
        </w:rPr>
        <w:tab/>
        <w:t>4.1.1. Учет текущей и перспективной потребности в кадрах муниципальных служащих.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22261">
        <w:rPr>
          <w:rFonts w:ascii="Times New Roman" w:hAnsi="Times New Roman" w:cs="Times New Roman"/>
          <w:color w:val="353535"/>
          <w:sz w:val="28"/>
          <w:szCs w:val="28"/>
        </w:rPr>
        <w:t>4.1.2. Равный доступ и добровольность включения в кадровый резерв.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22261">
        <w:rPr>
          <w:rFonts w:ascii="Times New Roman" w:hAnsi="Times New Roman" w:cs="Times New Roman"/>
          <w:color w:val="353535"/>
          <w:sz w:val="28"/>
          <w:szCs w:val="28"/>
        </w:rPr>
        <w:t>4.1.3. Объективность и всесторонность оценки профессиональных и личностных качеств кандидатов на включение в кадровый резерв.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22261">
        <w:rPr>
          <w:rFonts w:ascii="Times New Roman" w:hAnsi="Times New Roman" w:cs="Times New Roman"/>
          <w:color w:val="353535"/>
          <w:sz w:val="28"/>
          <w:szCs w:val="28"/>
        </w:rPr>
        <w:t>4.1.4. Профессионализм и компетентность лиц, включенных в кадровый резерв, создание условий для их профессионального роста.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22261">
        <w:rPr>
          <w:rFonts w:ascii="Times New Roman" w:hAnsi="Times New Roman" w:cs="Times New Roman"/>
          <w:color w:val="353535"/>
          <w:sz w:val="28"/>
          <w:szCs w:val="28"/>
        </w:rPr>
        <w:t>4.1.5. Гласность, доступность информации о формировании кадрового резерва и его профессиональной реализации.</w:t>
      </w:r>
    </w:p>
    <w:p w:rsidR="00922261" w:rsidRPr="00922261" w:rsidRDefault="00922261" w:rsidP="00922261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22261">
        <w:rPr>
          <w:rFonts w:ascii="Times New Roman" w:hAnsi="Times New Roman" w:cs="Times New Roman"/>
          <w:color w:val="353535"/>
          <w:sz w:val="28"/>
          <w:szCs w:val="28"/>
        </w:rPr>
        <w:t>4.1.6. Единство основных требований, предъявляемых к кандидатам на замещение вакантных должностей муниципальной службы.</w:t>
      </w:r>
    </w:p>
    <w:p w:rsidR="00922261" w:rsidRPr="00922261" w:rsidRDefault="00922261" w:rsidP="00922261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922261">
        <w:rPr>
          <w:rFonts w:ascii="Times New Roman" w:hAnsi="Times New Roman" w:cs="Times New Roman"/>
          <w:color w:val="353535"/>
          <w:sz w:val="28"/>
          <w:szCs w:val="28"/>
        </w:rPr>
        <w:t>в том числе:</w:t>
      </w:r>
    </w:p>
    <w:p w:rsidR="00922261" w:rsidRPr="00922261" w:rsidRDefault="00922261" w:rsidP="00922261">
      <w:pPr>
        <w:pStyle w:val="TableParagraph"/>
        <w:ind w:firstLine="66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- проведение конкурсов на замещение вакантных должностей муниципальной службы. Целью конкурса является обеспечение равного доступа граждан к муниципальной службе в соответствии с квалификацией и профессиональной подготовкой, а также реализация права муниципальных служащих на участие по своей инициативе в конкурсе на замещение должности муниципальной службы. Конкурс представляет собой форму отбора путем оценки профессионального уровня претендентов и их соответствия установленным квалификационным требованиям к должности муниципальной службы администрации округа;</w:t>
      </w:r>
    </w:p>
    <w:p w:rsidR="00922261" w:rsidRPr="00922261" w:rsidRDefault="00922261" w:rsidP="009222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- проведение аттестации муниципальных служащих. 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Прохождение муниципальной службы связано с аттестацией, повышением квалификации, перемещением служащих. Аттестация проводится в целях определения служебного соответствия служащих предъявляемым требованиям.  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аттестации делается вывод о том, соответствует ли его профессиональный уровень занимаемой им должности (выполняемой работе).</w:t>
      </w:r>
    </w:p>
    <w:p w:rsidR="00922261" w:rsidRPr="00922261" w:rsidRDefault="00922261" w:rsidP="009222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4.2. Формирование квалифицированного кадрового состава, в рамках данного мероприятия предусматривает р</w:t>
      </w:r>
      <w:r w:rsidRPr="00922261">
        <w:rPr>
          <w:rFonts w:ascii="Times New Roman" w:hAnsi="Times New Roman" w:cs="Times New Roman"/>
          <w:color w:val="000000"/>
          <w:sz w:val="28"/>
          <w:szCs w:val="28"/>
        </w:rPr>
        <w:t>еализацию принципа профессионализма и компетентности на муниципальной службе. Составными частями профессиональной подготовки муниципального служащего являются профессиональная переподготовка, повышение квалификации, стажировка:</w:t>
      </w:r>
    </w:p>
    <w:p w:rsidR="00922261" w:rsidRPr="00922261" w:rsidRDefault="00922261" w:rsidP="009222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 профессиональной переподготовкой</w:t>
      </w:r>
      <w:r w:rsidRPr="00922261">
        <w:rPr>
          <w:rFonts w:ascii="Times New Roman" w:hAnsi="Times New Roman" w:cs="Times New Roman"/>
          <w:color w:val="000000"/>
          <w:sz w:val="28"/>
          <w:szCs w:val="28"/>
        </w:rPr>
        <w:t xml:space="preserve"> имеется в виду получение муниципальными служащими дополнительных профессиональных знаний, умений и навыков по образовательным программам, предусматривающим изучение отдельных дисциплин, необходимых им для выполнения нового вида служебной деятельности или прежних должностных обязанностей в </w:t>
      </w:r>
      <w:r w:rsidRPr="009222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новой профессиональной среде. Профессиональная переподготовка проводится при необходимости должностных перемещений муниципальных служащих:</w:t>
      </w:r>
      <w:r w:rsidRPr="009222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- назначение на муниципальную должность иного профиля;</w:t>
      </w:r>
      <w:r w:rsidRPr="009222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- назначение на более высокую муниципальную должность в пределах данной группы должностей.</w:t>
      </w:r>
    </w:p>
    <w:p w:rsidR="00922261" w:rsidRPr="00922261" w:rsidRDefault="00922261" w:rsidP="009222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61">
        <w:rPr>
          <w:rFonts w:ascii="Times New Roman" w:hAnsi="Times New Roman" w:cs="Times New Roman"/>
          <w:bCs/>
          <w:color w:val="000000"/>
          <w:sz w:val="28"/>
          <w:szCs w:val="28"/>
        </w:rPr>
        <w:t>Под повышением квалификации</w:t>
      </w:r>
      <w:r w:rsidRPr="00922261">
        <w:rPr>
          <w:rFonts w:ascii="Times New Roman" w:hAnsi="Times New Roman" w:cs="Times New Roman"/>
          <w:color w:val="000000"/>
          <w:sz w:val="28"/>
          <w:szCs w:val="28"/>
        </w:rPr>
        <w:t> имеется в виду обновление теоретических и практических знаний муниципальных служащих в соответствии с требованиями образовательных стандартов в целях поддержания уровня их квалификации, достаточного для исполнения должностных полномочий.</w:t>
      </w:r>
    </w:p>
    <w:p w:rsidR="00922261" w:rsidRPr="00922261" w:rsidRDefault="00922261" w:rsidP="009222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 стажировкой</w:t>
      </w:r>
      <w:r w:rsidRPr="00922261">
        <w:rPr>
          <w:rFonts w:ascii="Times New Roman" w:hAnsi="Times New Roman" w:cs="Times New Roman"/>
          <w:color w:val="000000"/>
          <w:sz w:val="28"/>
          <w:szCs w:val="28"/>
        </w:rPr>
        <w:t> можно понимать процесс формирования и закрепления на практике профессиональных знаний, умений и навыков, полученных муниципальным служащим в результате теоретической подготовки. Она осуществляется в целях изучения передового опыта, приобретения профессиональных и организационных навыков для выполнения обязанностей по занимаемой или более высокой должности.</w:t>
      </w:r>
    </w:p>
    <w:p w:rsidR="00922261" w:rsidRPr="00922261" w:rsidRDefault="00922261" w:rsidP="00922261">
      <w:pPr>
        <w:pStyle w:val="TableParagraph"/>
        <w:ind w:firstLine="660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Осуществление целевой подготовки кадров  органов местного самоуправления, в рамках данного мероприятия предусматривает: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- организацию работы по подготовке и повышению квалификации кадров органов местного самоуправления, не являющихся муниципальными служащими;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</w:t>
      </w:r>
      <w:r w:rsidRPr="00922261">
        <w:rPr>
          <w:rFonts w:ascii="Times New Roman" w:hAnsi="Times New Roman" w:cs="Times New Roman"/>
          <w:sz w:val="28"/>
          <w:szCs w:val="28"/>
        </w:rPr>
        <w:tab/>
        <w:t>-  принимает дополнительные меры в целях популяризации в средствах массовой информации положительного опыта работы органов местного самоуправления в целях повышения престижа муниципальной службы;</w:t>
      </w:r>
    </w:p>
    <w:p w:rsidR="00922261" w:rsidRPr="00922261" w:rsidRDefault="00922261" w:rsidP="0092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</w:t>
      </w:r>
      <w:r w:rsidRPr="00922261">
        <w:rPr>
          <w:rFonts w:ascii="Times New Roman" w:hAnsi="Times New Roman" w:cs="Times New Roman"/>
          <w:sz w:val="28"/>
          <w:szCs w:val="28"/>
        </w:rPr>
        <w:tab/>
        <w:t xml:space="preserve">- развивает практику заключения с образовательными организациями договоров о целевом обучении с обязательством последующего прохождения муниципальной службы; </w:t>
      </w:r>
    </w:p>
    <w:p w:rsidR="00922261" w:rsidRPr="00922261" w:rsidRDefault="00922261" w:rsidP="0092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- проводит работу с образовательными организациями, реализующими программы высшего и среднего профессионального образования, в целях привлечения студентов, обучающихся в данных организациях, для прохождения практики (стажировки) в органах местного самоуправления.</w:t>
      </w:r>
    </w:p>
    <w:p w:rsidR="00922261" w:rsidRPr="00922261" w:rsidRDefault="00922261" w:rsidP="00922261">
      <w:pPr>
        <w:pStyle w:val="TableParagraph"/>
        <w:jc w:val="both"/>
        <w:rPr>
          <w:sz w:val="28"/>
          <w:szCs w:val="28"/>
        </w:rPr>
      </w:pPr>
      <w:r w:rsidRPr="00922261">
        <w:rPr>
          <w:sz w:val="28"/>
          <w:szCs w:val="28"/>
        </w:rPr>
        <w:t xml:space="preserve">         4.4. Предоставление субсидий гражданам на оплату обучения, в рамках данного мероприятия предусматривается: </w:t>
      </w:r>
    </w:p>
    <w:p w:rsidR="00922261" w:rsidRPr="00922261" w:rsidRDefault="00922261" w:rsidP="00922261">
      <w:pPr>
        <w:pStyle w:val="TableParagraph"/>
        <w:ind w:firstLine="708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- возмещение стоимости оплаты за обучение;</w:t>
      </w:r>
    </w:p>
    <w:p w:rsidR="00922261" w:rsidRPr="00922261" w:rsidRDefault="00922261" w:rsidP="00922261">
      <w:pPr>
        <w:pStyle w:val="TableParagraph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22261">
        <w:rPr>
          <w:sz w:val="28"/>
          <w:szCs w:val="28"/>
        </w:rPr>
        <w:t>- разработка комплексных мер по закреплению квалифицированных кадров  в округе.</w:t>
      </w:r>
      <w:r w:rsidRPr="0092226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22261" w:rsidRPr="00922261" w:rsidRDefault="00922261" w:rsidP="00922261">
      <w:pPr>
        <w:pStyle w:val="TableParagraph"/>
        <w:ind w:firstLine="708"/>
        <w:jc w:val="both"/>
        <w:rPr>
          <w:sz w:val="28"/>
          <w:szCs w:val="28"/>
        </w:rPr>
      </w:pPr>
      <w:r w:rsidRPr="00922261">
        <w:rPr>
          <w:bCs/>
          <w:color w:val="000000"/>
          <w:sz w:val="28"/>
          <w:szCs w:val="28"/>
          <w:shd w:val="clear" w:color="auto" w:fill="FFFFFF"/>
        </w:rPr>
        <w:t>Субсидии предоставляются </w:t>
      </w:r>
      <w:r w:rsidRPr="00922261">
        <w:rPr>
          <w:color w:val="000000"/>
          <w:sz w:val="28"/>
          <w:szCs w:val="28"/>
          <w:shd w:val="clear" w:color="auto" w:fill="FFFFFF"/>
        </w:rPr>
        <w:t>в целях возмещения части следующих затрат, понесенных в текущем году и (или) в предыдущем году по заключенным с обучающимися ученическим договорам и договорам о целевом обучении, связанных с обучением в образовательных  иных образовательных организациях.</w:t>
      </w:r>
    </w:p>
    <w:p w:rsidR="00922261" w:rsidRPr="00922261" w:rsidRDefault="00922261" w:rsidP="00922261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мероприятий приведен в приложении  3 к муниципальной программе.</w:t>
      </w:r>
    </w:p>
    <w:p w:rsidR="00922261" w:rsidRPr="00922261" w:rsidRDefault="00922261" w:rsidP="00922261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</w:p>
    <w:p w:rsidR="00922261" w:rsidRPr="00922261" w:rsidRDefault="00922261" w:rsidP="00922261">
      <w:pPr>
        <w:pStyle w:val="210"/>
        <w:tabs>
          <w:tab w:val="left" w:pos="1287"/>
        </w:tabs>
        <w:ind w:firstLine="0"/>
        <w:jc w:val="center"/>
        <w:rPr>
          <w:rFonts w:eastAsia="Times New Roman" w:cs="Times New Roman"/>
          <w:b/>
          <w:spacing w:val="5"/>
          <w:sz w:val="28"/>
          <w:szCs w:val="28"/>
          <w:lang w:eastAsia="ar-SA"/>
        </w:rPr>
      </w:pPr>
      <w:r w:rsidRPr="00922261">
        <w:rPr>
          <w:rFonts w:cs="Times New Roman"/>
          <w:color w:val="000000" w:themeColor="text1"/>
          <w:sz w:val="28"/>
          <w:szCs w:val="28"/>
        </w:rPr>
        <w:t>5.</w:t>
      </w:r>
      <w:r w:rsidRPr="00922261">
        <w:rPr>
          <w:rFonts w:eastAsia="Times New Roman" w:cs="Times New Roman"/>
          <w:b/>
          <w:spacing w:val="5"/>
          <w:sz w:val="28"/>
          <w:szCs w:val="28"/>
          <w:lang w:eastAsia="ar-SA"/>
        </w:rPr>
        <w:t xml:space="preserve"> Финансовое обеспечение  </w:t>
      </w:r>
      <w:r w:rsidRPr="00922261">
        <w:rPr>
          <w:rFonts w:cs="Times New Roman"/>
          <w:b/>
          <w:sz w:val="28"/>
          <w:szCs w:val="28"/>
        </w:rPr>
        <w:t>муниципальной</w:t>
      </w:r>
      <w:r w:rsidRPr="00922261">
        <w:rPr>
          <w:rFonts w:eastAsia="Times New Roman" w:cs="Times New Roman"/>
          <w:b/>
          <w:spacing w:val="5"/>
          <w:sz w:val="28"/>
          <w:szCs w:val="28"/>
          <w:lang w:eastAsia="ar-SA"/>
        </w:rPr>
        <w:t xml:space="preserve"> программы</w:t>
      </w:r>
    </w:p>
    <w:p w:rsidR="00922261" w:rsidRPr="00922261" w:rsidRDefault="00922261" w:rsidP="00922261">
      <w:pPr>
        <w:tabs>
          <w:tab w:val="left" w:pos="9355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6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22261" w:rsidRPr="00922261" w:rsidRDefault="00922261" w:rsidP="00922261">
      <w:pPr>
        <w:tabs>
          <w:tab w:val="left" w:pos="93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261">
        <w:rPr>
          <w:rFonts w:ascii="Times New Roman" w:hAnsi="Times New Roman" w:cs="Times New Roman"/>
          <w:sz w:val="28"/>
          <w:szCs w:val="28"/>
        </w:rPr>
        <w:t xml:space="preserve">       5.1.Финансовое обеспечение реализации муниципальной программы за счет средств бюджета округа приведено в приложении 4 к муниципальной  Программе.</w:t>
      </w:r>
    </w:p>
    <w:p w:rsidR="00922261" w:rsidRPr="00922261" w:rsidRDefault="00922261" w:rsidP="00922261">
      <w:pPr>
        <w:tabs>
          <w:tab w:val="left" w:pos="93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       5.2. Финансовое обеспечение муниципальной программы за счет средств бюджета округа приведено в приложении 5 к муниципальной Программе.</w:t>
      </w:r>
    </w:p>
    <w:p w:rsidR="00922261" w:rsidRPr="00922261" w:rsidRDefault="00922261" w:rsidP="00922261">
      <w:pPr>
        <w:tabs>
          <w:tab w:val="left" w:pos="93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2261" w:rsidRPr="00922261" w:rsidSect="00476DBE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22261" w:rsidRPr="00922261" w:rsidRDefault="00922261" w:rsidP="00922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1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«Совершенствование кадровой политики и муниципальной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службы в Усть-Кубинском муниципальном округе 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на 2023-2027 годы»</w:t>
      </w: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(индикаторах)муниципальной программы</w:t>
      </w: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(подпрограммы муниципальной программы)</w:t>
      </w: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680"/>
        <w:gridCol w:w="1842"/>
        <w:gridCol w:w="851"/>
        <w:gridCol w:w="1361"/>
        <w:gridCol w:w="1469"/>
        <w:gridCol w:w="1564"/>
        <w:gridCol w:w="1418"/>
        <w:gridCol w:w="1559"/>
        <w:gridCol w:w="1392"/>
      </w:tblGrid>
      <w:tr w:rsidR="00922261" w:rsidRPr="00922261" w:rsidTr="00476DBE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ab/>
              <w:t>N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Цель, задача, направленная на достижение цели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7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(индикатора)**</w:t>
            </w:r>
          </w:p>
        </w:tc>
      </w:tr>
      <w:tr w:rsidR="00922261" w:rsidRPr="00922261" w:rsidTr="00476DB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оценочное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</w:tr>
      <w:tr w:rsidR="00922261" w:rsidRPr="00922261" w:rsidTr="00476DB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базовый год*2022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текущий год*2023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22261" w:rsidRPr="00922261" w:rsidTr="00476DB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2261" w:rsidRPr="00922261" w:rsidTr="00476DBE">
        <w:trPr>
          <w:trHeight w:val="319"/>
        </w:trPr>
        <w:tc>
          <w:tcPr>
            <w:tcW w:w="147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22261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квалифицированными кадрами органов местного самоуправления округа и муниципальных учреждений и предприятий округа</w:t>
            </w:r>
          </w:p>
        </w:tc>
      </w:tr>
      <w:tr w:rsidR="00922261" w:rsidRPr="00922261" w:rsidTr="00476DB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1" w:rsidRPr="00922261" w:rsidTr="00476DB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Развитие системы подготовки кадров для муниципальной службы и дополнительного профессионального образования муниципальных служащих в Усть-Кубинском муниципальном округе;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lastRenderedPageBreak/>
              <w:t>доля муниципаль-ных служащих прошедших подготовку (обучение, переподготов-ку) от общего количества муниципальн</w:t>
            </w:r>
            <w:r w:rsidRPr="00922261">
              <w:rPr>
                <w:sz w:val="28"/>
                <w:szCs w:val="28"/>
              </w:rPr>
              <w:lastRenderedPageBreak/>
              <w:t>ых служащих</w:t>
            </w:r>
          </w:p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22261" w:rsidRPr="00922261" w:rsidTr="00476DBE">
        <w:trPr>
          <w:trHeight w:val="2755"/>
        </w:trPr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разработка комплекса мер по закреплению квалифицированных кадров в округе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  <w:lang w:eastAsia="en-US"/>
              </w:rPr>
              <w:t>1</w:t>
            </w:r>
            <w:r w:rsidRPr="00922261">
              <w:rPr>
                <w:sz w:val="28"/>
                <w:szCs w:val="28"/>
              </w:rPr>
              <w:t>.Доля муниципаль-ных служащих, успешно аттестованных, от числа муниципаль-ных служащих, прошедших аттестацию в соответствую-щем году;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22261" w:rsidRPr="00922261" w:rsidTr="00476DBE">
        <w:trPr>
          <w:trHeight w:val="2103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2. Доля  вакантных должностей муниципаль-ной службы, замещенных по результатам конкурсов и (или) из кадрового резерва, сформированного на </w:t>
            </w: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конкурсной основе.</w:t>
            </w:r>
          </w:p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22261" w:rsidRPr="00922261" w:rsidTr="00476DBE">
        <w:trPr>
          <w:trHeight w:val="2507"/>
        </w:trPr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3.Количество граждан, получивших субсидию на оплату обучения (возмещение  стоимости оплаты за обучение</w:t>
            </w:r>
          </w:p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22261" w:rsidRPr="00922261" w:rsidTr="00476DB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Привлечение и закрепление в округе выпускников высших и средних профессиональных учебных заведений, молодых специалистов;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Число выпускников высших и средних профессиональных учебных заведений, вернувшихся в округ для трудоустройст-ва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2261" w:rsidRPr="00922261" w:rsidTr="00476DB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  <w:r w:rsidRPr="00922261">
              <w:rPr>
                <w:sz w:val="28"/>
                <w:szCs w:val="28"/>
              </w:rPr>
              <w:t xml:space="preserve">   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совещаний с </w:t>
            </w: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руководителями организаций округа по кадровым вопросам</w:t>
            </w:r>
          </w:p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«Совершенствование кадровой политики и муниципальной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службы в Усть-Кубинском муниципальном округе </w:t>
      </w:r>
    </w:p>
    <w:p w:rsidR="00922261" w:rsidRPr="00922261" w:rsidRDefault="00922261" w:rsidP="0092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 xml:space="preserve"> на 2023-2027 годы»</w:t>
      </w: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Сведения</w:t>
      </w: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о порядке сбора информации и методике  расчета целевых показателей (индикаторов)</w:t>
      </w:r>
    </w:p>
    <w:p w:rsidR="00922261" w:rsidRPr="00922261" w:rsidRDefault="00922261" w:rsidP="009222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муниципальной  программы (подпрограммы муниципальной  программы)</w:t>
      </w:r>
    </w:p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35"/>
        <w:gridCol w:w="1711"/>
        <w:gridCol w:w="2259"/>
        <w:gridCol w:w="1589"/>
        <w:gridCol w:w="1812"/>
        <w:gridCol w:w="2628"/>
      </w:tblGrid>
      <w:tr w:rsidR="00922261" w:rsidRPr="00922261" w:rsidTr="00476D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Определение целевого показателя (индикатора)(1)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целевого показателя (индикатора)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Показатели, используемые в формуле(4)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целевому показателю (индикатору)(6)</w:t>
            </w:r>
          </w:p>
        </w:tc>
      </w:tr>
      <w:tr w:rsidR="00922261" w:rsidRPr="00922261" w:rsidTr="00476D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2261" w:rsidRPr="00922261" w:rsidTr="00476D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доля муниципальных служащих прошедших подготовку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 xml:space="preserve">(обучение, переподготовку) от общего количества </w:t>
            </w:r>
            <w:r w:rsidRPr="00922261">
              <w:rPr>
                <w:sz w:val="28"/>
                <w:szCs w:val="28"/>
              </w:rPr>
              <w:lastRenderedPageBreak/>
              <w:t>муниципаль-ных служащих</w:t>
            </w:r>
          </w:p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органов местного самоуправления, прошедших обучение, переподготовку и повышение </w:t>
            </w: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квалифика-ции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Дквал.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Кквал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х100%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 xml:space="preserve">доля муниципальных служащих прошедших подготовку (обучение, переподго-товку) от общего </w:t>
            </w:r>
            <w:r w:rsidRPr="00922261">
              <w:rPr>
                <w:sz w:val="28"/>
                <w:szCs w:val="28"/>
              </w:rPr>
              <w:lastRenderedPageBreak/>
              <w:t>количества муниципальных служащих</w:t>
            </w:r>
          </w:p>
          <w:p w:rsidR="00922261" w:rsidRPr="00922261" w:rsidRDefault="00922261" w:rsidP="009222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и кадровой работы</w:t>
            </w:r>
          </w:p>
        </w:tc>
      </w:tr>
      <w:tr w:rsidR="00922261" w:rsidRPr="00922261" w:rsidTr="00476D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-доля муниципаль-ных служащих, успешно аттестован-ных, от числа муниципаль-ных служащих, прошедших аттестацию в соответствующем году.</w:t>
            </w:r>
          </w:p>
          <w:p w:rsidR="00922261" w:rsidRPr="00922261" w:rsidRDefault="00922261" w:rsidP="00922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Количество</w:t>
            </w:r>
          </w:p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муниципальных служащих, успешно аттестован-ных, от числа муниципальных служащих, прошедших аттестацию в соответствующем году.</w:t>
            </w:r>
          </w:p>
          <w:p w:rsidR="00922261" w:rsidRPr="00922261" w:rsidRDefault="00922261" w:rsidP="009222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х100%,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sz w:val="28"/>
                <w:szCs w:val="28"/>
              </w:rPr>
            </w:pPr>
            <w:r w:rsidRPr="00922261">
              <w:rPr>
                <w:sz w:val="28"/>
                <w:szCs w:val="28"/>
              </w:rPr>
              <w:t>доля муниципаль-ных служащих, успешно аттестован-ных, от числа муниципальных служащих, прошедших аттестацию в соответствующем году.</w:t>
            </w:r>
          </w:p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и кадровой работы</w:t>
            </w:r>
          </w:p>
        </w:tc>
      </w:tr>
      <w:tr w:rsidR="00922261" w:rsidRPr="00922261" w:rsidTr="00476D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доля  вакантных должностей муниципаль-ной службы, замещенны</w:t>
            </w: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по результатам конкурсов и (или) из кадрового резерва, сформированного на конкурсной основе.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вакантных должностей муниципальной службы, </w:t>
            </w: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замещенных по результатам конкурсов и (или) из кадрового резерва, сформированного на конкурсной основе.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Двд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Кзд</m:t>
                      </m:r>
                    </m:e>
                    <m:e/>
                  </m:eqAr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100%,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 xml:space="preserve">доля  вакантных должностей муниципальной службы, </w:t>
            </w: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и кадровой работы</w:t>
            </w:r>
          </w:p>
        </w:tc>
      </w:tr>
      <w:tr w:rsidR="00922261" w:rsidRPr="00922261" w:rsidTr="00476D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922261">
              <w:rPr>
                <w:color w:val="000000" w:themeColor="text1"/>
                <w:sz w:val="28"/>
                <w:szCs w:val="28"/>
              </w:rPr>
              <w:t>число выпускников высших и средних профессио-нальных учебных заведений, вернувшихся в округ для трудоустройства</w:t>
            </w:r>
          </w:p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922261">
              <w:rPr>
                <w:color w:val="000000" w:themeColor="text1"/>
                <w:sz w:val="28"/>
                <w:szCs w:val="28"/>
              </w:rPr>
              <w:t>число выпускников высших и средних профессиональных учебных заведений, вернувшихся в округ для трудоустройства</w:t>
            </w:r>
          </w:p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определяется в абсолютном значении путем суммирования количества информации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922261">
              <w:rPr>
                <w:color w:val="000000" w:themeColor="text1"/>
                <w:sz w:val="28"/>
                <w:szCs w:val="28"/>
              </w:rPr>
              <w:t>число выпускников высших и средних профессиональных учебных заведений, вернувшихся в округ для трудоустройства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и кадровой работы</w:t>
            </w:r>
          </w:p>
        </w:tc>
      </w:tr>
      <w:tr w:rsidR="00922261" w:rsidRPr="00922261" w:rsidTr="00476DBE">
        <w:trPr>
          <w:trHeight w:val="2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субсидию на оплату обучения (возмещение  стоимости оплаты за обучение)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субсидию на оплату обучения (возмещение  стоимости оплаты за обучение)</w:t>
            </w:r>
          </w:p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определяется в абсолютном значении путем суммирования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субсидию на оплату обучения (возмещение  стоимости оплаты за обучение)</w:t>
            </w:r>
          </w:p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и кадровой работы</w:t>
            </w:r>
          </w:p>
        </w:tc>
      </w:tr>
      <w:tr w:rsidR="00922261" w:rsidRPr="00922261" w:rsidTr="00476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совещаний с руководителями организаций округа по кадровым вопросам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совещаний с руководителями организаций округа по кадровым вопросам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определяется в абсолютном значении путем суммирования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совещаний с руководите-лями организаций округа по кадровым вопросам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1" w:rsidRPr="00922261" w:rsidRDefault="00922261" w:rsidP="0092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61"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и кадровой работы</w:t>
            </w:r>
          </w:p>
        </w:tc>
      </w:tr>
    </w:tbl>
    <w:p w:rsidR="00922261" w:rsidRPr="00922261" w:rsidRDefault="00922261" w:rsidP="009222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26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2261" w:rsidRPr="00922261" w:rsidRDefault="00922261" w:rsidP="00922261">
      <w:pPr>
        <w:pStyle w:val="ConsPlusNormal"/>
        <w:tabs>
          <w:tab w:val="left" w:pos="8440"/>
        </w:tabs>
        <w:ind w:firstLine="709"/>
        <w:jc w:val="both"/>
        <w:rPr>
          <w:sz w:val="28"/>
          <w:szCs w:val="28"/>
        </w:rPr>
      </w:pPr>
      <w:r w:rsidRPr="00922261">
        <w:rPr>
          <w:sz w:val="28"/>
          <w:szCs w:val="28"/>
        </w:rPr>
        <w:t>3- ведомственная отчетность</w:t>
      </w:r>
    </w:p>
    <w:p w:rsidR="00922261" w:rsidRPr="00922261" w:rsidRDefault="00922261" w:rsidP="00922261">
      <w:pPr>
        <w:pStyle w:val="ConsPlusNormal"/>
        <w:tabs>
          <w:tab w:val="left" w:pos="8440"/>
        </w:tabs>
        <w:ind w:firstLine="709"/>
        <w:jc w:val="both"/>
        <w:rPr>
          <w:sz w:val="28"/>
          <w:szCs w:val="28"/>
        </w:rPr>
      </w:pPr>
    </w:p>
    <w:p w:rsidR="00922261" w:rsidRPr="00922261" w:rsidRDefault="00922261" w:rsidP="00922261">
      <w:pPr>
        <w:pStyle w:val="ConsPlusNormal"/>
        <w:tabs>
          <w:tab w:val="left" w:pos="8440"/>
        </w:tabs>
        <w:ind w:firstLine="709"/>
        <w:jc w:val="both"/>
        <w:rPr>
          <w:sz w:val="28"/>
          <w:szCs w:val="28"/>
        </w:rPr>
      </w:pPr>
    </w:p>
    <w:p w:rsidR="00922261" w:rsidRPr="00922261" w:rsidRDefault="00922261" w:rsidP="00922261">
      <w:pPr>
        <w:pStyle w:val="ConsPlusNormal"/>
        <w:tabs>
          <w:tab w:val="left" w:pos="8440"/>
        </w:tabs>
        <w:jc w:val="both"/>
        <w:rPr>
          <w:sz w:val="28"/>
          <w:szCs w:val="28"/>
        </w:rPr>
      </w:pPr>
    </w:p>
    <w:p w:rsidR="00922261" w:rsidRPr="00922261" w:rsidRDefault="00922261" w:rsidP="00922261">
      <w:pPr>
        <w:pStyle w:val="ConsPlusNormal"/>
        <w:tabs>
          <w:tab w:val="left" w:pos="8440"/>
        </w:tabs>
        <w:ind w:firstLine="709"/>
        <w:jc w:val="both"/>
        <w:rPr>
          <w:sz w:val="28"/>
          <w:szCs w:val="28"/>
        </w:rPr>
      </w:pPr>
    </w:p>
    <w:p w:rsidR="00922261" w:rsidRPr="00922261" w:rsidRDefault="00922261" w:rsidP="00922261">
      <w:pPr>
        <w:pStyle w:val="ConsPlusNormal"/>
        <w:tabs>
          <w:tab w:val="left" w:pos="8440"/>
        </w:tabs>
        <w:ind w:firstLine="709"/>
        <w:jc w:val="both"/>
        <w:rPr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округа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от 14.03.2024 № 472                          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«Совершенствование кадровой политики и муниципальной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службы в Усть-Кубинском муниципальном округе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на 2023-2027 годы»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округа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от 8 июня 2023 года № 918»</w:t>
      </w:r>
    </w:p>
    <w:p w:rsidR="00617F50" w:rsidRPr="00617F50" w:rsidRDefault="00617F50" w:rsidP="00617F50">
      <w:pPr>
        <w:pStyle w:val="afc"/>
        <w:jc w:val="center"/>
        <w:rPr>
          <w:sz w:val="28"/>
          <w:szCs w:val="28"/>
        </w:rPr>
      </w:pPr>
    </w:p>
    <w:p w:rsidR="00617F50" w:rsidRPr="00617F50" w:rsidRDefault="00617F50" w:rsidP="00617F50">
      <w:pPr>
        <w:pStyle w:val="afc"/>
        <w:jc w:val="center"/>
        <w:rPr>
          <w:sz w:val="28"/>
          <w:szCs w:val="28"/>
        </w:rPr>
      </w:pPr>
      <w:r w:rsidRPr="00617F50">
        <w:rPr>
          <w:sz w:val="28"/>
          <w:szCs w:val="28"/>
        </w:rPr>
        <w:t>Перечень основных мероприятий муниципальной программы</w:t>
      </w:r>
    </w:p>
    <w:p w:rsidR="00617F50" w:rsidRPr="00617F50" w:rsidRDefault="00617F50" w:rsidP="00617F50">
      <w:pPr>
        <w:pStyle w:val="afc"/>
        <w:jc w:val="center"/>
        <w:rPr>
          <w:sz w:val="28"/>
          <w:szCs w:val="28"/>
        </w:rPr>
      </w:pPr>
      <w:r w:rsidRPr="00617F50">
        <w:rPr>
          <w:sz w:val="28"/>
          <w:szCs w:val="28"/>
        </w:rPr>
        <w:t>(подпрограммы муниципальной программы)</w:t>
      </w:r>
    </w:p>
    <w:p w:rsidR="00617F50" w:rsidRPr="00617F50" w:rsidRDefault="00617F50" w:rsidP="00617F50">
      <w:pPr>
        <w:pStyle w:val="afc"/>
        <w:rPr>
          <w:sz w:val="28"/>
          <w:szCs w:val="28"/>
        </w:rPr>
      </w:pPr>
    </w:p>
    <w:tbl>
      <w:tblPr>
        <w:tblW w:w="157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3402"/>
        <w:gridCol w:w="2410"/>
        <w:gridCol w:w="1984"/>
        <w:gridCol w:w="1134"/>
        <w:gridCol w:w="2694"/>
        <w:gridCol w:w="708"/>
        <w:gridCol w:w="709"/>
        <w:gridCol w:w="567"/>
        <w:gridCol w:w="567"/>
        <w:gridCol w:w="376"/>
        <w:gridCol w:w="475"/>
      </w:tblGrid>
      <w:tr w:rsidR="00617F50" w:rsidRPr="00617F50" w:rsidTr="00617F50">
        <w:trPr>
          <w:trHeight w:val="755"/>
        </w:trPr>
        <w:tc>
          <w:tcPr>
            <w:tcW w:w="702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№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Наименование</w:t>
            </w:r>
            <w:r w:rsidRPr="00617F50">
              <w:rPr>
                <w:spacing w:val="-10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 xml:space="preserve">основного </w:t>
            </w:r>
            <w:r w:rsidRPr="00617F50">
              <w:rPr>
                <w:spacing w:val="-57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pacing w:val="-1"/>
                <w:sz w:val="28"/>
                <w:szCs w:val="28"/>
              </w:rPr>
              <w:t xml:space="preserve">Ответственный </w:t>
            </w:r>
            <w:r w:rsidRPr="00617F50">
              <w:rPr>
                <w:spacing w:val="-57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исполнитель,</w:t>
            </w:r>
            <w:r w:rsidRPr="00617F50">
              <w:rPr>
                <w:spacing w:val="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Ожидаемый непосредственный   результат</w:t>
            </w:r>
            <w:r w:rsidRPr="00617F50">
              <w:rPr>
                <w:spacing w:val="-2"/>
                <w:sz w:val="28"/>
                <w:szCs w:val="28"/>
              </w:rPr>
              <w:t xml:space="preserve"> </w:t>
            </w:r>
            <w:r w:rsidRPr="00617F50">
              <w:rPr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 xml:space="preserve">Задачи ССЭР </w:t>
            </w:r>
            <w:hyperlink r:id="rId9" w:anchor="/document/35725078/entry/77777" w:history="1">
              <w:r w:rsidRPr="00617F50">
                <w:rPr>
                  <w:rStyle w:val="af9"/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hyperlink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  <w:vertAlign w:val="superscript"/>
              </w:rPr>
            </w:pPr>
            <w:r w:rsidRPr="00617F50">
              <w:rPr>
                <w:sz w:val="28"/>
                <w:szCs w:val="28"/>
              </w:rPr>
              <w:t>Связь с показателями программы (подпрограммы)</w:t>
            </w:r>
            <w:r w:rsidRPr="00617F5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02" w:type="dxa"/>
            <w:gridSpan w:val="6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  <w:vertAlign w:val="superscript"/>
              </w:rPr>
            </w:pPr>
            <w:r w:rsidRPr="00617F50">
              <w:rPr>
                <w:sz w:val="28"/>
                <w:szCs w:val="28"/>
              </w:rPr>
              <w:t>Годы реализации и источник финансового</w:t>
            </w:r>
            <w:r w:rsidRPr="00617F50">
              <w:rPr>
                <w:spacing w:val="-2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обеспечения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pacing w:val="-1"/>
                <w:sz w:val="28"/>
                <w:szCs w:val="28"/>
                <w:vertAlign w:val="superscript"/>
              </w:rPr>
              <w:t>4</w:t>
            </w:r>
          </w:p>
        </w:tc>
      </w:tr>
      <w:tr w:rsidR="00617F50" w:rsidRPr="00617F50" w:rsidTr="00617F50">
        <w:trPr>
          <w:trHeight w:val="479"/>
        </w:trPr>
        <w:tc>
          <w:tcPr>
            <w:tcW w:w="702" w:type="dxa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  <w:vertAlign w:val="superscript"/>
              </w:rPr>
            </w:pPr>
            <w:r w:rsidRPr="00617F50">
              <w:rPr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709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  <w:vertAlign w:val="superscript"/>
              </w:rPr>
            </w:pPr>
            <w:r w:rsidRPr="00617F50">
              <w:rPr>
                <w:sz w:val="28"/>
                <w:szCs w:val="28"/>
                <w:vertAlign w:val="superscript"/>
              </w:rPr>
              <w:t>2024</w:t>
            </w:r>
          </w:p>
        </w:tc>
        <w:tc>
          <w:tcPr>
            <w:tcW w:w="567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  <w:vertAlign w:val="superscript"/>
              </w:rPr>
            </w:pPr>
            <w:r w:rsidRPr="00617F50">
              <w:rPr>
                <w:sz w:val="28"/>
                <w:szCs w:val="28"/>
                <w:vertAlign w:val="superscript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  <w:vertAlign w:val="superscript"/>
              </w:rPr>
            </w:pPr>
            <w:r w:rsidRPr="00617F50">
              <w:rPr>
                <w:sz w:val="28"/>
                <w:szCs w:val="28"/>
                <w:vertAlign w:val="superscript"/>
              </w:rPr>
              <w:t>2026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  <w:vertAlign w:val="superscript"/>
              </w:rPr>
            </w:pPr>
            <w:r w:rsidRPr="00617F50">
              <w:rPr>
                <w:sz w:val="28"/>
                <w:szCs w:val="28"/>
                <w:vertAlign w:val="superscript"/>
              </w:rPr>
              <w:t>2027</w:t>
            </w:r>
          </w:p>
        </w:tc>
      </w:tr>
      <w:tr w:rsidR="00617F50" w:rsidRPr="00617F50" w:rsidTr="00617F50">
        <w:trPr>
          <w:trHeight w:val="170"/>
        </w:trPr>
        <w:tc>
          <w:tcPr>
            <w:tcW w:w="702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11</w:t>
            </w:r>
          </w:p>
        </w:tc>
      </w:tr>
      <w:tr w:rsidR="00617F50" w:rsidRPr="00617F50" w:rsidTr="00617F50">
        <w:trPr>
          <w:trHeight w:val="4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Развитие кадрового потенциала муниципальной службы. Создание единой системы обучения муниципальных служащих.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Привлечение и закрепление в округе выпускников высших и средних профессиональных учебных заведений, молодых специалистов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6.7.4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доля муниципальных служащих прошедших подготовку (обучение, переподготовку) от общего количества муниципальных служащих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</w:t>
            </w:r>
          </w:p>
        </w:tc>
      </w:tr>
      <w:tr w:rsidR="00617F50" w:rsidRPr="00617F50" w:rsidTr="00617F50">
        <w:trPr>
          <w:trHeight w:val="4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2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Формирование квалифицированного кадрового состава.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Осуществление целевой подготовки кадров  органов местного самоуправления.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количество работников администрации округа, принявших участие в мероприятиях, направленных на профессиональное развитие не менее 70% от общего числа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6.7.4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</w:tr>
      <w:tr w:rsidR="00617F50" w:rsidRPr="00617F50" w:rsidTr="00617F50">
        <w:trPr>
          <w:trHeight w:val="4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гражданам на оплату обучения. </w:t>
            </w:r>
          </w:p>
          <w:p w:rsidR="00617F50" w:rsidRPr="00617F50" w:rsidRDefault="00617F50" w:rsidP="00617F5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Разработка комплексных мер по закреплению квалифицированных кадров  </w:t>
            </w:r>
            <w:r w:rsidRPr="00617F50">
              <w:rPr>
                <w:sz w:val="28"/>
                <w:szCs w:val="28"/>
              </w:rPr>
              <w:lastRenderedPageBreak/>
              <w:t>в округе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6.7.4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количество граждан, получивших субсидию на оплату обучения (возмещение  </w:t>
            </w:r>
            <w:r w:rsidRPr="00617F50">
              <w:rPr>
                <w:sz w:val="28"/>
                <w:szCs w:val="28"/>
              </w:rPr>
              <w:lastRenderedPageBreak/>
              <w:t>стоимости оплаты за обучение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</w:tr>
    </w:tbl>
    <w:p w:rsidR="00617F50" w:rsidRPr="00617F50" w:rsidRDefault="00617F50" w:rsidP="0061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lastRenderedPageBreak/>
        <w:t>*1 - бюджет округа (собственные доходы).</w:t>
      </w:r>
    </w:p>
    <w:p w:rsidR="00617F50" w:rsidRPr="00617F50" w:rsidRDefault="00617F50" w:rsidP="0061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*2-федеральный бюджет (субсидии,субвенции и иные межбюджетные трансферты)</w:t>
      </w:r>
    </w:p>
    <w:p w:rsidR="00617F50" w:rsidRPr="00617F50" w:rsidRDefault="00617F50" w:rsidP="0061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*3-областной бюджет(субсидии,субвенции и иные межбюджетные трансферты)</w:t>
      </w:r>
    </w:p>
    <w:p w:rsidR="00617F50" w:rsidRPr="00617F50" w:rsidRDefault="00617F50" w:rsidP="0061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*4-бюджеты государственных внебюджетных фондов;</w:t>
      </w:r>
    </w:p>
    <w:p w:rsidR="00617F50" w:rsidRPr="00617F50" w:rsidRDefault="00617F50" w:rsidP="0061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*5-средства физических и юридических лиц;</w:t>
      </w:r>
    </w:p>
    <w:p w:rsidR="00617F50" w:rsidRPr="00617F50" w:rsidRDefault="00617F50" w:rsidP="00617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*6-без выделения дополнительного финансирования.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391" w:rsidRPr="00617F50" w:rsidRDefault="00C7039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681" w:rsidRDefault="0003668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6681" w:rsidRDefault="0003668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 округа</w:t>
      </w:r>
    </w:p>
    <w:p w:rsidR="00036681" w:rsidRDefault="00036681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26.12.2024 № 2224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округа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от 14.03.2024 № 472                          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«Приложение 4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«Совершенствование кадровой политики и муниципальной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службы в Усть-Кубинском муниципальном округе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на 2023-2027 годы»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округа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от 8 июня 2023 года № 918»</w:t>
      </w:r>
    </w:p>
    <w:p w:rsidR="00617F50" w:rsidRPr="00617F50" w:rsidRDefault="00617F50" w:rsidP="00617F50">
      <w:pPr>
        <w:pStyle w:val="afc"/>
        <w:rPr>
          <w:sz w:val="28"/>
          <w:szCs w:val="28"/>
        </w:rPr>
      </w:pPr>
    </w:p>
    <w:p w:rsidR="00617F50" w:rsidRPr="00617F50" w:rsidRDefault="00617F50" w:rsidP="00617F50">
      <w:pPr>
        <w:pStyle w:val="afc"/>
        <w:rPr>
          <w:sz w:val="28"/>
          <w:szCs w:val="28"/>
        </w:rPr>
      </w:pPr>
      <w:r w:rsidRPr="00617F50">
        <w:rPr>
          <w:sz w:val="28"/>
          <w:szCs w:val="28"/>
        </w:rPr>
        <w:t xml:space="preserve">                                                   Финансовое</w:t>
      </w:r>
      <w:r w:rsidRPr="00617F50">
        <w:rPr>
          <w:spacing w:val="-4"/>
          <w:sz w:val="28"/>
          <w:szCs w:val="28"/>
        </w:rPr>
        <w:t xml:space="preserve"> </w:t>
      </w:r>
      <w:r w:rsidRPr="00617F50">
        <w:rPr>
          <w:sz w:val="28"/>
          <w:szCs w:val="28"/>
        </w:rPr>
        <w:t>обеспечение</w:t>
      </w:r>
      <w:r w:rsidRPr="00617F50">
        <w:rPr>
          <w:spacing w:val="-2"/>
          <w:sz w:val="28"/>
          <w:szCs w:val="28"/>
        </w:rPr>
        <w:t xml:space="preserve"> </w:t>
      </w:r>
      <w:r w:rsidRPr="00617F50">
        <w:rPr>
          <w:sz w:val="28"/>
          <w:szCs w:val="28"/>
        </w:rPr>
        <w:t>реализации муниципальной</w:t>
      </w:r>
      <w:r w:rsidRPr="00617F50">
        <w:rPr>
          <w:spacing w:val="-1"/>
          <w:sz w:val="28"/>
          <w:szCs w:val="28"/>
        </w:rPr>
        <w:t xml:space="preserve"> </w:t>
      </w:r>
      <w:r w:rsidRPr="00617F50">
        <w:rPr>
          <w:sz w:val="28"/>
          <w:szCs w:val="28"/>
        </w:rPr>
        <w:t>программы</w:t>
      </w:r>
      <w:r w:rsidRPr="00617F50">
        <w:rPr>
          <w:spacing w:val="-4"/>
          <w:sz w:val="28"/>
          <w:szCs w:val="28"/>
        </w:rPr>
        <w:t xml:space="preserve"> </w:t>
      </w:r>
      <w:r w:rsidRPr="00617F50">
        <w:rPr>
          <w:sz w:val="28"/>
          <w:szCs w:val="28"/>
        </w:rPr>
        <w:t>за</w:t>
      </w:r>
      <w:r w:rsidRPr="00617F50">
        <w:rPr>
          <w:spacing w:val="-2"/>
          <w:sz w:val="28"/>
          <w:szCs w:val="28"/>
        </w:rPr>
        <w:t xml:space="preserve"> </w:t>
      </w:r>
      <w:r w:rsidRPr="00617F50">
        <w:rPr>
          <w:sz w:val="28"/>
          <w:szCs w:val="28"/>
        </w:rPr>
        <w:t>счет</w:t>
      </w:r>
      <w:r w:rsidRPr="00617F50">
        <w:rPr>
          <w:spacing w:val="-3"/>
          <w:sz w:val="28"/>
          <w:szCs w:val="28"/>
        </w:rPr>
        <w:t xml:space="preserve"> </w:t>
      </w:r>
      <w:r w:rsidRPr="00617F50">
        <w:rPr>
          <w:sz w:val="28"/>
          <w:szCs w:val="28"/>
        </w:rPr>
        <w:t>средств</w:t>
      </w:r>
      <w:r w:rsidRPr="00617F50">
        <w:rPr>
          <w:spacing w:val="55"/>
          <w:sz w:val="28"/>
          <w:szCs w:val="28"/>
        </w:rPr>
        <w:t xml:space="preserve"> </w:t>
      </w:r>
      <w:r w:rsidRPr="00617F50">
        <w:rPr>
          <w:sz w:val="28"/>
          <w:szCs w:val="28"/>
        </w:rPr>
        <w:t>бюджета</w:t>
      </w:r>
      <w:r w:rsidRPr="00617F50">
        <w:rPr>
          <w:spacing w:val="-3"/>
          <w:sz w:val="28"/>
          <w:szCs w:val="28"/>
        </w:rPr>
        <w:t xml:space="preserve"> </w:t>
      </w:r>
      <w:r w:rsidRPr="00617F50">
        <w:rPr>
          <w:sz w:val="28"/>
          <w:szCs w:val="28"/>
        </w:rPr>
        <w:t>округа</w:t>
      </w:r>
    </w:p>
    <w:p w:rsidR="00617F50" w:rsidRPr="00617F50" w:rsidRDefault="00617F50" w:rsidP="00617F50">
      <w:pPr>
        <w:pStyle w:val="afc"/>
        <w:jc w:val="right"/>
        <w:rPr>
          <w:sz w:val="28"/>
          <w:szCs w:val="28"/>
        </w:rPr>
      </w:pPr>
      <w:r w:rsidRPr="00617F50">
        <w:rPr>
          <w:sz w:val="28"/>
          <w:szCs w:val="28"/>
        </w:rPr>
        <w:t>тыс.руб.</w:t>
      </w:r>
    </w:p>
    <w:tbl>
      <w:tblPr>
        <w:tblW w:w="151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1985"/>
        <w:gridCol w:w="2976"/>
        <w:gridCol w:w="1701"/>
        <w:gridCol w:w="1701"/>
        <w:gridCol w:w="1560"/>
        <w:gridCol w:w="1275"/>
        <w:gridCol w:w="1418"/>
        <w:gridCol w:w="1843"/>
      </w:tblGrid>
      <w:tr w:rsidR="00617F50" w:rsidRPr="00617F50" w:rsidTr="00617F50">
        <w:trPr>
          <w:trHeight w:val="479"/>
        </w:trPr>
        <w:tc>
          <w:tcPr>
            <w:tcW w:w="702" w:type="dxa"/>
            <w:vMerge w:val="restart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№</w:t>
            </w: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Ответственный</w:t>
            </w:r>
            <w:r w:rsidRPr="00617F50">
              <w:rPr>
                <w:spacing w:val="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исполнитель, соисполнитель, исполнитель</w:t>
            </w:r>
          </w:p>
        </w:tc>
        <w:tc>
          <w:tcPr>
            <w:tcW w:w="2976" w:type="dxa"/>
            <w:vMerge w:val="restart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8" w:type="dxa"/>
            <w:gridSpan w:val="6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Расходы</w:t>
            </w:r>
          </w:p>
        </w:tc>
      </w:tr>
      <w:tr w:rsidR="00617F50" w:rsidRPr="00617F50" w:rsidTr="00617F50">
        <w:trPr>
          <w:trHeight w:val="1031"/>
        </w:trPr>
        <w:tc>
          <w:tcPr>
            <w:tcW w:w="702" w:type="dxa"/>
            <w:vMerge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2024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2026</w:t>
            </w: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2027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tabs>
                <w:tab w:val="left" w:pos="1405"/>
              </w:tabs>
              <w:jc w:val="center"/>
              <w:rPr>
                <w:spacing w:val="-3"/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</w:t>
            </w:r>
            <w:r w:rsidRPr="00617F50">
              <w:rPr>
                <w:spacing w:val="-3"/>
                <w:sz w:val="28"/>
                <w:szCs w:val="28"/>
              </w:rPr>
              <w:t xml:space="preserve"> </w:t>
            </w:r>
          </w:p>
          <w:p w:rsidR="00617F50" w:rsidRPr="00617F50" w:rsidRDefault="00617F50" w:rsidP="00617F50">
            <w:pPr>
              <w:pStyle w:val="TableParagraph"/>
              <w:tabs>
                <w:tab w:val="left" w:pos="1405"/>
              </w:tabs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за 2023</w:t>
            </w:r>
          </w:p>
          <w:p w:rsidR="00617F50" w:rsidRPr="00617F50" w:rsidRDefault="00617F50" w:rsidP="00617F50">
            <w:pPr>
              <w:pStyle w:val="TableParagraph"/>
              <w:tabs>
                <w:tab w:val="left" w:pos="542"/>
              </w:tabs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  <w:u w:val="single"/>
              </w:rPr>
              <w:t>-2027</w:t>
            </w:r>
            <w:r w:rsidRPr="00617F50">
              <w:rPr>
                <w:sz w:val="28"/>
                <w:szCs w:val="28"/>
              </w:rPr>
              <w:t>годы</w:t>
            </w:r>
            <w:r w:rsidRPr="00617F50">
              <w:rPr>
                <w:spacing w:val="-3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*</w:t>
            </w:r>
          </w:p>
        </w:tc>
      </w:tr>
      <w:tr w:rsidR="00617F50" w:rsidRPr="00617F50" w:rsidTr="00617F50">
        <w:trPr>
          <w:trHeight w:val="227"/>
        </w:trPr>
        <w:tc>
          <w:tcPr>
            <w:tcW w:w="702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9</w:t>
            </w:r>
          </w:p>
        </w:tc>
      </w:tr>
      <w:tr w:rsidR="00617F50" w:rsidRPr="00617F50" w:rsidTr="00617F50">
        <w:trPr>
          <w:trHeight w:val="479"/>
        </w:trPr>
        <w:tc>
          <w:tcPr>
            <w:tcW w:w="702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Итого по 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муниципальной программе</w:t>
            </w: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всего,</w:t>
            </w:r>
            <w:r w:rsidRPr="00617F50">
              <w:rPr>
                <w:spacing w:val="-3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в</w:t>
            </w:r>
            <w:r w:rsidRPr="00617F50">
              <w:rPr>
                <w:spacing w:val="-3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том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числе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154,5</w:t>
            </w:r>
          </w:p>
        </w:tc>
        <w:tc>
          <w:tcPr>
            <w:tcW w:w="1701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190,4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944,9</w:t>
            </w:r>
          </w:p>
        </w:tc>
      </w:tr>
      <w:tr w:rsidR="00617F50" w:rsidRPr="00617F50" w:rsidTr="00617F50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собственные доходы</w:t>
            </w:r>
            <w:r w:rsidRPr="00617F50">
              <w:rPr>
                <w:spacing w:val="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 xml:space="preserve">бюджета  </w:t>
            </w:r>
            <w:r w:rsidRPr="00617F50">
              <w:rPr>
                <w:spacing w:val="-58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154,5</w:t>
            </w:r>
          </w:p>
        </w:tc>
        <w:tc>
          <w:tcPr>
            <w:tcW w:w="1701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190,4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944,9</w:t>
            </w:r>
          </w:p>
        </w:tc>
      </w:tr>
      <w:tr w:rsidR="00617F50" w:rsidRPr="00617F50" w:rsidTr="00617F50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федерального бюджета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областного  бюджета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безвозмездные поступления государственных внебюджетных фондов,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физических</w:t>
            </w:r>
            <w:r w:rsidRPr="00617F50">
              <w:rPr>
                <w:spacing w:val="-2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и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юридических лиц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***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479"/>
        </w:trPr>
        <w:tc>
          <w:tcPr>
            <w:tcW w:w="702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Администрация Усть-Кубинского муниципального округа</w:t>
            </w: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всего,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в</w:t>
            </w:r>
            <w:r w:rsidRPr="00617F50">
              <w:rPr>
                <w:spacing w:val="-2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том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числе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136,9</w:t>
            </w:r>
          </w:p>
        </w:tc>
        <w:tc>
          <w:tcPr>
            <w:tcW w:w="1701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174,4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871,3</w:t>
            </w:r>
          </w:p>
        </w:tc>
      </w:tr>
      <w:tr w:rsidR="00617F50" w:rsidRPr="00617F50" w:rsidTr="00617F50">
        <w:trPr>
          <w:trHeight w:val="757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собственные доходы</w:t>
            </w:r>
            <w:r w:rsidRPr="00617F50">
              <w:rPr>
                <w:spacing w:val="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бюджета</w:t>
            </w:r>
            <w:r w:rsidRPr="00617F50">
              <w:rPr>
                <w:spacing w:val="-58"/>
                <w:sz w:val="28"/>
                <w:szCs w:val="28"/>
              </w:rPr>
              <w:t xml:space="preserve">    </w:t>
            </w:r>
            <w:r w:rsidRPr="00617F50">
              <w:rPr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136,9</w:t>
            </w:r>
          </w:p>
        </w:tc>
        <w:tc>
          <w:tcPr>
            <w:tcW w:w="1701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174,4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871,3</w:t>
            </w:r>
          </w:p>
        </w:tc>
      </w:tr>
      <w:tr w:rsidR="00617F50" w:rsidRPr="00617F50" w:rsidTr="00617F50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федерального бюджета</w:t>
            </w:r>
            <w:r w:rsidRPr="00617F50">
              <w:rPr>
                <w:spacing w:val="-4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областного бюджета</w:t>
            </w:r>
            <w:r w:rsidRPr="00617F50">
              <w:rPr>
                <w:spacing w:val="-4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физических</w:t>
            </w:r>
            <w:r w:rsidRPr="00617F50">
              <w:rPr>
                <w:spacing w:val="-2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и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юридических лиц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479"/>
        </w:trPr>
        <w:tc>
          <w:tcPr>
            <w:tcW w:w="702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  <w:vMerge w:val="restart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всего,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в</w:t>
            </w:r>
            <w:r w:rsidRPr="00617F50">
              <w:rPr>
                <w:spacing w:val="-2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том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числе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17F50" w:rsidRPr="00617F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  <w:lang w:val="en-US"/>
              </w:rPr>
              <w:t>7</w:t>
            </w:r>
            <w:r w:rsidR="00036681">
              <w:rPr>
                <w:sz w:val="28"/>
                <w:szCs w:val="28"/>
              </w:rPr>
              <w:t>3,6</w:t>
            </w:r>
          </w:p>
        </w:tc>
      </w:tr>
      <w:tr w:rsidR="00617F50" w:rsidRPr="00617F50" w:rsidTr="00617F50">
        <w:trPr>
          <w:trHeight w:val="757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собственные доходы</w:t>
            </w:r>
            <w:r w:rsidRPr="00617F50">
              <w:rPr>
                <w:spacing w:val="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бюджета</w:t>
            </w:r>
            <w:r w:rsidRPr="00617F50">
              <w:rPr>
                <w:spacing w:val="-58"/>
                <w:sz w:val="28"/>
                <w:szCs w:val="28"/>
              </w:rPr>
              <w:t xml:space="preserve">    </w:t>
            </w:r>
            <w:r w:rsidRPr="00617F50">
              <w:rPr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</w:tcPr>
          <w:p w:rsidR="00617F50" w:rsidRPr="00617F50" w:rsidRDefault="00036681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17F50" w:rsidRPr="00617F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  <w:lang w:val="en-US"/>
              </w:rPr>
              <w:t>7</w:t>
            </w:r>
            <w:r w:rsidR="00036681">
              <w:rPr>
                <w:sz w:val="28"/>
                <w:szCs w:val="28"/>
              </w:rPr>
              <w:t>3,6</w:t>
            </w:r>
          </w:p>
        </w:tc>
      </w:tr>
      <w:tr w:rsidR="00617F50" w:rsidRPr="00617F50" w:rsidTr="00617F50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федерального бюджета</w:t>
            </w:r>
            <w:r w:rsidRPr="00617F50">
              <w:rPr>
                <w:spacing w:val="-4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областного бюджета</w:t>
            </w:r>
            <w:r w:rsidRPr="00617F50">
              <w:rPr>
                <w:spacing w:val="-4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  <w:tr w:rsidR="00617F50" w:rsidRPr="00617F50" w:rsidTr="00617F50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физических</w:t>
            </w:r>
            <w:r w:rsidRPr="00617F50">
              <w:rPr>
                <w:spacing w:val="-2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и</w:t>
            </w:r>
            <w:r w:rsidRPr="00617F50">
              <w:rPr>
                <w:spacing w:val="-1"/>
                <w:sz w:val="28"/>
                <w:szCs w:val="28"/>
              </w:rPr>
              <w:t xml:space="preserve"> </w:t>
            </w:r>
            <w:r w:rsidRPr="00617F50">
              <w:rPr>
                <w:sz w:val="28"/>
                <w:szCs w:val="28"/>
              </w:rPr>
              <w:t>юридических лиц</w:t>
            </w:r>
          </w:p>
          <w:p w:rsidR="00617F50" w:rsidRPr="00617F50" w:rsidRDefault="00617F50" w:rsidP="00617F50">
            <w:pPr>
              <w:pStyle w:val="TableParagraph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***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7F50" w:rsidRPr="00617F50" w:rsidRDefault="00617F50" w:rsidP="00617F50">
            <w:pPr>
              <w:pStyle w:val="TableParagraph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0</w:t>
            </w:r>
          </w:p>
        </w:tc>
      </w:tr>
    </w:tbl>
    <w:p w:rsidR="00617F50" w:rsidRPr="00617F50" w:rsidRDefault="00617F50" w:rsidP="00617F50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* бюджет округа</w:t>
      </w:r>
    </w:p>
    <w:p w:rsidR="00617F50" w:rsidRPr="00617F50" w:rsidRDefault="00617F50" w:rsidP="00617F50">
      <w:pPr>
        <w:pStyle w:val="TableParagraph"/>
        <w:jc w:val="both"/>
        <w:rPr>
          <w:sz w:val="28"/>
          <w:szCs w:val="28"/>
        </w:rPr>
      </w:pPr>
      <w:r w:rsidRPr="00617F50">
        <w:rPr>
          <w:sz w:val="28"/>
          <w:szCs w:val="28"/>
        </w:rPr>
        <w:t>** федеральный бюджет (субсидии,субвенции и иные межбюджетные трансферты)</w:t>
      </w:r>
    </w:p>
    <w:p w:rsidR="00617F50" w:rsidRPr="00617F50" w:rsidRDefault="00617F50" w:rsidP="00617F50">
      <w:pPr>
        <w:pStyle w:val="TableParagraph"/>
        <w:jc w:val="both"/>
        <w:rPr>
          <w:sz w:val="28"/>
          <w:szCs w:val="28"/>
        </w:rPr>
      </w:pPr>
      <w:r w:rsidRPr="00617F50">
        <w:rPr>
          <w:sz w:val="28"/>
          <w:szCs w:val="28"/>
        </w:rPr>
        <w:t xml:space="preserve">*** средства физических и юридических лиц </w:t>
      </w:r>
    </w:p>
    <w:p w:rsidR="00617F50" w:rsidRPr="00617F50" w:rsidRDefault="00617F50" w:rsidP="00617F50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681" w:rsidRDefault="00036681" w:rsidP="000366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36681" w:rsidRDefault="00036681" w:rsidP="000366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 округа</w:t>
      </w:r>
    </w:p>
    <w:p w:rsidR="00617F50" w:rsidRPr="00617F50" w:rsidRDefault="00036681" w:rsidP="00497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26.12.2024 № 2224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округа </w:t>
      </w:r>
    </w:p>
    <w:p w:rsidR="00617F50" w:rsidRPr="00617F50" w:rsidRDefault="00617F50" w:rsidP="00497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от 14.03.2024 № 472                          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«Совершенствование кадровой политики и муниципальной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службы в Усть-Кубинском муниципальном округе 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 xml:space="preserve"> на 2023-2027 годы»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округа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F50">
        <w:rPr>
          <w:rFonts w:ascii="Times New Roman" w:hAnsi="Times New Roman" w:cs="Times New Roman"/>
          <w:sz w:val="28"/>
          <w:szCs w:val="28"/>
        </w:rPr>
        <w:t>от 8 июня 2023 года № 918»</w:t>
      </w:r>
    </w:p>
    <w:p w:rsidR="00617F50" w:rsidRPr="00617F50" w:rsidRDefault="00617F50" w:rsidP="00617F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F50" w:rsidRPr="00617F50" w:rsidRDefault="00617F50" w:rsidP="00617F50">
      <w:pPr>
        <w:pStyle w:val="ConsPlusNormal"/>
        <w:jc w:val="center"/>
        <w:rPr>
          <w:sz w:val="28"/>
          <w:szCs w:val="28"/>
        </w:rPr>
      </w:pPr>
    </w:p>
    <w:p w:rsidR="00617F50" w:rsidRPr="00617F50" w:rsidRDefault="00617F50" w:rsidP="00617F50">
      <w:pPr>
        <w:pStyle w:val="ConsPlusNormal"/>
        <w:jc w:val="center"/>
        <w:rPr>
          <w:sz w:val="28"/>
          <w:szCs w:val="28"/>
        </w:rPr>
      </w:pPr>
      <w:r w:rsidRPr="00617F50">
        <w:rPr>
          <w:sz w:val="28"/>
          <w:szCs w:val="28"/>
        </w:rPr>
        <w:t>Финансовое обеспечение муниципальной программы (подпрограммы</w:t>
      </w:r>
    </w:p>
    <w:p w:rsidR="00617F50" w:rsidRPr="00617F50" w:rsidRDefault="00617F50" w:rsidP="00617F50">
      <w:pPr>
        <w:pStyle w:val="ConsPlusNormal"/>
        <w:jc w:val="center"/>
        <w:rPr>
          <w:sz w:val="28"/>
          <w:szCs w:val="28"/>
        </w:rPr>
      </w:pPr>
      <w:r w:rsidRPr="00617F50">
        <w:rPr>
          <w:sz w:val="28"/>
          <w:szCs w:val="28"/>
        </w:rPr>
        <w:t>муниципальной программы) за счет средств бюджета округа</w:t>
      </w:r>
    </w:p>
    <w:p w:rsidR="00617F50" w:rsidRPr="00617F50" w:rsidRDefault="00617F50" w:rsidP="00617F50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920"/>
        <w:gridCol w:w="1788"/>
        <w:gridCol w:w="1801"/>
        <w:gridCol w:w="4258"/>
        <w:gridCol w:w="852"/>
        <w:gridCol w:w="708"/>
        <w:gridCol w:w="848"/>
        <w:gridCol w:w="714"/>
        <w:gridCol w:w="708"/>
        <w:gridCol w:w="1019"/>
      </w:tblGrid>
      <w:tr w:rsidR="00617F50" w:rsidRPr="00617F50" w:rsidTr="00617F50">
        <w:tc>
          <w:tcPr>
            <w:tcW w:w="211" w:type="pct"/>
            <w:vMerge w:val="restar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№ п/п</w:t>
            </w:r>
          </w:p>
        </w:tc>
        <w:tc>
          <w:tcPr>
            <w:tcW w:w="629" w:type="pct"/>
            <w:vMerge w:val="restar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Статус</w:t>
            </w:r>
          </w:p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pct"/>
            <w:vMerge w:val="restar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Наименование подпрограммы, основного мероприятия</w:t>
            </w:r>
          </w:p>
        </w:tc>
        <w:tc>
          <w:tcPr>
            <w:tcW w:w="590" w:type="pct"/>
            <w:vMerge w:val="restar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Ответственный исполнитель подпрограммы, исполнитель</w:t>
            </w:r>
          </w:p>
        </w:tc>
        <w:tc>
          <w:tcPr>
            <w:tcW w:w="1395" w:type="pct"/>
            <w:vMerge w:val="restar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589" w:type="pct"/>
            <w:gridSpan w:val="6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Расходы (тыс. руб.)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  <w:vMerge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2023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2024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pStyle w:val="ConsPlusNormal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ConsPlusNormal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2025</w:t>
            </w:r>
          </w:p>
        </w:tc>
        <w:tc>
          <w:tcPr>
            <w:tcW w:w="234" w:type="pct"/>
          </w:tcPr>
          <w:p w:rsidR="00036681" w:rsidRDefault="00036681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036681" w:rsidP="0003668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7F50" w:rsidRPr="00617F50">
              <w:rPr>
                <w:sz w:val="28"/>
                <w:szCs w:val="28"/>
              </w:rPr>
              <w:t>026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pStyle w:val="ConsPlusNormal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</w:t>
            </w:r>
          </w:p>
          <w:p w:rsidR="00617F50" w:rsidRPr="00617F50" w:rsidRDefault="00617F50" w:rsidP="00617F50">
            <w:pPr>
              <w:pStyle w:val="ConsPlusNormal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за 2023-2027 годы</w:t>
            </w:r>
          </w:p>
        </w:tc>
      </w:tr>
      <w:tr w:rsidR="00617F50" w:rsidRPr="00617F50" w:rsidTr="00617F50">
        <w:tc>
          <w:tcPr>
            <w:tcW w:w="211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11</w:t>
            </w:r>
          </w:p>
        </w:tc>
        <w:tc>
          <w:tcPr>
            <w:tcW w:w="629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3</w:t>
            </w:r>
          </w:p>
        </w:tc>
        <w:tc>
          <w:tcPr>
            <w:tcW w:w="590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4</w:t>
            </w: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17F50" w:rsidRPr="00617F50" w:rsidRDefault="00617F50" w:rsidP="00617F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5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50" w:rsidRPr="00617F50" w:rsidRDefault="00617F50" w:rsidP="0061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7F50" w:rsidRPr="00617F50" w:rsidTr="00617F50">
        <w:tc>
          <w:tcPr>
            <w:tcW w:w="211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1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Программа 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«Совершенствование кадровой политики и муниципальной службы в Усть-Кубинском муниципальном округе на 2023- 2027 годы»</w:t>
            </w:r>
          </w:p>
        </w:tc>
        <w:tc>
          <w:tcPr>
            <w:tcW w:w="586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       Итого</w:t>
            </w: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  <w:tc>
          <w:tcPr>
            <w:tcW w:w="232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300,</w:t>
            </w:r>
            <w:r w:rsidRPr="0061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334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944,9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  <w:tc>
          <w:tcPr>
            <w:tcW w:w="232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944,9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29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Основное мероприятие 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1.1 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6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Развитие кадрового потенциала муниципальной службы. Создание единой системы обучения муниципальных служащих</w:t>
            </w:r>
          </w:p>
        </w:tc>
        <w:tc>
          <w:tcPr>
            <w:tcW w:w="590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Отдел обеспечения деятельности  кадровой работы</w:t>
            </w: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областного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2</w:t>
            </w:r>
          </w:p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Основное мероприятие 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 xml:space="preserve">1.2 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617F50">
              <w:rPr>
                <w:sz w:val="28"/>
                <w:szCs w:val="28"/>
              </w:rPr>
              <w:lastRenderedPageBreak/>
              <w:t>квалифицированного кадрового состава.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Осуществление целевой подготовки кадров  органов местного самоуправле-ния</w:t>
            </w:r>
          </w:p>
        </w:tc>
        <w:tc>
          <w:tcPr>
            <w:tcW w:w="590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 xml:space="preserve">Отдел обеспечения </w:t>
            </w:r>
            <w:r w:rsidRPr="00617F50">
              <w:rPr>
                <w:sz w:val="28"/>
                <w:szCs w:val="28"/>
              </w:rPr>
              <w:lastRenderedPageBreak/>
              <w:t>деятельности  кадровой работы итого</w:t>
            </w: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232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567,9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232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6681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rPr>
          <w:trHeight w:val="1435"/>
        </w:trPr>
        <w:tc>
          <w:tcPr>
            <w:tcW w:w="211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0  ,0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tcBorders>
              <w:bottom w:val="nil"/>
            </w:tcBorders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Основное мероприятие 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 xml:space="preserve">1.3 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Предоставление субсидий гражданам на оплату обучения. (Возмещение стоимости оплаты за обучение)</w:t>
            </w:r>
          </w:p>
        </w:tc>
        <w:tc>
          <w:tcPr>
            <w:tcW w:w="590" w:type="pct"/>
            <w:vMerge w:val="restar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Отдел обеспечения деятельности  кадровой работы итого</w:t>
            </w:r>
          </w:p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1F5D4A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7F50" w:rsidRPr="00617F50" w:rsidTr="00617F50">
        <w:tc>
          <w:tcPr>
            <w:tcW w:w="211" w:type="pct"/>
            <w:tcBorders>
              <w:top w:val="nil"/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617F50" w:rsidRPr="00617F50" w:rsidRDefault="00036681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1F5D4A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="00617F50" w:rsidRPr="0061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7F50" w:rsidRPr="00617F50" w:rsidTr="00617F50">
        <w:tc>
          <w:tcPr>
            <w:tcW w:w="211" w:type="pct"/>
            <w:tcBorders>
              <w:top w:val="nil"/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tcBorders>
              <w:top w:val="nil"/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c>
          <w:tcPr>
            <w:tcW w:w="211" w:type="pct"/>
            <w:tcBorders>
              <w:top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617F50" w:rsidRPr="00617F50" w:rsidRDefault="00617F50" w:rsidP="00617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617F50" w:rsidRPr="00617F50" w:rsidRDefault="00617F50" w:rsidP="00617F50">
            <w:pPr>
              <w:pStyle w:val="ConsPlusNormal"/>
              <w:jc w:val="both"/>
              <w:rPr>
                <w:sz w:val="28"/>
                <w:szCs w:val="28"/>
              </w:rPr>
            </w:pPr>
            <w:r w:rsidRPr="00617F50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8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2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617F50" w:rsidRPr="00617F50" w:rsidRDefault="00617F50" w:rsidP="00617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F5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7F50" w:rsidRPr="00617F50" w:rsidTr="00617F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211" w:type="pct"/>
          <w:wAfter w:w="3574" w:type="pct"/>
          <w:trHeight w:val="100"/>
        </w:trPr>
        <w:tc>
          <w:tcPr>
            <w:tcW w:w="1215" w:type="pct"/>
            <w:gridSpan w:val="2"/>
            <w:tcBorders>
              <w:top w:val="single" w:sz="4" w:space="0" w:color="auto"/>
            </w:tcBorders>
          </w:tcPr>
          <w:p w:rsidR="00617F50" w:rsidRPr="00617F50" w:rsidRDefault="00617F50" w:rsidP="00617F50">
            <w:pPr>
              <w:pStyle w:val="afc"/>
              <w:rPr>
                <w:sz w:val="28"/>
                <w:szCs w:val="28"/>
              </w:rPr>
            </w:pPr>
          </w:p>
        </w:tc>
      </w:tr>
    </w:tbl>
    <w:p w:rsidR="00617F50" w:rsidRPr="00617F50" w:rsidRDefault="00617F50" w:rsidP="00617F50">
      <w:pPr>
        <w:pStyle w:val="afc"/>
        <w:rPr>
          <w:sz w:val="28"/>
          <w:szCs w:val="28"/>
        </w:rPr>
        <w:sectPr w:rsidR="00617F50" w:rsidRPr="00617F50" w:rsidSect="00617F50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497721" w:rsidRDefault="00497721" w:rsidP="00922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P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497721" w:rsidRDefault="00497721" w:rsidP="00497721">
      <w:pPr>
        <w:rPr>
          <w:rFonts w:ascii="Times New Roman" w:hAnsi="Times New Roman" w:cs="Times New Roman"/>
          <w:sz w:val="28"/>
          <w:szCs w:val="28"/>
        </w:rPr>
      </w:pPr>
    </w:p>
    <w:p w:rsidR="00C70391" w:rsidRPr="00497721" w:rsidRDefault="00497721" w:rsidP="00497721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70391" w:rsidRPr="00497721" w:rsidSect="00476DB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3E" w:rsidRDefault="0011743E" w:rsidP="00E17DFC">
      <w:pPr>
        <w:spacing w:after="0" w:line="240" w:lineRule="auto"/>
      </w:pPr>
      <w:r>
        <w:separator/>
      </w:r>
    </w:p>
  </w:endnote>
  <w:endnote w:type="continuationSeparator" w:id="1">
    <w:p w:rsidR="0011743E" w:rsidRDefault="0011743E" w:rsidP="00E1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3E" w:rsidRDefault="0011743E" w:rsidP="00E17DFC">
      <w:pPr>
        <w:spacing w:after="0" w:line="240" w:lineRule="auto"/>
      </w:pPr>
      <w:r>
        <w:separator/>
      </w:r>
    </w:p>
  </w:footnote>
  <w:footnote w:type="continuationSeparator" w:id="1">
    <w:p w:rsidR="0011743E" w:rsidRDefault="0011743E" w:rsidP="00E1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81" w:rsidRDefault="00036681" w:rsidP="001F5D4A">
    <w:pPr>
      <w:pStyle w:val="aff7"/>
    </w:pPr>
  </w:p>
  <w:p w:rsidR="00036681" w:rsidRDefault="00036681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CFA"/>
    <w:multiLevelType w:val="hybridMultilevel"/>
    <w:tmpl w:val="7554731A"/>
    <w:lvl w:ilvl="0" w:tplc="0419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</w:abstractNum>
  <w:abstractNum w:abstractNumId="1">
    <w:nsid w:val="0E383810"/>
    <w:multiLevelType w:val="hybridMultilevel"/>
    <w:tmpl w:val="543CEC50"/>
    <w:lvl w:ilvl="0" w:tplc="378ED16C">
      <w:start w:val="1"/>
      <w:numFmt w:val="decimal"/>
      <w:lvlText w:val="%1"/>
      <w:lvlJc w:val="left"/>
      <w:pPr>
        <w:ind w:left="141" w:hanging="387"/>
      </w:pPr>
      <w:rPr>
        <w:rFonts w:hint="default"/>
        <w:lang w:val="ru-RU" w:eastAsia="en-US" w:bidi="ar-SA"/>
      </w:rPr>
    </w:lvl>
    <w:lvl w:ilvl="1" w:tplc="C8CE3724">
      <w:numFmt w:val="none"/>
      <w:lvlText w:val=""/>
      <w:lvlJc w:val="left"/>
      <w:pPr>
        <w:tabs>
          <w:tab w:val="num" w:pos="360"/>
        </w:tabs>
      </w:pPr>
    </w:lvl>
    <w:lvl w:ilvl="2" w:tplc="E292877E">
      <w:start w:val="2"/>
      <w:numFmt w:val="upperRoman"/>
      <w:lvlText w:val="%3."/>
      <w:lvlJc w:val="left"/>
      <w:pPr>
        <w:ind w:left="1696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D6A245A">
      <w:numFmt w:val="bullet"/>
      <w:lvlText w:val="•"/>
      <w:lvlJc w:val="left"/>
      <w:pPr>
        <w:ind w:left="3456" w:hanging="307"/>
      </w:pPr>
      <w:rPr>
        <w:rFonts w:hint="default"/>
        <w:lang w:val="ru-RU" w:eastAsia="en-US" w:bidi="ar-SA"/>
      </w:rPr>
    </w:lvl>
    <w:lvl w:ilvl="4" w:tplc="FEAEF33E">
      <w:numFmt w:val="bullet"/>
      <w:lvlText w:val="•"/>
      <w:lvlJc w:val="left"/>
      <w:pPr>
        <w:ind w:left="4335" w:hanging="307"/>
      </w:pPr>
      <w:rPr>
        <w:rFonts w:hint="default"/>
        <w:lang w:val="ru-RU" w:eastAsia="en-US" w:bidi="ar-SA"/>
      </w:rPr>
    </w:lvl>
    <w:lvl w:ilvl="5" w:tplc="40183AAE">
      <w:numFmt w:val="bullet"/>
      <w:lvlText w:val="•"/>
      <w:lvlJc w:val="left"/>
      <w:pPr>
        <w:ind w:left="5213" w:hanging="307"/>
      </w:pPr>
      <w:rPr>
        <w:rFonts w:hint="default"/>
        <w:lang w:val="ru-RU" w:eastAsia="en-US" w:bidi="ar-SA"/>
      </w:rPr>
    </w:lvl>
    <w:lvl w:ilvl="6" w:tplc="970C2C94">
      <w:numFmt w:val="bullet"/>
      <w:lvlText w:val="•"/>
      <w:lvlJc w:val="left"/>
      <w:pPr>
        <w:ind w:left="6091" w:hanging="307"/>
      </w:pPr>
      <w:rPr>
        <w:rFonts w:hint="default"/>
        <w:lang w:val="ru-RU" w:eastAsia="en-US" w:bidi="ar-SA"/>
      </w:rPr>
    </w:lvl>
    <w:lvl w:ilvl="7" w:tplc="AC6AE044">
      <w:numFmt w:val="bullet"/>
      <w:lvlText w:val="•"/>
      <w:lvlJc w:val="left"/>
      <w:pPr>
        <w:ind w:left="6970" w:hanging="307"/>
      </w:pPr>
      <w:rPr>
        <w:rFonts w:hint="default"/>
        <w:lang w:val="ru-RU" w:eastAsia="en-US" w:bidi="ar-SA"/>
      </w:rPr>
    </w:lvl>
    <w:lvl w:ilvl="8" w:tplc="38A2FC58">
      <w:numFmt w:val="bullet"/>
      <w:lvlText w:val="•"/>
      <w:lvlJc w:val="left"/>
      <w:pPr>
        <w:ind w:left="7848" w:hanging="307"/>
      </w:pPr>
      <w:rPr>
        <w:rFonts w:hint="default"/>
        <w:lang w:val="ru-RU" w:eastAsia="en-US" w:bidi="ar-SA"/>
      </w:rPr>
    </w:lvl>
  </w:abstractNum>
  <w:abstractNum w:abstractNumId="2">
    <w:nsid w:val="298D4637"/>
    <w:multiLevelType w:val="multilevel"/>
    <w:tmpl w:val="F34A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B16AA7"/>
    <w:multiLevelType w:val="hybridMultilevel"/>
    <w:tmpl w:val="CCFC880C"/>
    <w:lvl w:ilvl="0" w:tplc="848441F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55FF4F5D"/>
    <w:multiLevelType w:val="hybridMultilevel"/>
    <w:tmpl w:val="A808E188"/>
    <w:lvl w:ilvl="0" w:tplc="529483E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F532FDC"/>
    <w:multiLevelType w:val="hybridMultilevel"/>
    <w:tmpl w:val="9C7A7D92"/>
    <w:lvl w:ilvl="0" w:tplc="D334060E">
      <w:start w:val="6"/>
      <w:numFmt w:val="decimal"/>
      <w:lvlText w:val="%1"/>
      <w:lvlJc w:val="left"/>
      <w:pPr>
        <w:ind w:left="141" w:hanging="440"/>
      </w:pPr>
      <w:rPr>
        <w:rFonts w:hint="default"/>
        <w:lang w:val="ru-RU" w:eastAsia="en-US" w:bidi="ar-SA"/>
      </w:rPr>
    </w:lvl>
    <w:lvl w:ilvl="1" w:tplc="AA6A5642">
      <w:numFmt w:val="none"/>
      <w:lvlText w:val=""/>
      <w:lvlJc w:val="left"/>
      <w:pPr>
        <w:tabs>
          <w:tab w:val="num" w:pos="360"/>
        </w:tabs>
      </w:pPr>
    </w:lvl>
    <w:lvl w:ilvl="2" w:tplc="8B6E7B72">
      <w:numFmt w:val="bullet"/>
      <w:lvlText w:val="•"/>
      <w:lvlJc w:val="left"/>
      <w:pPr>
        <w:ind w:left="2033" w:hanging="440"/>
      </w:pPr>
      <w:rPr>
        <w:rFonts w:hint="default"/>
        <w:lang w:val="ru-RU" w:eastAsia="en-US" w:bidi="ar-SA"/>
      </w:rPr>
    </w:lvl>
    <w:lvl w:ilvl="3" w:tplc="451C94C4">
      <w:numFmt w:val="bullet"/>
      <w:lvlText w:val="•"/>
      <w:lvlJc w:val="left"/>
      <w:pPr>
        <w:ind w:left="2979" w:hanging="440"/>
      </w:pPr>
      <w:rPr>
        <w:rFonts w:hint="default"/>
        <w:lang w:val="ru-RU" w:eastAsia="en-US" w:bidi="ar-SA"/>
      </w:rPr>
    </w:lvl>
    <w:lvl w:ilvl="4" w:tplc="A17E0E94">
      <w:numFmt w:val="bullet"/>
      <w:lvlText w:val="•"/>
      <w:lvlJc w:val="left"/>
      <w:pPr>
        <w:ind w:left="3926" w:hanging="440"/>
      </w:pPr>
      <w:rPr>
        <w:rFonts w:hint="default"/>
        <w:lang w:val="ru-RU" w:eastAsia="en-US" w:bidi="ar-SA"/>
      </w:rPr>
    </w:lvl>
    <w:lvl w:ilvl="5" w:tplc="878C7F16">
      <w:numFmt w:val="bullet"/>
      <w:lvlText w:val="•"/>
      <w:lvlJc w:val="left"/>
      <w:pPr>
        <w:ind w:left="4872" w:hanging="440"/>
      </w:pPr>
      <w:rPr>
        <w:rFonts w:hint="default"/>
        <w:lang w:val="ru-RU" w:eastAsia="en-US" w:bidi="ar-SA"/>
      </w:rPr>
    </w:lvl>
    <w:lvl w:ilvl="6" w:tplc="FC2848FE">
      <w:numFmt w:val="bullet"/>
      <w:lvlText w:val="•"/>
      <w:lvlJc w:val="left"/>
      <w:pPr>
        <w:ind w:left="5819" w:hanging="440"/>
      </w:pPr>
      <w:rPr>
        <w:rFonts w:hint="default"/>
        <w:lang w:val="ru-RU" w:eastAsia="en-US" w:bidi="ar-SA"/>
      </w:rPr>
    </w:lvl>
    <w:lvl w:ilvl="7" w:tplc="BF325C28">
      <w:numFmt w:val="bullet"/>
      <w:lvlText w:val="•"/>
      <w:lvlJc w:val="left"/>
      <w:pPr>
        <w:ind w:left="6765" w:hanging="440"/>
      </w:pPr>
      <w:rPr>
        <w:rFonts w:hint="default"/>
        <w:lang w:val="ru-RU" w:eastAsia="en-US" w:bidi="ar-SA"/>
      </w:rPr>
    </w:lvl>
    <w:lvl w:ilvl="8" w:tplc="F8326132">
      <w:numFmt w:val="bullet"/>
      <w:lvlText w:val="•"/>
      <w:lvlJc w:val="left"/>
      <w:pPr>
        <w:ind w:left="7712" w:hanging="440"/>
      </w:pPr>
      <w:rPr>
        <w:rFonts w:hint="default"/>
        <w:lang w:val="ru-RU" w:eastAsia="en-US" w:bidi="ar-SA"/>
      </w:rPr>
    </w:lvl>
  </w:abstractNum>
  <w:abstractNum w:abstractNumId="7">
    <w:nsid w:val="67A90429"/>
    <w:multiLevelType w:val="hybridMultilevel"/>
    <w:tmpl w:val="1C00A570"/>
    <w:lvl w:ilvl="0" w:tplc="351E0EE8">
      <w:start w:val="7"/>
      <w:numFmt w:val="decimal"/>
      <w:lvlText w:val="%1"/>
      <w:lvlJc w:val="left"/>
      <w:pPr>
        <w:ind w:left="141" w:hanging="485"/>
      </w:pPr>
      <w:rPr>
        <w:rFonts w:hint="default"/>
        <w:lang w:val="ru-RU" w:eastAsia="en-US" w:bidi="ar-SA"/>
      </w:rPr>
    </w:lvl>
    <w:lvl w:ilvl="1" w:tplc="28F0FF1C">
      <w:numFmt w:val="none"/>
      <w:lvlText w:val=""/>
      <w:lvlJc w:val="left"/>
      <w:pPr>
        <w:tabs>
          <w:tab w:val="num" w:pos="360"/>
        </w:tabs>
      </w:pPr>
    </w:lvl>
    <w:lvl w:ilvl="2" w:tplc="89C4A424">
      <w:numFmt w:val="bullet"/>
      <w:lvlText w:val="•"/>
      <w:lvlJc w:val="left"/>
      <w:pPr>
        <w:ind w:left="2033" w:hanging="485"/>
      </w:pPr>
      <w:rPr>
        <w:rFonts w:hint="default"/>
        <w:lang w:val="ru-RU" w:eastAsia="en-US" w:bidi="ar-SA"/>
      </w:rPr>
    </w:lvl>
    <w:lvl w:ilvl="3" w:tplc="AAD665DA">
      <w:numFmt w:val="bullet"/>
      <w:lvlText w:val="•"/>
      <w:lvlJc w:val="left"/>
      <w:pPr>
        <w:ind w:left="2979" w:hanging="485"/>
      </w:pPr>
      <w:rPr>
        <w:rFonts w:hint="default"/>
        <w:lang w:val="ru-RU" w:eastAsia="en-US" w:bidi="ar-SA"/>
      </w:rPr>
    </w:lvl>
    <w:lvl w:ilvl="4" w:tplc="D4962D66">
      <w:numFmt w:val="bullet"/>
      <w:lvlText w:val="•"/>
      <w:lvlJc w:val="left"/>
      <w:pPr>
        <w:ind w:left="3926" w:hanging="485"/>
      </w:pPr>
      <w:rPr>
        <w:rFonts w:hint="default"/>
        <w:lang w:val="ru-RU" w:eastAsia="en-US" w:bidi="ar-SA"/>
      </w:rPr>
    </w:lvl>
    <w:lvl w:ilvl="5" w:tplc="210ABED4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 w:tplc="6CEE83E0">
      <w:numFmt w:val="bullet"/>
      <w:lvlText w:val="•"/>
      <w:lvlJc w:val="left"/>
      <w:pPr>
        <w:ind w:left="5819" w:hanging="485"/>
      </w:pPr>
      <w:rPr>
        <w:rFonts w:hint="default"/>
        <w:lang w:val="ru-RU" w:eastAsia="en-US" w:bidi="ar-SA"/>
      </w:rPr>
    </w:lvl>
    <w:lvl w:ilvl="7" w:tplc="B8E0DA54">
      <w:numFmt w:val="bullet"/>
      <w:lvlText w:val="•"/>
      <w:lvlJc w:val="left"/>
      <w:pPr>
        <w:ind w:left="6765" w:hanging="485"/>
      </w:pPr>
      <w:rPr>
        <w:rFonts w:hint="default"/>
        <w:lang w:val="ru-RU" w:eastAsia="en-US" w:bidi="ar-SA"/>
      </w:rPr>
    </w:lvl>
    <w:lvl w:ilvl="8" w:tplc="5888E910">
      <w:numFmt w:val="bullet"/>
      <w:lvlText w:val="•"/>
      <w:lvlJc w:val="left"/>
      <w:pPr>
        <w:ind w:left="7712" w:hanging="485"/>
      </w:pPr>
      <w:rPr>
        <w:rFonts w:hint="default"/>
        <w:lang w:val="ru-RU" w:eastAsia="en-US" w:bidi="ar-SA"/>
      </w:rPr>
    </w:lvl>
  </w:abstractNum>
  <w:abstractNum w:abstractNumId="8">
    <w:nsid w:val="6BD52B64"/>
    <w:multiLevelType w:val="multilevel"/>
    <w:tmpl w:val="F34A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>
    <w:nsid w:val="78AF285C"/>
    <w:multiLevelType w:val="hybridMultilevel"/>
    <w:tmpl w:val="4268E87E"/>
    <w:lvl w:ilvl="0" w:tplc="15303D5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261"/>
    <w:rsid w:val="00036681"/>
    <w:rsid w:val="0011743E"/>
    <w:rsid w:val="001F5D4A"/>
    <w:rsid w:val="00467BF3"/>
    <w:rsid w:val="00476DBE"/>
    <w:rsid w:val="00497721"/>
    <w:rsid w:val="00617F50"/>
    <w:rsid w:val="00922261"/>
    <w:rsid w:val="009E3C14"/>
    <w:rsid w:val="00B56180"/>
    <w:rsid w:val="00C70391"/>
    <w:rsid w:val="00C82C24"/>
    <w:rsid w:val="00DC0CFB"/>
    <w:rsid w:val="00E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FC"/>
  </w:style>
  <w:style w:type="paragraph" w:styleId="1">
    <w:name w:val="heading 1"/>
    <w:basedOn w:val="a"/>
    <w:next w:val="a"/>
    <w:link w:val="10"/>
    <w:uiPriority w:val="9"/>
    <w:qFormat/>
    <w:rsid w:val="00922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2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922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22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22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22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22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22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22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92226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92226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2226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922261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922261"/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922261"/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922261"/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922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paragraph" w:styleId="a3">
    <w:name w:val="caption"/>
    <w:basedOn w:val="a"/>
    <w:next w:val="a"/>
    <w:uiPriority w:val="35"/>
    <w:unhideWhenUsed/>
    <w:qFormat/>
    <w:rsid w:val="00922261"/>
    <w:pPr>
      <w:spacing w:after="0" w:line="240" w:lineRule="auto"/>
    </w:pPr>
    <w:rPr>
      <w:rFonts w:ascii="Times New Roman" w:eastAsiaTheme="minorHAnsi" w:hAnsi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2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22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922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22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styleId="a8">
    <w:name w:val="Strong"/>
    <w:uiPriority w:val="22"/>
    <w:qFormat/>
    <w:rsid w:val="00922261"/>
    <w:rPr>
      <w:b/>
      <w:bCs/>
      <w:spacing w:val="0"/>
    </w:rPr>
  </w:style>
  <w:style w:type="character" w:styleId="a9">
    <w:name w:val="Emphasis"/>
    <w:uiPriority w:val="20"/>
    <w:qFormat/>
    <w:rsid w:val="00922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22261"/>
    <w:pPr>
      <w:spacing w:after="0" w:line="240" w:lineRule="auto"/>
    </w:pPr>
    <w:rPr>
      <w:rFonts w:ascii="Times New Roman" w:eastAsiaTheme="minorHAnsi" w:hAnsi="Times New Roman"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92226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6"/>
      <w:szCs w:val="26"/>
    </w:rPr>
  </w:style>
  <w:style w:type="character" w:customStyle="1" w:styleId="ac">
    <w:name w:val="Абзац списка Знак"/>
    <w:link w:val="ab"/>
    <w:uiPriority w:val="99"/>
    <w:locked/>
    <w:rsid w:val="00922261"/>
    <w:rPr>
      <w:rFonts w:ascii="Times New Roman" w:eastAsiaTheme="minorHAnsi" w:hAnsi="Times New Roman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922261"/>
    <w:pPr>
      <w:spacing w:after="0" w:line="240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22261"/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paragraph" w:styleId="ad">
    <w:name w:val="Intense Quote"/>
    <w:basedOn w:val="a"/>
    <w:next w:val="a"/>
    <w:link w:val="ae"/>
    <w:uiPriority w:val="30"/>
    <w:qFormat/>
    <w:rsid w:val="00922261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22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styleId="af">
    <w:name w:val="Subtle Emphasis"/>
    <w:uiPriority w:val="19"/>
    <w:qFormat/>
    <w:rsid w:val="00922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22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22261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22261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22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922261"/>
    <w:pPr>
      <w:outlineLvl w:val="9"/>
    </w:pPr>
    <w:rPr>
      <w:i w:val="0"/>
      <w:iCs w:val="0"/>
      <w:lang w:val="ru-RU" w:eastAsia="ru-RU" w:bidi="ar-SA"/>
    </w:rPr>
  </w:style>
  <w:style w:type="paragraph" w:styleId="af5">
    <w:name w:val="Balloon Text"/>
    <w:basedOn w:val="a"/>
    <w:link w:val="af6"/>
    <w:unhideWhenUsed/>
    <w:rsid w:val="0092226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rsid w:val="0092226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22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22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226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9222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92226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basedOn w:val="a0"/>
    <w:uiPriority w:val="99"/>
    <w:rsid w:val="00922261"/>
    <w:rPr>
      <w:rFonts w:cs="Times New Roman"/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9222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92226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92226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c"/>
    <w:uiPriority w:val="99"/>
    <w:semiHidden/>
    <w:rsid w:val="00922261"/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c"/>
    <w:locked/>
    <w:rsid w:val="00922261"/>
    <w:rPr>
      <w:rFonts w:ascii="Times New Roman" w:eastAsia="Times New Roman" w:hAnsi="Times New Roman" w:cs="Times New Roman"/>
      <w:sz w:val="26"/>
      <w:szCs w:val="24"/>
    </w:rPr>
  </w:style>
  <w:style w:type="paragraph" w:styleId="23">
    <w:name w:val="Body Text 2"/>
    <w:basedOn w:val="a"/>
    <w:link w:val="24"/>
    <w:rsid w:val="009222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222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92226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32">
    <w:name w:val="Основной текст 3 Знак"/>
    <w:basedOn w:val="a0"/>
    <w:link w:val="31"/>
    <w:rsid w:val="00922261"/>
    <w:rPr>
      <w:rFonts w:ascii="Times New Roman" w:eastAsia="Times New Roman" w:hAnsi="Times New Roman" w:cs="Times New Roman"/>
      <w:sz w:val="30"/>
      <w:szCs w:val="24"/>
    </w:rPr>
  </w:style>
  <w:style w:type="table" w:styleId="afe">
    <w:name w:val="Table Grid"/>
    <w:basedOn w:val="a1"/>
    <w:uiPriority w:val="59"/>
    <w:rsid w:val="0092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10"/>
    <w:uiPriority w:val="99"/>
    <w:rsid w:val="00922261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922261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uiPriority w:val="99"/>
    <w:rsid w:val="00922261"/>
  </w:style>
  <w:style w:type="character" w:customStyle="1" w:styleId="aff">
    <w:name w:val="Основной текст + Полужирный"/>
    <w:uiPriority w:val="99"/>
    <w:rsid w:val="0092226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f0">
    <w:name w:val="Normal (Web)"/>
    <w:basedOn w:val="a"/>
    <w:uiPriority w:val="99"/>
    <w:rsid w:val="0092226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22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22261"/>
    <w:pPr>
      <w:suppressLineNumbers/>
    </w:pPr>
  </w:style>
  <w:style w:type="character" w:customStyle="1" w:styleId="25">
    <w:name w:val="Основной текст (2)_"/>
    <w:link w:val="26"/>
    <w:rsid w:val="00922261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2226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1">
    <w:name w:val="Основной текст_"/>
    <w:link w:val="27"/>
    <w:rsid w:val="00922261"/>
    <w:rPr>
      <w:sz w:val="29"/>
      <w:szCs w:val="29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92226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9222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922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922261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22261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922261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22261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f2">
    <w:name w:val="Основной текст + Курсив"/>
    <w:aliases w:val="Интервал 0 pt"/>
    <w:rsid w:val="00922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922261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22261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922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rsid w:val="00922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922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22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5z1">
    <w:name w:val="WW8Num5z1"/>
    <w:rsid w:val="00922261"/>
    <w:rPr>
      <w:rFonts w:ascii="Courier New" w:hAnsi="Courier New"/>
    </w:rPr>
  </w:style>
  <w:style w:type="character" w:customStyle="1" w:styleId="5Exact">
    <w:name w:val="Основной текст (5) Exact"/>
    <w:rsid w:val="00922261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922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8">
    <w:name w:val="Подпись к картинке (2)_"/>
    <w:link w:val="29"/>
    <w:rsid w:val="00922261"/>
    <w:rPr>
      <w:b/>
      <w:bCs/>
      <w:sz w:val="27"/>
      <w:szCs w:val="27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922261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3">
    <w:name w:val="Подпись к картинке_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922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f5">
    <w:name w:val="Сноска_"/>
    <w:link w:val="aff6"/>
    <w:rsid w:val="00922261"/>
    <w:rPr>
      <w:spacing w:val="10"/>
      <w:shd w:val="clear" w:color="auto" w:fill="FFFFFF"/>
    </w:rPr>
  </w:style>
  <w:style w:type="paragraph" w:customStyle="1" w:styleId="aff6">
    <w:name w:val="Сноска"/>
    <w:basedOn w:val="a"/>
    <w:link w:val="aff5"/>
    <w:rsid w:val="00922261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a">
    <w:name w:val="Заголовок №2_"/>
    <w:link w:val="2b"/>
    <w:rsid w:val="00922261"/>
    <w:rPr>
      <w:b/>
      <w:bCs/>
      <w:spacing w:val="20"/>
      <w:shd w:val="clear" w:color="auto" w:fill="FFFFFF"/>
    </w:rPr>
  </w:style>
  <w:style w:type="paragraph" w:customStyle="1" w:styleId="2b">
    <w:name w:val="Заголовок №2"/>
    <w:basedOn w:val="a"/>
    <w:link w:val="2a"/>
    <w:rsid w:val="00922261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character" w:customStyle="1" w:styleId="12pt1pt">
    <w:name w:val="Основной текст + 12 pt;Полужирный;Интервал 1 p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922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92226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922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9222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92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922261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</w:rPr>
  </w:style>
  <w:style w:type="paragraph" w:customStyle="1" w:styleId="2c">
    <w:name w:val="Название объекта2"/>
    <w:basedOn w:val="a"/>
    <w:next w:val="a"/>
    <w:rsid w:val="00922261"/>
    <w:pPr>
      <w:spacing w:before="120"/>
      <w:jc w:val="center"/>
    </w:pPr>
    <w:rPr>
      <w:rFonts w:ascii="Calibri" w:eastAsia="Times New Roman" w:hAnsi="Calibri" w:cs="Times New Roman"/>
      <w:sz w:val="36"/>
      <w:lang w:eastAsia="en-US"/>
    </w:rPr>
  </w:style>
  <w:style w:type="paragraph" w:styleId="aff7">
    <w:name w:val="header"/>
    <w:basedOn w:val="a"/>
    <w:link w:val="aff8"/>
    <w:uiPriority w:val="99"/>
    <w:unhideWhenUsed/>
    <w:rsid w:val="009222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8">
    <w:name w:val="Верхний колонтитул Знак"/>
    <w:basedOn w:val="a0"/>
    <w:link w:val="aff7"/>
    <w:uiPriority w:val="99"/>
    <w:rsid w:val="00922261"/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92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22261"/>
  </w:style>
  <w:style w:type="paragraph" w:styleId="2d">
    <w:name w:val="Body Text Indent 2"/>
    <w:basedOn w:val="a"/>
    <w:link w:val="2e"/>
    <w:uiPriority w:val="99"/>
    <w:rsid w:val="009222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922261"/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нак"/>
    <w:rsid w:val="00922261"/>
    <w:rPr>
      <w:sz w:val="16"/>
      <w:lang w:val="ru-RU" w:eastAsia="ru-RU"/>
    </w:rPr>
  </w:style>
  <w:style w:type="paragraph" w:customStyle="1" w:styleId="lst">
    <w:name w:val="lst"/>
    <w:basedOn w:val="a"/>
    <w:rsid w:val="00922261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rsid w:val="0092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261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92226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6">
    <w:name w:val="Body Text Indent 3"/>
    <w:basedOn w:val="a"/>
    <w:link w:val="37"/>
    <w:uiPriority w:val="99"/>
    <w:rsid w:val="009222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922261"/>
    <w:rPr>
      <w:rFonts w:ascii="Times New Roman" w:eastAsia="Times New Roman" w:hAnsi="Times New Roman" w:cs="Times New Roman"/>
      <w:sz w:val="16"/>
      <w:szCs w:val="16"/>
    </w:rPr>
  </w:style>
  <w:style w:type="character" w:customStyle="1" w:styleId="affa">
    <w:name w:val="Гипертекстовая ссылка"/>
    <w:rsid w:val="00922261"/>
    <w:rPr>
      <w:color w:val="106BBE"/>
    </w:rPr>
  </w:style>
  <w:style w:type="paragraph" w:customStyle="1" w:styleId="Normal">
    <w:name w:val="Normal Знак Знак Знак"/>
    <w:rsid w:val="0092226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Содержимое таблицы"/>
    <w:basedOn w:val="a"/>
    <w:rsid w:val="009222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fc">
    <w:name w:val="FollowedHyperlink"/>
    <w:uiPriority w:val="99"/>
    <w:unhideWhenUsed/>
    <w:rsid w:val="00922261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9222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92226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9222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222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922261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92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ioaoa">
    <w:name w:val="Iniiaiie oaeno io?aoa"/>
    <w:rsid w:val="00922261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lk">
    <w:name w:val="blk"/>
    <w:rsid w:val="00922261"/>
  </w:style>
  <w:style w:type="character" w:customStyle="1" w:styleId="15">
    <w:name w:val="Основной шрифт абзаца1"/>
    <w:rsid w:val="00922261"/>
  </w:style>
  <w:style w:type="character" w:customStyle="1" w:styleId="blue">
    <w:name w:val="blue"/>
    <w:rsid w:val="00922261"/>
  </w:style>
  <w:style w:type="paragraph" w:customStyle="1" w:styleId="justppt">
    <w:name w:val="justppt"/>
    <w:basedOn w:val="a"/>
    <w:rsid w:val="0092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9222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DefinitionList">
    <w:name w:val="Definition List"/>
    <w:basedOn w:val="a"/>
    <w:next w:val="a"/>
    <w:uiPriority w:val="99"/>
    <w:rsid w:val="00922261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22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9222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922261"/>
    <w:pPr>
      <w:widowControl w:val="0"/>
      <w:autoSpaceDE w:val="0"/>
      <w:autoSpaceDN w:val="0"/>
      <w:spacing w:after="0" w:line="240" w:lineRule="auto"/>
      <w:ind w:left="13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ormattext">
    <w:name w:val="formattext"/>
    <w:basedOn w:val="a"/>
    <w:rsid w:val="0092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Прижатый влево"/>
    <w:basedOn w:val="a"/>
    <w:next w:val="a"/>
    <w:uiPriority w:val="99"/>
    <w:rsid w:val="00922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9222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27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2024-02-27T06:38:00Z</dcterms:created>
  <dcterms:modified xsi:type="dcterms:W3CDTF">2025-01-13T11:32:00Z</dcterms:modified>
</cp:coreProperties>
</file>