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F7" w:rsidRPr="00F7167C" w:rsidRDefault="001F2CF7" w:rsidP="001F2CF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F2CF7" w:rsidRDefault="001F2CF7" w:rsidP="001F2C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Pr="009C48D3" w:rsidRDefault="00192188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9C48D3">
        <w:rPr>
          <w:sz w:val="26"/>
          <w:szCs w:val="26"/>
        </w:rPr>
        <w:t>29</w:t>
      </w:r>
      <w:r>
        <w:rPr>
          <w:sz w:val="26"/>
          <w:szCs w:val="26"/>
        </w:rPr>
        <w:t>.05.2023                                                                                              № 857</w:t>
      </w:r>
      <w:r w:rsidR="001F2CF7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муниципальной программы «Содействие занятости населения в Усть-Кубинском муниципальном округе на 2023-2027 годы»</w:t>
      </w:r>
    </w:p>
    <w:p w:rsidR="009C48D3" w:rsidRPr="009C48D3" w:rsidRDefault="009C48D3" w:rsidP="001F2CF7">
      <w:pPr>
        <w:jc w:val="center"/>
        <w:rPr>
          <w:sz w:val="22"/>
          <w:szCs w:val="22"/>
        </w:rPr>
      </w:pPr>
      <w:r w:rsidRPr="009C48D3">
        <w:rPr>
          <w:sz w:val="22"/>
          <w:szCs w:val="22"/>
        </w:rPr>
        <w:t>(в редакции постановлений администрации округа</w:t>
      </w:r>
      <w:r>
        <w:rPr>
          <w:sz w:val="22"/>
          <w:szCs w:val="22"/>
        </w:rPr>
        <w:t xml:space="preserve"> № 1498 от 28.09.2023, № 420 от 11.03.2024</w:t>
      </w:r>
      <w:r w:rsidR="00CD3F9A">
        <w:rPr>
          <w:sz w:val="22"/>
          <w:szCs w:val="22"/>
        </w:rPr>
        <w:t>, №</w:t>
      </w:r>
      <w:r w:rsidR="00CD3F9A" w:rsidRPr="00CD3F9A">
        <w:rPr>
          <w:sz w:val="22"/>
          <w:szCs w:val="22"/>
        </w:rPr>
        <w:t xml:space="preserve"> 1390</w:t>
      </w:r>
      <w:r w:rsidR="00CD3F9A">
        <w:rPr>
          <w:sz w:val="22"/>
          <w:szCs w:val="22"/>
        </w:rPr>
        <w:t xml:space="preserve"> от 28.08.2024</w:t>
      </w:r>
      <w:r w:rsidR="00DE11A9">
        <w:rPr>
          <w:sz w:val="22"/>
          <w:szCs w:val="22"/>
        </w:rPr>
        <w:t>, № 2225 от 26.12.2024</w:t>
      </w:r>
      <w:r>
        <w:rPr>
          <w:sz w:val="22"/>
          <w:szCs w:val="22"/>
        </w:rPr>
        <w:t>)</w:t>
      </w:r>
      <w:r w:rsidRPr="009C48D3">
        <w:rPr>
          <w:sz w:val="22"/>
          <w:szCs w:val="22"/>
        </w:rPr>
        <w:t xml:space="preserve"> </w:t>
      </w: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пунктом 2 статьи 179 Бюджетного кодекса Российской Федерации, постановлением администрации округа от 21 февраля 2023 года № 322 «Об утверждении порядка, реализации и оценки эффективности муниципальных программ Усть-Кубинского муниципального округа», ст. 42 Устава округа администрация округа</w:t>
      </w:r>
    </w:p>
    <w:p w:rsidR="001F2CF7" w:rsidRDefault="001F2CF7" w:rsidP="001F2CF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F2CF7" w:rsidRPr="00BE37AB" w:rsidRDefault="001F2CF7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Pr="00BE37AB">
        <w:rPr>
          <w:sz w:val="26"/>
          <w:szCs w:val="26"/>
        </w:rPr>
        <w:t>Утвердить прилагаемую муниципальную программу «Содействие занятости населения в Усть-Кубинском муниципальном округе на 2023-2027</w:t>
      </w:r>
      <w:r>
        <w:rPr>
          <w:sz w:val="26"/>
          <w:szCs w:val="26"/>
        </w:rPr>
        <w:t xml:space="preserve"> годы».</w:t>
      </w:r>
    </w:p>
    <w:p w:rsidR="001F2CF7" w:rsidRDefault="001F2CF7" w:rsidP="001F2CF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района от 25 сентября 2019 года № 925 «О муниципальной программе «Содействие занятости населения в Усть-Кубинском муниципальном районе на 2020-2024 годы».</w:t>
      </w:r>
    </w:p>
    <w:p w:rsidR="001F2CF7" w:rsidRDefault="001F2CF7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его подписания и подлежит официальному опубликованию.</w:t>
      </w: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2CF7" w:rsidTr="00D3036A">
        <w:tc>
          <w:tcPr>
            <w:tcW w:w="4785" w:type="dxa"/>
          </w:tcPr>
          <w:p w:rsidR="001F2CF7" w:rsidRDefault="001F2CF7" w:rsidP="001F2CF7">
            <w:pPr>
              <w:adjustRightInd w:val="0"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1F2CF7" w:rsidRDefault="001F2CF7" w:rsidP="00D3036A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1F2CF7" w:rsidRDefault="001F2CF7" w:rsidP="00D3036A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1F2CF7" w:rsidRDefault="001F2CF7" w:rsidP="001F2CF7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А.О. Семичев </w:t>
            </w:r>
          </w:p>
        </w:tc>
      </w:tr>
    </w:tbl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1F2CF7" w:rsidTr="00D3036A">
        <w:tc>
          <w:tcPr>
            <w:tcW w:w="5353" w:type="dxa"/>
          </w:tcPr>
          <w:p w:rsidR="001F2CF7" w:rsidRPr="001E41FB" w:rsidRDefault="001F2CF7" w:rsidP="00D3036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4218" w:type="dxa"/>
          </w:tcPr>
          <w:p w:rsidR="001F2CF7" w:rsidRDefault="001F2CF7" w:rsidP="00D3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1F2CF7" w:rsidRDefault="001F2CF7" w:rsidP="00D3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</w:t>
            </w:r>
            <w:r w:rsidR="00192188">
              <w:rPr>
                <w:sz w:val="26"/>
                <w:szCs w:val="26"/>
              </w:rPr>
              <w:t>рации округа от 29.05.2023 № 857</w:t>
            </w:r>
          </w:p>
          <w:p w:rsidR="001F2CF7" w:rsidRDefault="001F2CF7" w:rsidP="00D3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1F2CF7" w:rsidRDefault="001F2CF7" w:rsidP="001F2CF7">
      <w:pPr>
        <w:jc w:val="both"/>
        <w:rPr>
          <w:sz w:val="26"/>
          <w:szCs w:val="26"/>
        </w:rPr>
      </w:pPr>
    </w:p>
    <w:p w:rsidR="00D3036A" w:rsidRDefault="00D3036A" w:rsidP="001F2CF7">
      <w:pPr>
        <w:jc w:val="center"/>
        <w:rPr>
          <w:sz w:val="26"/>
          <w:szCs w:val="26"/>
        </w:rPr>
      </w:pPr>
    </w:p>
    <w:p w:rsidR="00D3036A" w:rsidRDefault="00D3036A" w:rsidP="00D3036A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D3036A" w:rsidRDefault="00D3036A" w:rsidP="00D3036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</w:t>
      </w:r>
    </w:p>
    <w:p w:rsidR="00D3036A" w:rsidRDefault="00D3036A" w:rsidP="001F2CF7">
      <w:pPr>
        <w:jc w:val="center"/>
        <w:rPr>
          <w:sz w:val="26"/>
          <w:szCs w:val="26"/>
        </w:rPr>
      </w:pPr>
    </w:p>
    <w:p w:rsidR="001F2CF7" w:rsidRDefault="00D3036A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программы </w:t>
      </w:r>
    </w:p>
    <w:p w:rsidR="00D3036A" w:rsidRDefault="00D3036A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«Содействие занятости населения в Усть-Кубинском муниципальном округе </w:t>
      </w:r>
    </w:p>
    <w:p w:rsidR="001F2CF7" w:rsidRDefault="00D3036A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2023-2027 годы»</w:t>
      </w:r>
    </w:p>
    <w:p w:rsidR="001F2CF7" w:rsidRDefault="001F2CF7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1F2CF7" w:rsidRPr="00192188" w:rsidRDefault="001F2CF7" w:rsidP="001F2CF7">
      <w:pPr>
        <w:jc w:val="center"/>
        <w:rPr>
          <w:sz w:val="26"/>
          <w:szCs w:val="26"/>
        </w:rPr>
      </w:pPr>
    </w:p>
    <w:p w:rsidR="00675E87" w:rsidRPr="00192188" w:rsidRDefault="00675E87" w:rsidP="001F2CF7">
      <w:pPr>
        <w:jc w:val="center"/>
        <w:rPr>
          <w:sz w:val="26"/>
          <w:szCs w:val="26"/>
        </w:rPr>
      </w:pPr>
    </w:p>
    <w:tbl>
      <w:tblPr>
        <w:tblW w:w="9842" w:type="dxa"/>
        <w:tblInd w:w="-5" w:type="dxa"/>
        <w:tblLayout w:type="fixed"/>
        <w:tblLook w:val="0000"/>
      </w:tblPr>
      <w:tblGrid>
        <w:gridCol w:w="4880"/>
        <w:gridCol w:w="4962"/>
      </w:tblGrid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A12EE1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A12EE1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A5170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A5170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28BC">
              <w:rPr>
                <w:sz w:val="24"/>
                <w:szCs w:val="24"/>
              </w:rPr>
              <w:t xml:space="preserve">тделение занятости населения по Усть-Кубинскому муниципальному </w:t>
            </w:r>
            <w:r>
              <w:rPr>
                <w:sz w:val="24"/>
                <w:szCs w:val="24"/>
              </w:rPr>
              <w:t>округу</w:t>
            </w:r>
            <w:r w:rsidRPr="00F628BC">
              <w:rPr>
                <w:sz w:val="24"/>
                <w:szCs w:val="24"/>
              </w:rPr>
              <w:t xml:space="preserve"> Казенное учреждение Вологодской области «Центр занятости населения Вологодской области»</w:t>
            </w:r>
            <w:r>
              <w:rPr>
                <w:sz w:val="24"/>
                <w:szCs w:val="24"/>
              </w:rPr>
              <w:t>;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ДО «Усть-Кубинская ДШИ»;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 «Центр КБОиС Усть-Кубинского района»; 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«Центр физкультуры и спорта»;</w:t>
            </w:r>
          </w:p>
          <w:p w:rsidR="001F2CF7" w:rsidRPr="00192188" w:rsidRDefault="001F2CF7" w:rsidP="00D3036A">
            <w:pPr>
              <w:snapToGrid w:val="0"/>
              <w:rPr>
                <w:sz w:val="24"/>
                <w:szCs w:val="24"/>
              </w:rPr>
            </w:pPr>
            <w:r w:rsidRPr="00490C98">
              <w:rPr>
                <w:sz w:val="24"/>
                <w:szCs w:val="24"/>
              </w:rPr>
              <w:t xml:space="preserve">предприятия и учреждения  </w:t>
            </w:r>
            <w:r>
              <w:rPr>
                <w:sz w:val="24"/>
                <w:szCs w:val="24"/>
              </w:rPr>
              <w:t>округа;</w:t>
            </w:r>
            <w:r w:rsidRPr="00490C98">
              <w:rPr>
                <w:sz w:val="24"/>
                <w:szCs w:val="24"/>
              </w:rPr>
              <w:t xml:space="preserve"> работодатели всех форм собственности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F628BC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192188" w:rsidRDefault="001F2CF7" w:rsidP="00D3036A">
            <w:pPr>
              <w:snapToGrid w:val="0"/>
              <w:rPr>
                <w:sz w:val="24"/>
                <w:szCs w:val="24"/>
              </w:rPr>
            </w:pPr>
            <w:r w:rsidRPr="00490C98">
              <w:rPr>
                <w:sz w:val="24"/>
                <w:szCs w:val="24"/>
              </w:rPr>
              <w:t>Создание условий для привлечения к трудовой деятельности отдельных категорий граждан  направленных на обеспечение гарантий граждан на труд и социальную защиту от безработицы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5C3C1A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-</w:t>
            </w:r>
            <w:r w:rsidRPr="005C3C1A">
              <w:rPr>
                <w:spacing w:val="5"/>
                <w:sz w:val="24"/>
                <w:szCs w:val="24"/>
                <w:lang w:eastAsia="ar-SA"/>
              </w:rPr>
              <w:t>реализовать потребности экономики в выполнении работ, носящих временный характер;</w:t>
            </w:r>
          </w:p>
          <w:p w:rsidR="001F2CF7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 w:rsidRPr="005C3C1A">
              <w:rPr>
                <w:spacing w:val="5"/>
                <w:sz w:val="24"/>
                <w:szCs w:val="24"/>
                <w:lang w:eastAsia="ar-SA"/>
              </w:rPr>
              <w:t>-предоставить несовершеннолетним гражданам возможность получения профессиональных навыков и материальной поддержки.</w:t>
            </w:r>
          </w:p>
          <w:p w:rsidR="001F2CF7" w:rsidRPr="00192188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-</w:t>
            </w:r>
            <w:r w:rsidRPr="0086745A">
              <w:rPr>
                <w:sz w:val="26"/>
                <w:szCs w:val="26"/>
              </w:rPr>
              <w:t xml:space="preserve"> </w:t>
            </w:r>
            <w:r w:rsidRPr="00D27054">
              <w:rPr>
                <w:sz w:val="24"/>
                <w:szCs w:val="24"/>
              </w:rPr>
              <w:t>оказывать услуги населению и работодателям в электронной  форме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Default="001F2CF7" w:rsidP="00D3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036A">
              <w:rPr>
                <w:sz w:val="24"/>
                <w:szCs w:val="24"/>
              </w:rPr>
              <w:t xml:space="preserve"> </w:t>
            </w:r>
            <w:r w:rsidRPr="00596DD6">
              <w:rPr>
                <w:sz w:val="24"/>
                <w:szCs w:val="24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  <w:p w:rsidR="001F2CF7" w:rsidRPr="00192188" w:rsidRDefault="001F2CF7" w:rsidP="00D3036A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D3036A"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>Доля услуг оказанных населению и работодателям в электронном виде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C76CC1" w:rsidRDefault="001F2CF7" w:rsidP="00D3036A">
            <w:pPr>
              <w:snapToGrid w:val="0"/>
              <w:rPr>
                <w:sz w:val="24"/>
                <w:szCs w:val="24"/>
              </w:rPr>
            </w:pPr>
            <w:r w:rsidRPr="00C76CC1">
              <w:rPr>
                <w:sz w:val="24"/>
                <w:szCs w:val="24"/>
              </w:rPr>
              <w:t>2023-2027 годы</w:t>
            </w:r>
          </w:p>
          <w:p w:rsidR="001F2CF7" w:rsidRPr="00490C98" w:rsidRDefault="001F2CF7" w:rsidP="00D3036A">
            <w:pPr>
              <w:snapToGrid w:val="0"/>
              <w:rPr>
                <w:sz w:val="24"/>
                <w:szCs w:val="24"/>
              </w:rPr>
            </w:pP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D57B98">
              <w:rPr>
                <w:sz w:val="24"/>
                <w:szCs w:val="24"/>
              </w:rPr>
              <w:t>Общий об</w:t>
            </w:r>
            <w:r>
              <w:rPr>
                <w:sz w:val="24"/>
                <w:szCs w:val="24"/>
              </w:rPr>
              <w:t>ъем финансирования мероприятий муниципальной п</w:t>
            </w:r>
            <w:r w:rsidRPr="00D57B98">
              <w:rPr>
                <w:sz w:val="24"/>
                <w:szCs w:val="24"/>
              </w:rPr>
              <w:t xml:space="preserve">рограммы составляет </w:t>
            </w:r>
            <w:r w:rsidR="00DE11A9">
              <w:rPr>
                <w:sz w:val="24"/>
                <w:szCs w:val="24"/>
              </w:rPr>
              <w:t>597,6</w:t>
            </w:r>
            <w:r>
              <w:rPr>
                <w:sz w:val="24"/>
                <w:szCs w:val="24"/>
              </w:rPr>
              <w:t xml:space="preserve"> </w:t>
            </w:r>
            <w:r w:rsidRPr="00D57B98">
              <w:rPr>
                <w:sz w:val="24"/>
                <w:szCs w:val="24"/>
              </w:rPr>
              <w:t xml:space="preserve"> тыс. рублей, в том числе:</w:t>
            </w:r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D57B98">
              <w:rPr>
                <w:sz w:val="24"/>
                <w:szCs w:val="24"/>
              </w:rPr>
              <w:t xml:space="preserve">- средства бюджета Усть-Кубинского муниципального округа – </w:t>
            </w:r>
            <w:r w:rsidR="00DE11A9">
              <w:rPr>
                <w:sz w:val="24"/>
                <w:szCs w:val="24"/>
              </w:rPr>
              <w:t>597,6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D57B98">
              <w:rPr>
                <w:sz w:val="24"/>
                <w:szCs w:val="24"/>
              </w:rPr>
              <w:t>Объем финансирования с разбивкой по годам:</w:t>
            </w:r>
          </w:p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bookmarkStart w:id="0" w:name="_GoBack"/>
            <w:r w:rsidRPr="00C65B1F">
              <w:rPr>
                <w:sz w:val="24"/>
                <w:szCs w:val="24"/>
              </w:rPr>
              <w:t xml:space="preserve">2023 год – </w:t>
            </w:r>
            <w:r w:rsidR="009C48D3">
              <w:rPr>
                <w:sz w:val="24"/>
                <w:szCs w:val="24"/>
              </w:rPr>
              <w:t>275,5</w:t>
            </w:r>
            <w:r w:rsidRPr="00C65B1F">
              <w:rPr>
                <w:sz w:val="24"/>
                <w:szCs w:val="24"/>
              </w:rPr>
              <w:t xml:space="preserve"> тыс. руб.;</w:t>
            </w:r>
          </w:p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r w:rsidRPr="00C65B1F">
              <w:rPr>
                <w:sz w:val="24"/>
                <w:szCs w:val="24"/>
              </w:rPr>
              <w:t xml:space="preserve">2024 год – </w:t>
            </w:r>
            <w:r w:rsidR="00CD3F9A">
              <w:rPr>
                <w:sz w:val="24"/>
                <w:szCs w:val="24"/>
              </w:rPr>
              <w:t>322,</w:t>
            </w:r>
            <w:r w:rsidR="00DE11A9">
              <w:rPr>
                <w:sz w:val="24"/>
                <w:szCs w:val="24"/>
              </w:rPr>
              <w:t>1</w:t>
            </w:r>
            <w:r w:rsidRPr="00C65B1F">
              <w:rPr>
                <w:sz w:val="24"/>
                <w:szCs w:val="24"/>
              </w:rPr>
              <w:t xml:space="preserve"> тыс. руб.;</w:t>
            </w:r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C65B1F">
              <w:rPr>
                <w:sz w:val="24"/>
                <w:szCs w:val="24"/>
              </w:rPr>
              <w:t xml:space="preserve">2025 год - </w:t>
            </w:r>
            <w:r w:rsidR="009C48D3">
              <w:rPr>
                <w:sz w:val="24"/>
                <w:szCs w:val="24"/>
              </w:rPr>
              <w:t>0</w:t>
            </w:r>
            <w:r w:rsidRPr="00C65B1F">
              <w:rPr>
                <w:sz w:val="24"/>
                <w:szCs w:val="24"/>
              </w:rPr>
              <w:t xml:space="preserve"> тыс. руб.;</w:t>
            </w:r>
            <w:bookmarkEnd w:id="0"/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Pr="00D57B98">
              <w:rPr>
                <w:sz w:val="24"/>
                <w:szCs w:val="24"/>
              </w:rPr>
              <w:t>0 тыс. руб.;</w:t>
            </w:r>
          </w:p>
          <w:p w:rsidR="001F2CF7" w:rsidRPr="00C76CC1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- </w:t>
            </w:r>
            <w:r w:rsidRPr="00D57B98">
              <w:rPr>
                <w:sz w:val="24"/>
                <w:szCs w:val="24"/>
              </w:rPr>
              <w:t>0 тыс. руб.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 мероприятий п</w:t>
            </w:r>
            <w:r w:rsidRPr="00C65B1F">
              <w:rPr>
                <w:sz w:val="24"/>
                <w:szCs w:val="24"/>
              </w:rPr>
              <w:t>рограммы  позволит выйти за 2023-2027 годы на следующие показатели: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65B1F">
              <w:rPr>
                <w:sz w:val="24"/>
                <w:szCs w:val="24"/>
              </w:rPr>
              <w:t xml:space="preserve"> Участие в организации временного трудоустройства несовершеннолетних граждан в возрасте от 14 до 18 лет в свободное от учебы время за счет средств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C65B1F">
              <w:rPr>
                <w:sz w:val="24"/>
                <w:szCs w:val="24"/>
              </w:rPr>
              <w:t xml:space="preserve">  – 45</w:t>
            </w:r>
            <w:r w:rsidR="00CD3F9A">
              <w:rPr>
                <w:sz w:val="24"/>
                <w:szCs w:val="24"/>
              </w:rPr>
              <w:t>2</w:t>
            </w:r>
            <w:r w:rsidRPr="00C65B1F">
              <w:rPr>
                <w:sz w:val="24"/>
                <w:szCs w:val="24"/>
              </w:rPr>
              <w:t xml:space="preserve"> чел. (2023г.- 90 чел.; 2024г. – 9</w:t>
            </w:r>
            <w:r w:rsidR="00CD3F9A">
              <w:rPr>
                <w:sz w:val="24"/>
                <w:szCs w:val="24"/>
              </w:rPr>
              <w:t>2</w:t>
            </w:r>
            <w:r w:rsidRPr="00C65B1F">
              <w:rPr>
                <w:sz w:val="24"/>
                <w:szCs w:val="24"/>
              </w:rPr>
              <w:t xml:space="preserve"> чел.; 2025г. – 90 чел. 2026г. – 90чел.; 2027г. – 90чел). </w:t>
            </w:r>
          </w:p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r w:rsidRPr="00C65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6C5C4B">
              <w:rPr>
                <w:sz w:val="24"/>
                <w:szCs w:val="24"/>
              </w:rPr>
              <w:t>Доля услуг оказанных населению и р</w:t>
            </w:r>
            <w:r>
              <w:rPr>
                <w:sz w:val="24"/>
                <w:szCs w:val="24"/>
              </w:rPr>
              <w:t>аботодателям в электронном виде 100%</w:t>
            </w:r>
          </w:p>
          <w:p w:rsidR="001F2CF7" w:rsidRPr="00321FC7" w:rsidRDefault="001F2CF7" w:rsidP="00D3036A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</w:tbl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Pr="009E3073" w:rsidRDefault="00D3036A" w:rsidP="001F2CF7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х</w:t>
      </w:r>
      <w:r w:rsidR="001F2CF7" w:rsidRPr="009E3073">
        <w:rPr>
          <w:b/>
          <w:bCs/>
          <w:sz w:val="26"/>
          <w:szCs w:val="26"/>
        </w:rPr>
        <w:t xml:space="preserve">арактеристика сферы реализации </w:t>
      </w:r>
      <w:r>
        <w:rPr>
          <w:b/>
          <w:bCs/>
          <w:sz w:val="26"/>
          <w:szCs w:val="26"/>
        </w:rPr>
        <w:t>муниципальной программы</w:t>
      </w:r>
      <w:r w:rsidR="001F2CF7" w:rsidRPr="009E3073">
        <w:rPr>
          <w:b/>
          <w:bCs/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 xml:space="preserve">                       </w:t>
      </w:r>
    </w:p>
    <w:p w:rsidR="001F2CF7" w:rsidRPr="0086745A" w:rsidRDefault="001F2CF7" w:rsidP="001F2CF7">
      <w:pPr>
        <w:jc w:val="center"/>
        <w:rPr>
          <w:b/>
          <w:bCs/>
          <w:sz w:val="26"/>
          <w:szCs w:val="26"/>
        </w:rPr>
      </w:pP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 xml:space="preserve">Программа содействия занятости населения на территории Усть-Кубинского муниципального  </w:t>
      </w:r>
      <w:r>
        <w:rPr>
          <w:sz w:val="26"/>
          <w:szCs w:val="26"/>
        </w:rPr>
        <w:t>округа</w:t>
      </w:r>
      <w:r w:rsidRPr="0086745A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 xml:space="preserve">Программа) разработана отделом </w:t>
      </w:r>
      <w:r>
        <w:rPr>
          <w:sz w:val="26"/>
          <w:szCs w:val="26"/>
        </w:rPr>
        <w:t xml:space="preserve">экономики, отраслевого развития и контроля </w:t>
      </w:r>
      <w:r w:rsidRPr="0086745A">
        <w:rPr>
          <w:sz w:val="26"/>
          <w:szCs w:val="26"/>
        </w:rPr>
        <w:t xml:space="preserve">администрации  Усть-Кубинского муниципального </w:t>
      </w:r>
      <w:r>
        <w:rPr>
          <w:sz w:val="26"/>
          <w:szCs w:val="26"/>
        </w:rPr>
        <w:t>округа</w:t>
      </w:r>
      <w:r w:rsidRPr="0086745A">
        <w:rPr>
          <w:sz w:val="26"/>
          <w:szCs w:val="26"/>
        </w:rPr>
        <w:t xml:space="preserve">, отделением занятости населения по Усть-Кубинскому  </w:t>
      </w:r>
      <w:r>
        <w:rPr>
          <w:sz w:val="26"/>
          <w:szCs w:val="26"/>
        </w:rPr>
        <w:t>муниципальному округу</w:t>
      </w:r>
      <w:r w:rsidRPr="0086745A">
        <w:rPr>
          <w:sz w:val="26"/>
          <w:szCs w:val="26"/>
        </w:rPr>
        <w:t xml:space="preserve">  КУ ВО «ЦЗН Вологодской области» в соответствии с Законом Российской Федерации «О занятости населения в  Российской Федерации» от 19</w:t>
      </w:r>
      <w:r>
        <w:rPr>
          <w:sz w:val="26"/>
          <w:szCs w:val="26"/>
        </w:rPr>
        <w:t xml:space="preserve"> апреля </w:t>
      </w:r>
      <w:r w:rsidRPr="0086745A">
        <w:rPr>
          <w:sz w:val="26"/>
          <w:szCs w:val="26"/>
        </w:rPr>
        <w:t>1991 г</w:t>
      </w:r>
      <w:r>
        <w:rPr>
          <w:sz w:val="26"/>
          <w:szCs w:val="26"/>
        </w:rPr>
        <w:t>ода</w:t>
      </w:r>
      <w:r w:rsidRPr="0086745A">
        <w:rPr>
          <w:sz w:val="26"/>
          <w:szCs w:val="26"/>
        </w:rPr>
        <w:t xml:space="preserve"> № 1032-1  и основана на «Стратегии социально-экономического развития Усть-Кубинского муниципального района Вологодской области на период до 2030 года».</w:t>
      </w: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>Данный документ обеспечивает преемственность Программы содействия занятости населения Усть-Кубинского муниципального  района, разработанной в 201</w:t>
      </w:r>
      <w:r>
        <w:rPr>
          <w:sz w:val="26"/>
          <w:szCs w:val="26"/>
        </w:rPr>
        <w:t>9</w:t>
      </w:r>
      <w:r w:rsidRPr="0086745A">
        <w:rPr>
          <w:sz w:val="26"/>
          <w:szCs w:val="26"/>
        </w:rPr>
        <w:t xml:space="preserve"> году.</w:t>
      </w: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>Направленность Программы тесно увязана с реальными условиями и возможностями её финансирования из бюджетных и внебюджетных источников.</w:t>
      </w: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 xml:space="preserve">Основными участниками Программы являются: администрация </w:t>
      </w:r>
      <w:r>
        <w:rPr>
          <w:sz w:val="26"/>
          <w:szCs w:val="26"/>
        </w:rPr>
        <w:t>округа</w:t>
      </w:r>
      <w:r w:rsidRPr="0086745A">
        <w:rPr>
          <w:sz w:val="26"/>
          <w:szCs w:val="26"/>
        </w:rPr>
        <w:t>, управления и отделы администрации</w:t>
      </w:r>
      <w:r w:rsidR="00D3036A">
        <w:rPr>
          <w:sz w:val="26"/>
          <w:szCs w:val="26"/>
        </w:rPr>
        <w:t xml:space="preserve"> округа</w:t>
      </w:r>
      <w:r w:rsidRPr="0086745A">
        <w:rPr>
          <w:sz w:val="26"/>
          <w:szCs w:val="26"/>
        </w:rPr>
        <w:t>, отделение занятости населения</w:t>
      </w:r>
      <w:r w:rsidRPr="00AF007A"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 xml:space="preserve">по Усть-Кубинскому  </w:t>
      </w:r>
      <w:r>
        <w:rPr>
          <w:sz w:val="26"/>
          <w:szCs w:val="26"/>
        </w:rPr>
        <w:t>муниципальному округу</w:t>
      </w:r>
      <w:r w:rsidRPr="0086745A">
        <w:rPr>
          <w:sz w:val="26"/>
          <w:szCs w:val="26"/>
        </w:rPr>
        <w:t xml:space="preserve">  КУ ВО «ЦЗН Вологодской области», работодатели.</w:t>
      </w:r>
    </w:p>
    <w:p w:rsidR="001F2CF7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>Программа будет реализовываться поэтапно, в срок с 202</w:t>
      </w:r>
      <w:r>
        <w:rPr>
          <w:sz w:val="26"/>
          <w:szCs w:val="26"/>
        </w:rPr>
        <w:t>3</w:t>
      </w:r>
      <w:r w:rsidRPr="0086745A">
        <w:rPr>
          <w:sz w:val="26"/>
          <w:szCs w:val="26"/>
        </w:rPr>
        <w:t xml:space="preserve"> года по 202</w:t>
      </w:r>
      <w:r>
        <w:rPr>
          <w:sz w:val="26"/>
          <w:szCs w:val="26"/>
        </w:rPr>
        <w:t xml:space="preserve">7 год. </w:t>
      </w:r>
      <w:r>
        <w:rPr>
          <w:sz w:val="26"/>
          <w:szCs w:val="26"/>
        </w:rPr>
        <w:tab/>
        <w:t xml:space="preserve">В ходе реализации программы </w:t>
      </w:r>
      <w:r w:rsidRPr="0086745A">
        <w:rPr>
          <w:sz w:val="26"/>
          <w:szCs w:val="26"/>
        </w:rPr>
        <w:t>может  производиться корректировка системы программных мероприятий,  численности их участников.</w:t>
      </w:r>
      <w:r>
        <w:rPr>
          <w:sz w:val="26"/>
          <w:szCs w:val="26"/>
        </w:rPr>
        <w:t xml:space="preserve"> В соответствии со  Стратегией</w:t>
      </w:r>
      <w:r w:rsidRPr="009E3073">
        <w:rPr>
          <w:sz w:val="26"/>
          <w:szCs w:val="26"/>
        </w:rPr>
        <w:t xml:space="preserve"> социально-экономического развития Усть-Кубинского муниципального района Вологодской</w:t>
      </w:r>
      <w:r>
        <w:rPr>
          <w:sz w:val="26"/>
          <w:szCs w:val="26"/>
        </w:rPr>
        <w:t xml:space="preserve"> области на период до 2030 года</w:t>
      </w:r>
      <w:r w:rsidRPr="009E3073">
        <w:rPr>
          <w:sz w:val="26"/>
          <w:szCs w:val="26"/>
        </w:rPr>
        <w:t xml:space="preserve"> основными факторами, формирующими высокий уровень и достойное качество жизни населения являются: возможность полноценной занятости населения, в том числе несовершеннолетних граждан, обеспечивающей получение высоких и устойчивых доходов, доступность широкого спектра социальных услуг, соблюдение высоких стандартов жизни.</w:t>
      </w:r>
      <w:r>
        <w:rPr>
          <w:sz w:val="26"/>
          <w:szCs w:val="26"/>
        </w:rPr>
        <w:t xml:space="preserve"> </w:t>
      </w:r>
    </w:p>
    <w:p w:rsidR="001F2CF7" w:rsidRPr="000D76D2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0D76D2">
        <w:rPr>
          <w:spacing w:val="5"/>
          <w:sz w:val="26"/>
          <w:szCs w:val="26"/>
          <w:lang w:eastAsia="ar-SA"/>
        </w:rPr>
        <w:t>Главной и безусловной целью социально-экономической политики округа</w:t>
      </w:r>
      <w:r>
        <w:rPr>
          <w:spacing w:val="5"/>
          <w:sz w:val="26"/>
          <w:szCs w:val="26"/>
          <w:lang w:eastAsia="ar-SA"/>
        </w:rPr>
        <w:t xml:space="preserve"> </w:t>
      </w:r>
      <w:r w:rsidRPr="000D76D2">
        <w:rPr>
          <w:spacing w:val="5"/>
          <w:sz w:val="26"/>
          <w:szCs w:val="26"/>
          <w:lang w:eastAsia="ar-SA"/>
        </w:rPr>
        <w:t>является</w:t>
      </w:r>
      <w:r>
        <w:rPr>
          <w:spacing w:val="5"/>
          <w:sz w:val="26"/>
          <w:szCs w:val="26"/>
          <w:lang w:eastAsia="ar-SA"/>
        </w:rPr>
        <w:t xml:space="preserve"> </w:t>
      </w:r>
      <w:r w:rsidRPr="000D76D2">
        <w:rPr>
          <w:spacing w:val="5"/>
          <w:sz w:val="26"/>
          <w:szCs w:val="26"/>
          <w:lang w:eastAsia="ar-SA"/>
        </w:rPr>
        <w:t xml:space="preserve"> решение ключевых социально-экономических проблем и повышение на этой основе уровня жизни и обеспечения занятости населения округа, развития производственного, трудового и интеллектуального потенциала.</w:t>
      </w:r>
    </w:p>
    <w:p w:rsidR="001F2CF7" w:rsidRDefault="001F2CF7" w:rsidP="001F2CF7">
      <w:pPr>
        <w:ind w:firstLine="708"/>
        <w:jc w:val="right"/>
        <w:rPr>
          <w:sz w:val="26"/>
          <w:szCs w:val="26"/>
        </w:rPr>
      </w:pPr>
    </w:p>
    <w:p w:rsidR="001F2CF7" w:rsidRPr="00725830" w:rsidRDefault="001F2CF7" w:rsidP="001F2CF7">
      <w:pPr>
        <w:ind w:firstLine="708"/>
        <w:jc w:val="right"/>
        <w:rPr>
          <w:sz w:val="26"/>
          <w:szCs w:val="26"/>
        </w:rPr>
      </w:pPr>
      <w:r w:rsidRPr="00725830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p w:rsidR="001F2CF7" w:rsidRPr="0086745A" w:rsidRDefault="001F2CF7" w:rsidP="001F2CF7">
      <w:pPr>
        <w:jc w:val="center"/>
        <w:rPr>
          <w:b/>
          <w:bCs/>
          <w:spacing w:val="5"/>
          <w:sz w:val="26"/>
          <w:szCs w:val="26"/>
          <w:lang w:eastAsia="ar-SA"/>
        </w:rPr>
      </w:pPr>
    </w:p>
    <w:p w:rsidR="001F2CF7" w:rsidRPr="00B3680D" w:rsidRDefault="001F2CF7" w:rsidP="001F2CF7">
      <w:pPr>
        <w:jc w:val="center"/>
        <w:rPr>
          <w:bCs/>
          <w:spacing w:val="5"/>
          <w:sz w:val="26"/>
          <w:szCs w:val="26"/>
          <w:lang w:eastAsia="ar-SA"/>
        </w:rPr>
      </w:pPr>
      <w:r w:rsidRPr="00B3680D">
        <w:rPr>
          <w:bCs/>
          <w:spacing w:val="5"/>
          <w:sz w:val="26"/>
          <w:szCs w:val="26"/>
          <w:lang w:eastAsia="ar-SA"/>
        </w:rPr>
        <w:t>Экономическая активность занятости населения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1"/>
        <w:gridCol w:w="2700"/>
        <w:gridCol w:w="1165"/>
        <w:gridCol w:w="1276"/>
        <w:gridCol w:w="1276"/>
        <w:gridCol w:w="1134"/>
        <w:gridCol w:w="1134"/>
      </w:tblGrid>
      <w:tr w:rsidR="001F2CF7" w:rsidRPr="0086745A" w:rsidTr="00D3036A"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</w:pPr>
            <w:r w:rsidRPr="000E41AC">
              <w:t>№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0E41AC">
              <w:rPr>
                <w:sz w:val="26"/>
                <w:szCs w:val="26"/>
              </w:rPr>
              <w:t>Показатели</w:t>
            </w:r>
          </w:p>
        </w:tc>
        <w:tc>
          <w:tcPr>
            <w:tcW w:w="1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0E41AC">
              <w:rPr>
                <w:sz w:val="26"/>
                <w:szCs w:val="26"/>
              </w:rPr>
              <w:t>Прогноз 202</w:t>
            </w:r>
            <w:r>
              <w:rPr>
                <w:sz w:val="26"/>
                <w:szCs w:val="26"/>
              </w:rPr>
              <w:t>3 год</w:t>
            </w:r>
          </w:p>
        </w:tc>
      </w:tr>
      <w:tr w:rsidR="001F2CF7" w:rsidRPr="0086745A" w:rsidTr="00D3036A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Экономически активное население, чел., в том числе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</w:tr>
      <w:tr w:rsidR="001F2CF7" w:rsidRPr="0086745A" w:rsidTr="00D3036A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 xml:space="preserve">Занятые экономической </w:t>
            </w:r>
            <w:r w:rsidRPr="0086745A">
              <w:rPr>
                <w:sz w:val="26"/>
                <w:szCs w:val="26"/>
              </w:rPr>
              <w:lastRenderedPageBreak/>
              <w:t>деятельностью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</w:t>
            </w:r>
          </w:p>
        </w:tc>
      </w:tr>
      <w:tr w:rsidR="001F2CF7" w:rsidRPr="0086745A" w:rsidTr="00D3036A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Уровень занятости,</w:t>
            </w:r>
            <w:r>
              <w:rPr>
                <w:sz w:val="26"/>
                <w:szCs w:val="26"/>
              </w:rPr>
              <w:t xml:space="preserve"> </w:t>
            </w:r>
            <w:r w:rsidRPr="0086745A">
              <w:rPr>
                <w:sz w:val="26"/>
                <w:szCs w:val="26"/>
              </w:rPr>
              <w:t>%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74,2</w:t>
            </w:r>
          </w:p>
        </w:tc>
      </w:tr>
    </w:tbl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  <w:lang w:eastAsia="ar-SA"/>
        </w:rPr>
      </w:pPr>
      <w:r w:rsidRPr="0086745A">
        <w:rPr>
          <w:sz w:val="26"/>
          <w:szCs w:val="26"/>
          <w:lang w:eastAsia="ar-SA"/>
        </w:rPr>
        <w:t>Средняя численность работников крупных и средних организаций (без субъектов малого бизнеса и организаций со средней численностью работников до 15 человек) за январь-</w:t>
      </w:r>
      <w:r>
        <w:rPr>
          <w:sz w:val="26"/>
          <w:szCs w:val="26"/>
          <w:lang w:eastAsia="ar-SA"/>
        </w:rPr>
        <w:t>ноябрь</w:t>
      </w:r>
      <w:r w:rsidRPr="0086745A">
        <w:rPr>
          <w:sz w:val="26"/>
          <w:szCs w:val="26"/>
          <w:lang w:eastAsia="ar-SA"/>
        </w:rPr>
        <w:t xml:space="preserve"> 20</w:t>
      </w:r>
      <w:r>
        <w:rPr>
          <w:sz w:val="26"/>
          <w:szCs w:val="26"/>
          <w:lang w:eastAsia="ar-SA"/>
        </w:rPr>
        <w:t>22</w:t>
      </w:r>
      <w:r w:rsidRPr="0086745A">
        <w:rPr>
          <w:sz w:val="26"/>
          <w:szCs w:val="26"/>
          <w:lang w:eastAsia="ar-SA"/>
        </w:rPr>
        <w:t xml:space="preserve"> года составила </w:t>
      </w:r>
      <w:r>
        <w:rPr>
          <w:sz w:val="26"/>
          <w:szCs w:val="26"/>
          <w:lang w:eastAsia="ar-SA"/>
        </w:rPr>
        <w:t>731 человек</w:t>
      </w:r>
      <w:r w:rsidRPr="0086745A">
        <w:rPr>
          <w:sz w:val="26"/>
          <w:szCs w:val="26"/>
          <w:lang w:eastAsia="ar-SA"/>
        </w:rPr>
        <w:t xml:space="preserve">, что меньше уровня соответствующего периода прошлого года на </w:t>
      </w:r>
      <w:r>
        <w:rPr>
          <w:sz w:val="26"/>
          <w:szCs w:val="26"/>
          <w:lang w:eastAsia="ar-SA"/>
        </w:rPr>
        <w:t>1,2</w:t>
      </w:r>
      <w:r w:rsidRPr="0086745A">
        <w:rPr>
          <w:sz w:val="26"/>
          <w:szCs w:val="26"/>
          <w:lang w:eastAsia="ar-SA"/>
        </w:rPr>
        <w:t xml:space="preserve"> %. </w:t>
      </w:r>
    </w:p>
    <w:p w:rsidR="001F2CF7" w:rsidRPr="0086745A" w:rsidRDefault="001F2CF7" w:rsidP="001F2CF7">
      <w:pPr>
        <w:ind w:firstLine="708"/>
        <w:jc w:val="both"/>
        <w:rPr>
          <w:sz w:val="26"/>
          <w:szCs w:val="26"/>
          <w:lang w:eastAsia="ar-SA"/>
        </w:rPr>
      </w:pPr>
      <w:r w:rsidRPr="0086745A">
        <w:rPr>
          <w:sz w:val="26"/>
          <w:szCs w:val="26"/>
          <w:lang w:eastAsia="ar-SA"/>
        </w:rPr>
        <w:t xml:space="preserve">Численность работников по видам экономической деятельности распределилась следующим образом: </w:t>
      </w:r>
      <w:r>
        <w:rPr>
          <w:sz w:val="26"/>
          <w:szCs w:val="26"/>
          <w:lang w:eastAsia="ar-SA"/>
        </w:rPr>
        <w:t>в области здравоохранения</w:t>
      </w:r>
      <w:r w:rsidRPr="0086745A">
        <w:rPr>
          <w:sz w:val="26"/>
          <w:szCs w:val="26"/>
          <w:lang w:eastAsia="ar-SA"/>
        </w:rPr>
        <w:t xml:space="preserve"> и социальны</w:t>
      </w:r>
      <w:r>
        <w:rPr>
          <w:sz w:val="26"/>
          <w:szCs w:val="26"/>
          <w:lang w:eastAsia="ar-SA"/>
        </w:rPr>
        <w:t>х</w:t>
      </w:r>
      <w:r w:rsidRPr="0086745A">
        <w:rPr>
          <w:sz w:val="26"/>
          <w:szCs w:val="26"/>
          <w:lang w:eastAsia="ar-SA"/>
        </w:rPr>
        <w:t xml:space="preserve"> услуг – </w:t>
      </w:r>
      <w:r>
        <w:rPr>
          <w:sz w:val="26"/>
          <w:szCs w:val="26"/>
          <w:lang w:eastAsia="ar-SA"/>
        </w:rPr>
        <w:t>176</w:t>
      </w:r>
      <w:r w:rsidRPr="0086745A">
        <w:rPr>
          <w:sz w:val="26"/>
          <w:szCs w:val="26"/>
          <w:lang w:eastAsia="ar-SA"/>
        </w:rPr>
        <w:t xml:space="preserve"> чел., образование – </w:t>
      </w:r>
      <w:r>
        <w:rPr>
          <w:sz w:val="26"/>
          <w:szCs w:val="26"/>
          <w:lang w:eastAsia="ar-SA"/>
        </w:rPr>
        <w:t>159</w:t>
      </w:r>
      <w:r w:rsidRPr="0086745A">
        <w:rPr>
          <w:sz w:val="26"/>
          <w:szCs w:val="26"/>
          <w:lang w:eastAsia="ar-SA"/>
        </w:rPr>
        <w:t xml:space="preserve"> чел., государственное управление</w:t>
      </w:r>
      <w:r>
        <w:rPr>
          <w:sz w:val="26"/>
          <w:szCs w:val="26"/>
          <w:lang w:eastAsia="ar-SA"/>
        </w:rPr>
        <w:t xml:space="preserve"> и</w:t>
      </w:r>
      <w:r w:rsidRPr="0086745A">
        <w:rPr>
          <w:sz w:val="26"/>
          <w:szCs w:val="26"/>
          <w:lang w:eastAsia="ar-SA"/>
        </w:rPr>
        <w:t xml:space="preserve"> обеспечение</w:t>
      </w:r>
      <w:r>
        <w:rPr>
          <w:sz w:val="26"/>
          <w:szCs w:val="26"/>
          <w:lang w:eastAsia="ar-SA"/>
        </w:rPr>
        <w:t xml:space="preserve"> государственной безопасности </w:t>
      </w:r>
      <w:r w:rsidRPr="0086745A">
        <w:rPr>
          <w:sz w:val="26"/>
          <w:szCs w:val="26"/>
          <w:lang w:eastAsia="ar-SA"/>
        </w:rPr>
        <w:t xml:space="preserve">– </w:t>
      </w:r>
      <w:r>
        <w:rPr>
          <w:sz w:val="26"/>
          <w:szCs w:val="26"/>
          <w:lang w:eastAsia="ar-SA"/>
        </w:rPr>
        <w:t xml:space="preserve">107 </w:t>
      </w:r>
      <w:r w:rsidRPr="0086745A">
        <w:rPr>
          <w:sz w:val="26"/>
          <w:szCs w:val="26"/>
          <w:lang w:eastAsia="ar-SA"/>
        </w:rPr>
        <w:t xml:space="preserve">чел., </w:t>
      </w:r>
      <w:r>
        <w:rPr>
          <w:sz w:val="26"/>
          <w:szCs w:val="26"/>
          <w:lang w:eastAsia="ar-SA"/>
        </w:rPr>
        <w:t xml:space="preserve">деятельность административная и сопутствующие дополнительные услуги - 92 чел., деятельность профессиональная, научная и техническая - 28 чел., деятельность финансовая и страховая - 6 чел., </w:t>
      </w:r>
      <w:r w:rsidRPr="0086745A">
        <w:rPr>
          <w:sz w:val="26"/>
          <w:szCs w:val="26"/>
          <w:lang w:eastAsia="ar-SA"/>
        </w:rPr>
        <w:t>сель</w:t>
      </w:r>
      <w:r>
        <w:rPr>
          <w:sz w:val="26"/>
          <w:szCs w:val="26"/>
          <w:lang w:eastAsia="ar-SA"/>
        </w:rPr>
        <w:t xml:space="preserve">ское хозяйство, охота, </w:t>
      </w:r>
      <w:r w:rsidRPr="0086745A">
        <w:rPr>
          <w:sz w:val="26"/>
          <w:szCs w:val="26"/>
          <w:lang w:eastAsia="ar-SA"/>
        </w:rPr>
        <w:t xml:space="preserve">лесное хозяйство и рыболовство – </w:t>
      </w:r>
      <w:r>
        <w:rPr>
          <w:sz w:val="26"/>
          <w:szCs w:val="26"/>
          <w:lang w:eastAsia="ar-SA"/>
        </w:rPr>
        <w:t>45</w:t>
      </w:r>
      <w:r w:rsidRPr="0086745A">
        <w:rPr>
          <w:sz w:val="26"/>
          <w:szCs w:val="26"/>
          <w:lang w:eastAsia="ar-SA"/>
        </w:rPr>
        <w:t xml:space="preserve"> чел., производство и распределение электроэнергии, газа и воды – </w:t>
      </w:r>
      <w:r>
        <w:rPr>
          <w:sz w:val="26"/>
          <w:szCs w:val="26"/>
          <w:lang w:eastAsia="ar-SA"/>
        </w:rPr>
        <w:t>39</w:t>
      </w:r>
      <w:r w:rsidRPr="0086745A">
        <w:rPr>
          <w:sz w:val="26"/>
          <w:szCs w:val="26"/>
          <w:lang w:eastAsia="ar-SA"/>
        </w:rPr>
        <w:t xml:space="preserve"> чел., оптовая и розничная торговля – </w:t>
      </w:r>
      <w:r>
        <w:rPr>
          <w:sz w:val="26"/>
          <w:szCs w:val="26"/>
          <w:lang w:eastAsia="ar-SA"/>
        </w:rPr>
        <w:t>21</w:t>
      </w:r>
      <w:r w:rsidRPr="0086745A">
        <w:rPr>
          <w:sz w:val="26"/>
          <w:szCs w:val="26"/>
          <w:lang w:eastAsia="ar-SA"/>
        </w:rPr>
        <w:t xml:space="preserve"> чел.,  прочие – </w:t>
      </w:r>
      <w:r>
        <w:rPr>
          <w:sz w:val="26"/>
          <w:szCs w:val="26"/>
          <w:lang w:eastAsia="ar-SA"/>
        </w:rPr>
        <w:t>58 чел.</w:t>
      </w:r>
    </w:p>
    <w:p w:rsidR="001F2CF7" w:rsidRPr="0086745A" w:rsidRDefault="001F2CF7" w:rsidP="001F2CF7">
      <w:pPr>
        <w:jc w:val="both"/>
        <w:rPr>
          <w:sz w:val="26"/>
          <w:szCs w:val="26"/>
          <w:lang w:eastAsia="ar-SA"/>
        </w:rPr>
      </w:pPr>
      <w:r w:rsidRPr="0086745A">
        <w:rPr>
          <w:sz w:val="26"/>
          <w:szCs w:val="26"/>
          <w:lang w:eastAsia="ar-SA"/>
        </w:rPr>
        <w:tab/>
        <w:t xml:space="preserve">Среднемесячная  начисленная  заработная  плата за январь-июнь </w:t>
      </w:r>
      <w:r>
        <w:rPr>
          <w:sz w:val="26"/>
          <w:szCs w:val="26"/>
          <w:lang w:eastAsia="ar-SA"/>
        </w:rPr>
        <w:t>2022</w:t>
      </w:r>
      <w:r w:rsidRPr="0086745A">
        <w:rPr>
          <w:sz w:val="26"/>
          <w:szCs w:val="26"/>
          <w:lang w:eastAsia="ar-SA"/>
        </w:rPr>
        <w:t xml:space="preserve"> года выросла по сравнению с аналогичным периодом 20</w:t>
      </w:r>
      <w:r>
        <w:rPr>
          <w:sz w:val="26"/>
          <w:szCs w:val="26"/>
          <w:lang w:eastAsia="ar-SA"/>
        </w:rPr>
        <w:t>21</w:t>
      </w:r>
      <w:r w:rsidRPr="0086745A">
        <w:rPr>
          <w:sz w:val="26"/>
          <w:szCs w:val="26"/>
          <w:lang w:eastAsia="ar-SA"/>
        </w:rPr>
        <w:t xml:space="preserve"> года на </w:t>
      </w:r>
      <w:r>
        <w:rPr>
          <w:sz w:val="26"/>
          <w:szCs w:val="26"/>
          <w:lang w:eastAsia="ar-SA"/>
        </w:rPr>
        <w:t>11,1</w:t>
      </w:r>
      <w:r w:rsidRPr="0086745A">
        <w:rPr>
          <w:sz w:val="26"/>
          <w:szCs w:val="26"/>
          <w:lang w:eastAsia="ar-SA"/>
        </w:rPr>
        <w:t xml:space="preserve"> % и составила </w:t>
      </w:r>
      <w:r>
        <w:rPr>
          <w:sz w:val="26"/>
          <w:szCs w:val="26"/>
          <w:lang w:eastAsia="ar-SA"/>
        </w:rPr>
        <w:t>42236,00</w:t>
      </w:r>
      <w:r w:rsidRPr="0086745A">
        <w:rPr>
          <w:sz w:val="26"/>
          <w:szCs w:val="26"/>
          <w:lang w:eastAsia="ar-SA"/>
        </w:rPr>
        <w:t xml:space="preserve"> рублей. По данным Территориального органа Федеральной службы государственной статистики просроченной задолженности по заработной плате на 1 </w:t>
      </w:r>
      <w:r>
        <w:rPr>
          <w:sz w:val="26"/>
          <w:szCs w:val="26"/>
          <w:lang w:eastAsia="ar-SA"/>
        </w:rPr>
        <w:t>января 2023</w:t>
      </w:r>
      <w:r w:rsidRPr="0086745A">
        <w:rPr>
          <w:sz w:val="26"/>
          <w:szCs w:val="26"/>
          <w:lang w:eastAsia="ar-SA"/>
        </w:rPr>
        <w:t xml:space="preserve"> года по </w:t>
      </w:r>
      <w:r>
        <w:rPr>
          <w:sz w:val="26"/>
          <w:szCs w:val="26"/>
          <w:lang w:eastAsia="ar-SA"/>
        </w:rPr>
        <w:t>округу</w:t>
      </w:r>
      <w:r w:rsidRPr="0086745A">
        <w:rPr>
          <w:sz w:val="26"/>
          <w:szCs w:val="26"/>
          <w:lang w:eastAsia="ar-SA"/>
        </w:rPr>
        <w:t xml:space="preserve"> нет.</w:t>
      </w:r>
    </w:p>
    <w:p w:rsidR="001F2CF7" w:rsidRPr="000F3607" w:rsidRDefault="001F2CF7" w:rsidP="001F2CF7">
      <w:pPr>
        <w:jc w:val="both"/>
        <w:rPr>
          <w:b/>
          <w:sz w:val="26"/>
          <w:szCs w:val="26"/>
        </w:rPr>
      </w:pPr>
      <w:r w:rsidRPr="0086745A">
        <w:rPr>
          <w:spacing w:val="5"/>
          <w:sz w:val="26"/>
          <w:szCs w:val="26"/>
          <w:lang w:eastAsia="ar-SA"/>
        </w:rPr>
        <w:tab/>
      </w:r>
      <w:r w:rsidRPr="000F3607">
        <w:rPr>
          <w:sz w:val="26"/>
          <w:szCs w:val="26"/>
        </w:rPr>
        <w:t xml:space="preserve">Численность зарегистрированных безработных граждан на 1 января 2023 года составила 29 человек, что  </w:t>
      </w:r>
      <w:r>
        <w:rPr>
          <w:sz w:val="26"/>
          <w:szCs w:val="26"/>
        </w:rPr>
        <w:t>соответствует  уровня</w:t>
      </w:r>
      <w:r w:rsidRPr="000F3607">
        <w:rPr>
          <w:sz w:val="26"/>
          <w:szCs w:val="26"/>
        </w:rPr>
        <w:t xml:space="preserve"> 2022 года.</w:t>
      </w:r>
    </w:p>
    <w:p w:rsidR="001F2CF7" w:rsidRDefault="001F2CF7" w:rsidP="001F2CF7">
      <w:pPr>
        <w:ind w:firstLine="708"/>
        <w:jc w:val="both"/>
        <w:rPr>
          <w:sz w:val="26"/>
          <w:szCs w:val="26"/>
        </w:rPr>
      </w:pPr>
      <w:r w:rsidRPr="000F3607">
        <w:rPr>
          <w:sz w:val="26"/>
          <w:szCs w:val="26"/>
        </w:rPr>
        <w:t xml:space="preserve">Уровень регистрируемой безработицы– 0,8 % (на начало </w:t>
      </w:r>
      <w:r>
        <w:rPr>
          <w:sz w:val="26"/>
          <w:szCs w:val="26"/>
        </w:rPr>
        <w:t xml:space="preserve"> 2023 </w:t>
      </w:r>
      <w:r w:rsidRPr="000F3607">
        <w:rPr>
          <w:sz w:val="26"/>
          <w:szCs w:val="26"/>
        </w:rPr>
        <w:t>года), среднеобластной показатель – 0,9% .</w:t>
      </w:r>
    </w:p>
    <w:p w:rsidR="001F2CF7" w:rsidRDefault="001F2CF7" w:rsidP="001F2CF7">
      <w:pPr>
        <w:ind w:firstLine="708"/>
        <w:jc w:val="right"/>
        <w:rPr>
          <w:sz w:val="26"/>
          <w:szCs w:val="26"/>
        </w:rPr>
      </w:pPr>
    </w:p>
    <w:p w:rsidR="001F2CF7" w:rsidRDefault="001F2CF7" w:rsidP="001F2CF7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1F2CF7" w:rsidRDefault="001F2CF7" w:rsidP="001F2CF7">
      <w:pPr>
        <w:ind w:firstLine="708"/>
        <w:jc w:val="right"/>
        <w:rPr>
          <w:sz w:val="26"/>
          <w:szCs w:val="26"/>
        </w:rPr>
      </w:pPr>
    </w:p>
    <w:p w:rsidR="001F2CF7" w:rsidRDefault="001F2CF7" w:rsidP="001F2CF7">
      <w:pPr>
        <w:jc w:val="center"/>
        <w:rPr>
          <w:bCs/>
          <w:spacing w:val="5"/>
          <w:sz w:val="26"/>
          <w:szCs w:val="26"/>
          <w:lang w:eastAsia="ar-SA"/>
        </w:rPr>
      </w:pPr>
      <w:r w:rsidRPr="00762500">
        <w:rPr>
          <w:bCs/>
          <w:spacing w:val="5"/>
          <w:sz w:val="26"/>
          <w:szCs w:val="26"/>
          <w:lang w:eastAsia="ar-SA"/>
        </w:rPr>
        <w:t xml:space="preserve">Ситуация на рынке труда в </w:t>
      </w:r>
      <w:r>
        <w:rPr>
          <w:bCs/>
          <w:spacing w:val="5"/>
          <w:sz w:val="26"/>
          <w:szCs w:val="26"/>
          <w:lang w:eastAsia="ar-SA"/>
        </w:rPr>
        <w:t>округе</w:t>
      </w:r>
      <w:r w:rsidRPr="00762500">
        <w:rPr>
          <w:bCs/>
          <w:spacing w:val="5"/>
          <w:sz w:val="26"/>
          <w:szCs w:val="26"/>
          <w:lang w:eastAsia="ar-SA"/>
        </w:rPr>
        <w:t xml:space="preserve">  на 01.0</w:t>
      </w:r>
      <w:r>
        <w:rPr>
          <w:bCs/>
          <w:spacing w:val="5"/>
          <w:sz w:val="26"/>
          <w:szCs w:val="26"/>
          <w:lang w:eastAsia="ar-SA"/>
        </w:rPr>
        <w:t>1</w:t>
      </w:r>
      <w:r w:rsidRPr="00762500">
        <w:rPr>
          <w:bCs/>
          <w:spacing w:val="5"/>
          <w:sz w:val="26"/>
          <w:szCs w:val="26"/>
          <w:lang w:eastAsia="ar-SA"/>
        </w:rPr>
        <w:t>.20</w:t>
      </w:r>
      <w:r>
        <w:rPr>
          <w:bCs/>
          <w:spacing w:val="5"/>
          <w:sz w:val="26"/>
          <w:szCs w:val="26"/>
          <w:lang w:eastAsia="ar-SA"/>
        </w:rPr>
        <w:t>23</w:t>
      </w:r>
      <w:r w:rsidRPr="00762500">
        <w:rPr>
          <w:bCs/>
          <w:spacing w:val="5"/>
          <w:sz w:val="26"/>
          <w:szCs w:val="26"/>
          <w:lang w:eastAsia="ar-SA"/>
        </w:rPr>
        <w:t>г.</w:t>
      </w: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1705"/>
        <w:gridCol w:w="1864"/>
        <w:gridCol w:w="1700"/>
        <w:gridCol w:w="2471"/>
        <w:gridCol w:w="1832"/>
      </w:tblGrid>
      <w:tr w:rsidR="001F2CF7" w:rsidTr="00D3036A">
        <w:trPr>
          <w:jc w:val="center"/>
        </w:trPr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 w:rsidRPr="000E41AC">
              <w:rPr>
                <w:sz w:val="24"/>
                <w:szCs w:val="24"/>
              </w:rPr>
              <w:t>Числен</w:t>
            </w:r>
            <w:r w:rsidR="00D3036A">
              <w:rPr>
                <w:sz w:val="24"/>
                <w:szCs w:val="24"/>
              </w:rPr>
              <w:t>-</w:t>
            </w:r>
            <w:r w:rsidRPr="000E41AC">
              <w:rPr>
                <w:sz w:val="24"/>
                <w:szCs w:val="24"/>
              </w:rPr>
              <w:t>ность  населения, чел.</w:t>
            </w:r>
          </w:p>
        </w:tc>
        <w:tc>
          <w:tcPr>
            <w:tcW w:w="1914" w:type="dxa"/>
          </w:tcPr>
          <w:p w:rsidR="001F2CF7" w:rsidRPr="00A101CB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A101CB">
              <w:rPr>
                <w:sz w:val="24"/>
                <w:szCs w:val="24"/>
              </w:rPr>
              <w:t>Числен</w:t>
            </w:r>
            <w:r w:rsidR="00D3036A">
              <w:rPr>
                <w:sz w:val="24"/>
                <w:szCs w:val="24"/>
              </w:rPr>
              <w:t>-</w:t>
            </w:r>
            <w:r w:rsidRPr="00A101CB">
              <w:rPr>
                <w:sz w:val="24"/>
                <w:szCs w:val="24"/>
              </w:rPr>
              <w:t>ность</w:t>
            </w:r>
          </w:p>
          <w:p w:rsidR="001F2CF7" w:rsidRPr="00A101CB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A101CB">
              <w:rPr>
                <w:sz w:val="24"/>
                <w:szCs w:val="24"/>
              </w:rPr>
              <w:t>э</w:t>
            </w:r>
            <w:r w:rsidR="00D3036A">
              <w:rPr>
                <w:sz w:val="24"/>
                <w:szCs w:val="24"/>
              </w:rPr>
              <w:t>кономически активного населения</w:t>
            </w:r>
          </w:p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 w:rsidRPr="00A101CB">
              <w:rPr>
                <w:sz w:val="24"/>
                <w:szCs w:val="24"/>
              </w:rPr>
              <w:t>чел.</w:t>
            </w:r>
          </w:p>
        </w:tc>
        <w:tc>
          <w:tcPr>
            <w:tcW w:w="1914" w:type="dxa"/>
          </w:tcPr>
          <w:p w:rsidR="001F2CF7" w:rsidRPr="000E41AC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Числен</w:t>
            </w:r>
            <w:r w:rsidR="00D303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ность</w:t>
            </w:r>
          </w:p>
          <w:p w:rsidR="001F2CF7" w:rsidRPr="000E41AC" w:rsidRDefault="001F2CF7" w:rsidP="00D3036A">
            <w:pPr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занятых</w:t>
            </w:r>
          </w:p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в экономике</w:t>
            </w:r>
          </w:p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 w:rsidRPr="000E41AC">
              <w:rPr>
                <w:sz w:val="24"/>
                <w:szCs w:val="24"/>
              </w:rPr>
              <w:t>чел</w:t>
            </w:r>
          </w:p>
        </w:tc>
        <w:tc>
          <w:tcPr>
            <w:tcW w:w="1915" w:type="dxa"/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  <w:r w:rsidRPr="000E41AC">
              <w:rPr>
                <w:sz w:val="24"/>
                <w:szCs w:val="24"/>
              </w:rPr>
              <w:t xml:space="preserve"> </w:t>
            </w:r>
          </w:p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офици</w:t>
            </w:r>
            <w:r>
              <w:rPr>
                <w:sz w:val="24"/>
                <w:szCs w:val="24"/>
              </w:rPr>
              <w:t>ально зарегистрированных</w:t>
            </w:r>
          </w:p>
          <w:p w:rsidR="001F2CF7" w:rsidRPr="000E41AC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безраб</w:t>
            </w:r>
            <w:r>
              <w:rPr>
                <w:sz w:val="24"/>
                <w:szCs w:val="24"/>
              </w:rPr>
              <w:t>отных</w:t>
            </w:r>
            <w:r w:rsidRPr="000E41AC">
              <w:rPr>
                <w:sz w:val="24"/>
                <w:szCs w:val="24"/>
              </w:rPr>
              <w:t xml:space="preserve"> граждан,</w:t>
            </w:r>
          </w:p>
          <w:p w:rsidR="001F2CF7" w:rsidRPr="000E41AC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 xml:space="preserve">чел.  </w:t>
            </w:r>
          </w:p>
          <w:p w:rsidR="001F2CF7" w:rsidRDefault="001F2CF7" w:rsidP="00D3036A">
            <w:pPr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 w:rsidRPr="000E41AC">
              <w:rPr>
                <w:sz w:val="24"/>
                <w:szCs w:val="24"/>
              </w:rPr>
              <w:t>Уровень безработицы, %</w:t>
            </w:r>
          </w:p>
        </w:tc>
      </w:tr>
      <w:tr w:rsidR="001F2CF7" w:rsidTr="00D3036A">
        <w:trPr>
          <w:jc w:val="center"/>
        </w:trPr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7254</w:t>
            </w:r>
          </w:p>
        </w:tc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</w:t>
            </w:r>
          </w:p>
        </w:tc>
        <w:tc>
          <w:tcPr>
            <w:tcW w:w="1915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915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1F2CF7" w:rsidRPr="00725830" w:rsidRDefault="001F2CF7" w:rsidP="001F2CF7">
      <w:pPr>
        <w:ind w:firstLine="708"/>
        <w:jc w:val="right"/>
        <w:rPr>
          <w:sz w:val="26"/>
          <w:szCs w:val="26"/>
        </w:rPr>
      </w:pPr>
      <w:r w:rsidRPr="00725830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p w:rsidR="001F2CF7" w:rsidRPr="00762500" w:rsidRDefault="001F2CF7" w:rsidP="001F2CF7">
      <w:pPr>
        <w:jc w:val="center"/>
        <w:rPr>
          <w:sz w:val="26"/>
          <w:szCs w:val="26"/>
        </w:rPr>
      </w:pPr>
      <w:r w:rsidRPr="00762500">
        <w:rPr>
          <w:sz w:val="26"/>
          <w:szCs w:val="26"/>
        </w:rPr>
        <w:t>Динамика численности безработных и уровня</w:t>
      </w:r>
      <w:r>
        <w:rPr>
          <w:sz w:val="26"/>
          <w:szCs w:val="26"/>
        </w:rPr>
        <w:t xml:space="preserve"> </w:t>
      </w:r>
    </w:p>
    <w:p w:rsidR="001F2CF7" w:rsidRDefault="001F2CF7" w:rsidP="001F2CF7">
      <w:pPr>
        <w:jc w:val="center"/>
        <w:rPr>
          <w:sz w:val="26"/>
          <w:szCs w:val="26"/>
        </w:rPr>
      </w:pPr>
      <w:r w:rsidRPr="00762500">
        <w:rPr>
          <w:sz w:val="26"/>
          <w:szCs w:val="26"/>
        </w:rPr>
        <w:t xml:space="preserve">безработицы в </w:t>
      </w:r>
      <w:r>
        <w:rPr>
          <w:sz w:val="26"/>
          <w:szCs w:val="26"/>
        </w:rPr>
        <w:t>2022</w:t>
      </w:r>
      <w:r w:rsidRPr="00762500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</w:p>
    <w:p w:rsidR="001F2CF7" w:rsidRPr="007A33DB" w:rsidRDefault="001F2CF7" w:rsidP="001F2CF7">
      <w:pPr>
        <w:jc w:val="center"/>
        <w:rPr>
          <w:color w:val="FF0000"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1890"/>
        <w:gridCol w:w="1371"/>
        <w:gridCol w:w="1417"/>
        <w:gridCol w:w="1418"/>
        <w:gridCol w:w="1559"/>
        <w:gridCol w:w="1843"/>
      </w:tblGrid>
      <w:tr w:rsidR="001F2CF7" w:rsidRPr="001E4791" w:rsidTr="00D303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1E4791" w:rsidRDefault="001F2CF7" w:rsidP="00D303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На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 01.0</w:t>
            </w:r>
            <w:r>
              <w:rPr>
                <w:sz w:val="24"/>
                <w:szCs w:val="24"/>
              </w:rPr>
              <w:t>4</w:t>
            </w:r>
            <w:r w:rsidRPr="001E4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1E4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10.22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1E4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</w:t>
            </w:r>
          </w:p>
        </w:tc>
      </w:tr>
      <w:tr w:rsidR="001F2CF7" w:rsidRPr="001E4791" w:rsidTr="00D303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1E4791" w:rsidRDefault="001F2CF7" w:rsidP="00D3036A">
            <w:pPr>
              <w:snapToGrid w:val="0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зарегистрированных безработных в государственном учреждении службы занятости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F2CF7" w:rsidRPr="001E4791" w:rsidTr="00D303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1E4791" w:rsidRDefault="001F2CF7" w:rsidP="00D3036A">
            <w:pPr>
              <w:snapToGrid w:val="0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Уровень безработицы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1F2CF7" w:rsidRDefault="001F2CF7" w:rsidP="001F2CF7">
      <w:pPr>
        <w:jc w:val="both"/>
        <w:rPr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 </w:t>
      </w:r>
      <w:r>
        <w:rPr>
          <w:spacing w:val="5"/>
          <w:sz w:val="26"/>
          <w:szCs w:val="26"/>
          <w:lang w:eastAsia="ar-SA"/>
        </w:rPr>
        <w:tab/>
      </w:r>
      <w:r w:rsidRPr="0086745A">
        <w:rPr>
          <w:spacing w:val="5"/>
          <w:sz w:val="26"/>
          <w:szCs w:val="26"/>
          <w:lang w:eastAsia="ar-SA"/>
        </w:rPr>
        <w:t>В 20</w:t>
      </w:r>
      <w:r>
        <w:rPr>
          <w:spacing w:val="5"/>
          <w:sz w:val="26"/>
          <w:szCs w:val="26"/>
          <w:lang w:eastAsia="ar-SA"/>
        </w:rPr>
        <w:t xml:space="preserve">22 </w:t>
      </w:r>
      <w:r w:rsidRPr="0086745A">
        <w:rPr>
          <w:spacing w:val="5"/>
          <w:sz w:val="26"/>
          <w:szCs w:val="26"/>
          <w:lang w:eastAsia="ar-SA"/>
        </w:rPr>
        <w:t xml:space="preserve">году  существенно  снизилось число граждан, попавших на рынок труда по причине ликвидации предприятий и сокращению численности штата, что в свою очередь сказалось на общей численности незанятых граждан и его составе. Большинство  состоящих на учете составляют  граждане, </w:t>
      </w:r>
      <w:r>
        <w:rPr>
          <w:spacing w:val="5"/>
          <w:sz w:val="26"/>
          <w:szCs w:val="26"/>
          <w:lang w:eastAsia="ar-SA"/>
        </w:rPr>
        <w:t>длительно не работающие</w:t>
      </w:r>
      <w:r w:rsidRPr="0086745A">
        <w:rPr>
          <w:spacing w:val="5"/>
          <w:sz w:val="26"/>
          <w:szCs w:val="26"/>
          <w:lang w:eastAsia="ar-SA"/>
        </w:rPr>
        <w:t xml:space="preserve"> - 3</w:t>
      </w:r>
      <w:r>
        <w:rPr>
          <w:spacing w:val="5"/>
          <w:sz w:val="26"/>
          <w:szCs w:val="26"/>
          <w:lang w:eastAsia="ar-SA"/>
        </w:rPr>
        <w:t>2</w:t>
      </w:r>
      <w:r w:rsidRPr="0086745A">
        <w:rPr>
          <w:spacing w:val="5"/>
          <w:sz w:val="26"/>
          <w:szCs w:val="26"/>
          <w:lang w:eastAsia="ar-SA"/>
        </w:rPr>
        <w:t>%. Средний возраст безработных — 4</w:t>
      </w:r>
      <w:r>
        <w:rPr>
          <w:spacing w:val="5"/>
          <w:sz w:val="26"/>
          <w:szCs w:val="26"/>
          <w:lang w:eastAsia="ar-SA"/>
        </w:rPr>
        <w:t>3 года</w:t>
      </w:r>
      <w:r w:rsidRPr="0086745A">
        <w:rPr>
          <w:spacing w:val="5"/>
          <w:sz w:val="26"/>
          <w:szCs w:val="26"/>
          <w:lang w:eastAsia="ar-SA"/>
        </w:rPr>
        <w:t>. Среди</w:t>
      </w:r>
      <w:r>
        <w:rPr>
          <w:spacing w:val="5"/>
          <w:sz w:val="26"/>
          <w:szCs w:val="26"/>
          <w:lang w:eastAsia="ar-SA"/>
        </w:rPr>
        <w:t xml:space="preserve"> безработных доля женщин равна </w:t>
      </w:r>
      <w:r w:rsidRPr="0086745A">
        <w:rPr>
          <w:spacing w:val="5"/>
          <w:sz w:val="26"/>
          <w:szCs w:val="26"/>
          <w:lang w:eastAsia="ar-SA"/>
        </w:rPr>
        <w:t xml:space="preserve">доле мужчин. Из состоящих на учете безработных </w:t>
      </w:r>
      <w:r>
        <w:rPr>
          <w:spacing w:val="5"/>
          <w:sz w:val="26"/>
          <w:szCs w:val="26"/>
          <w:lang w:eastAsia="ar-SA"/>
        </w:rPr>
        <w:t>23</w:t>
      </w:r>
      <w:r w:rsidRPr="0086745A">
        <w:rPr>
          <w:spacing w:val="5"/>
          <w:sz w:val="26"/>
          <w:szCs w:val="26"/>
          <w:lang w:eastAsia="ar-SA"/>
        </w:rPr>
        <w:t xml:space="preserve">% не имеют профессионального образования. Молодежь в возрасте до 35 лет составляет </w:t>
      </w:r>
      <w:r>
        <w:rPr>
          <w:spacing w:val="5"/>
          <w:sz w:val="26"/>
          <w:szCs w:val="26"/>
          <w:lang w:eastAsia="ar-SA"/>
        </w:rPr>
        <w:t>26</w:t>
      </w:r>
      <w:r w:rsidRPr="0086745A">
        <w:rPr>
          <w:spacing w:val="5"/>
          <w:sz w:val="26"/>
          <w:szCs w:val="26"/>
          <w:lang w:eastAsia="ar-SA"/>
        </w:rPr>
        <w:t>%. На учете</w:t>
      </w:r>
      <w:r>
        <w:rPr>
          <w:spacing w:val="5"/>
          <w:sz w:val="26"/>
          <w:szCs w:val="26"/>
          <w:lang w:eastAsia="ar-SA"/>
        </w:rPr>
        <w:t xml:space="preserve"> в центре занятости населения</w:t>
      </w:r>
      <w:r w:rsidRPr="0086745A">
        <w:rPr>
          <w:spacing w:val="5"/>
          <w:sz w:val="26"/>
          <w:szCs w:val="26"/>
          <w:lang w:eastAsia="ar-SA"/>
        </w:rPr>
        <w:t xml:space="preserve"> зарегистрировано </w:t>
      </w:r>
      <w:r>
        <w:rPr>
          <w:spacing w:val="5"/>
          <w:sz w:val="26"/>
          <w:szCs w:val="26"/>
          <w:lang w:eastAsia="ar-SA"/>
        </w:rPr>
        <w:t>2 инвалида</w:t>
      </w:r>
      <w:r w:rsidRPr="0086745A">
        <w:rPr>
          <w:spacing w:val="5"/>
          <w:sz w:val="26"/>
          <w:szCs w:val="26"/>
          <w:lang w:eastAsia="ar-SA"/>
        </w:rPr>
        <w:t xml:space="preserve">. 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Половина безработных граждан </w:t>
      </w:r>
      <w:r>
        <w:rPr>
          <w:spacing w:val="5"/>
          <w:sz w:val="26"/>
          <w:szCs w:val="26"/>
          <w:lang w:eastAsia="ar-SA"/>
        </w:rPr>
        <w:t>округа</w:t>
      </w:r>
      <w:r w:rsidRPr="0086745A">
        <w:rPr>
          <w:spacing w:val="5"/>
          <w:sz w:val="26"/>
          <w:szCs w:val="26"/>
          <w:lang w:eastAsia="ar-SA"/>
        </w:rPr>
        <w:t xml:space="preserve"> проживают в </w:t>
      </w:r>
      <w:r>
        <w:rPr>
          <w:spacing w:val="5"/>
          <w:sz w:val="26"/>
          <w:szCs w:val="26"/>
          <w:lang w:eastAsia="ar-SA"/>
        </w:rPr>
        <w:t>деревнях и селах</w:t>
      </w:r>
      <w:r w:rsidRPr="0086745A">
        <w:rPr>
          <w:spacing w:val="5"/>
          <w:sz w:val="26"/>
          <w:szCs w:val="26"/>
          <w:lang w:eastAsia="ar-SA"/>
        </w:rPr>
        <w:t>, где отсутствует достаточное количество рабочих мест. Жителям районного центра найти работу значительно проще, т.к. в селе Устье размещается большинство организаций и учреждений.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Число вакансий предоставляемых в службу занятости от работодателей возросло на </w:t>
      </w:r>
      <w:r>
        <w:rPr>
          <w:spacing w:val="5"/>
          <w:sz w:val="26"/>
          <w:szCs w:val="26"/>
          <w:lang w:eastAsia="ar-SA"/>
        </w:rPr>
        <w:t>9</w:t>
      </w:r>
      <w:r w:rsidRPr="0086745A">
        <w:rPr>
          <w:spacing w:val="5"/>
          <w:sz w:val="26"/>
          <w:szCs w:val="26"/>
          <w:lang w:eastAsia="ar-SA"/>
        </w:rPr>
        <w:t>,5% (по сравнению с 20</w:t>
      </w:r>
      <w:r>
        <w:rPr>
          <w:spacing w:val="5"/>
          <w:sz w:val="26"/>
          <w:szCs w:val="26"/>
          <w:lang w:eastAsia="ar-SA"/>
        </w:rPr>
        <w:t>21</w:t>
      </w:r>
      <w:r w:rsidRPr="0086745A">
        <w:rPr>
          <w:spacing w:val="5"/>
          <w:sz w:val="26"/>
          <w:szCs w:val="26"/>
          <w:lang w:eastAsia="ar-SA"/>
        </w:rPr>
        <w:t xml:space="preserve"> годом). Наибольшее число заявок на подбор кадров поступает от предприят</w:t>
      </w:r>
      <w:r>
        <w:rPr>
          <w:spacing w:val="5"/>
          <w:sz w:val="26"/>
          <w:szCs w:val="26"/>
          <w:lang w:eastAsia="ar-SA"/>
        </w:rPr>
        <w:t>ий, торговли,  здравоохранения, сельхозпредприятия.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В сельскохозяйственных предприятиях вакансии образуются за счет естественного старения работников и текучести кадров по причине  низкого уровня заработной платы и неудовлетворительных условий труда. 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Наличие вакансий не решает проблему занятости, так как безработные граждане в основном — люди, имеющие низкую профессиональную квалификацию или не имеющие её совсем. Поэтому наблюдается несбалансированность спроса и предложения на рынке труда.</w:t>
      </w:r>
    </w:p>
    <w:p w:rsidR="001F2CF7" w:rsidRPr="0086745A" w:rsidRDefault="001F2CF7" w:rsidP="001F2CF7">
      <w:pPr>
        <w:autoSpaceDE w:val="0"/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>Спрос и предложение  дифференцированы по следующим параметрам: половозрастной, профессионально-квалификационный, дисциплинарным требованиям, условиям труда, гарантиям занятости, регулярности выплаты заработной платы.</w:t>
      </w:r>
    </w:p>
    <w:p w:rsidR="001F2CF7" w:rsidRPr="0086745A" w:rsidRDefault="001F2CF7" w:rsidP="001F2CF7">
      <w:pPr>
        <w:autoSpaceDE w:val="0"/>
        <w:ind w:firstLine="720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lastRenderedPageBreak/>
        <w:t xml:space="preserve">В результате, на рынке труда </w:t>
      </w:r>
      <w:r>
        <w:rPr>
          <w:spacing w:val="5"/>
          <w:sz w:val="26"/>
          <w:szCs w:val="26"/>
          <w:lang w:eastAsia="ar-SA"/>
        </w:rPr>
        <w:t>округа</w:t>
      </w:r>
      <w:r w:rsidRPr="0086745A">
        <w:rPr>
          <w:spacing w:val="5"/>
          <w:sz w:val="26"/>
          <w:szCs w:val="26"/>
          <w:lang w:eastAsia="ar-SA"/>
        </w:rPr>
        <w:t xml:space="preserve"> сложилась ситуация, когда значительная часть вакансий остается длительное время не заполняемой, а  большая группа людей  становится длительно безработными.</w:t>
      </w:r>
    </w:p>
    <w:p w:rsidR="001F2CF7" w:rsidRDefault="001F2CF7" w:rsidP="001F2CF7">
      <w:pPr>
        <w:autoSpaceDE w:val="0"/>
        <w:ind w:firstLine="720"/>
        <w:jc w:val="both"/>
        <w:rPr>
          <w:rFonts w:ascii="Times New Roman CYR" w:hAnsi="Times New Roman CYR"/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Немаловажное значение имеет и человеческий фактор: у значительной части безработных граждан проявляются низкая трудовая мобильность, предъявление нереальных требований к условиям   и оплаты труда, нежелание заниматься самостоятельным поиском работы, </w:t>
      </w: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>негативные эмоциональные реакции на предлагаемые вакансии.</w:t>
      </w:r>
    </w:p>
    <w:p w:rsidR="001F2CF7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 xml:space="preserve">Временное трудоустройство несовершеннолетних граждан, являясь одним из направлений деятельности отделения  занятости населения, служит социальным амортизатором негативных последствий безработицы и улучшению криминогенной обстановки в </w:t>
      </w:r>
      <w:r>
        <w:rPr>
          <w:sz w:val="26"/>
          <w:szCs w:val="26"/>
        </w:rPr>
        <w:t>округе</w:t>
      </w:r>
      <w:r w:rsidRPr="0086745A">
        <w:rPr>
          <w:sz w:val="26"/>
          <w:szCs w:val="26"/>
        </w:rPr>
        <w:t xml:space="preserve">. </w:t>
      </w:r>
    </w:p>
    <w:p w:rsidR="001F2CF7" w:rsidRPr="00725830" w:rsidRDefault="001F2CF7" w:rsidP="001F2CF7">
      <w:pPr>
        <w:ind w:firstLine="708"/>
        <w:jc w:val="right"/>
        <w:rPr>
          <w:sz w:val="26"/>
          <w:szCs w:val="26"/>
        </w:rPr>
      </w:pPr>
      <w:r w:rsidRPr="00725830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 xml:space="preserve"> 4</w:t>
      </w:r>
    </w:p>
    <w:p w:rsidR="001F2CF7" w:rsidRPr="0086745A" w:rsidRDefault="001F2CF7" w:rsidP="001F2CF7">
      <w:pPr>
        <w:ind w:firstLine="708"/>
        <w:jc w:val="center"/>
        <w:rPr>
          <w:sz w:val="26"/>
          <w:szCs w:val="26"/>
        </w:rPr>
      </w:pPr>
    </w:p>
    <w:p w:rsidR="001F2CF7" w:rsidRPr="00C52C30" w:rsidRDefault="001F2CF7" w:rsidP="001F2CF7">
      <w:pPr>
        <w:ind w:firstLine="708"/>
        <w:jc w:val="center"/>
        <w:rPr>
          <w:sz w:val="26"/>
          <w:szCs w:val="26"/>
        </w:rPr>
      </w:pPr>
      <w:r w:rsidRPr="00C52C30">
        <w:rPr>
          <w:sz w:val="26"/>
          <w:szCs w:val="26"/>
        </w:rPr>
        <w:t xml:space="preserve">Численность детей и молодежи в возрасте от 7 до 17 лет обучающихся </w:t>
      </w:r>
    </w:p>
    <w:p w:rsidR="001F2CF7" w:rsidRPr="00C52C30" w:rsidRDefault="001F2CF7" w:rsidP="001F2CF7">
      <w:pPr>
        <w:ind w:firstLine="708"/>
        <w:jc w:val="center"/>
        <w:rPr>
          <w:sz w:val="26"/>
          <w:szCs w:val="26"/>
        </w:rPr>
      </w:pPr>
      <w:r w:rsidRPr="00C52C30">
        <w:rPr>
          <w:sz w:val="26"/>
          <w:szCs w:val="26"/>
        </w:rPr>
        <w:t>по программам общего образования</w:t>
      </w:r>
    </w:p>
    <w:p w:rsidR="001F2CF7" w:rsidRPr="0086745A" w:rsidRDefault="001F2CF7" w:rsidP="001F2CF7">
      <w:pPr>
        <w:ind w:firstLine="708"/>
        <w:jc w:val="center"/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984"/>
        <w:gridCol w:w="1826"/>
        <w:gridCol w:w="1718"/>
        <w:gridCol w:w="1701"/>
      </w:tblGrid>
      <w:tr w:rsidR="001F2CF7" w:rsidRPr="0086745A" w:rsidTr="00D3036A">
        <w:tc>
          <w:tcPr>
            <w:tcW w:w="2127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984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26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718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701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1F2CF7" w:rsidRPr="0086745A" w:rsidTr="00D3036A">
        <w:tc>
          <w:tcPr>
            <w:tcW w:w="2127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</w:t>
            </w:r>
          </w:p>
        </w:tc>
        <w:tc>
          <w:tcPr>
            <w:tcW w:w="1984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  <w:tc>
          <w:tcPr>
            <w:tcW w:w="1826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</w:t>
            </w:r>
          </w:p>
        </w:tc>
        <w:tc>
          <w:tcPr>
            <w:tcW w:w="1718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</w:t>
            </w:r>
          </w:p>
        </w:tc>
        <w:tc>
          <w:tcPr>
            <w:tcW w:w="1701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</w:t>
            </w:r>
          </w:p>
        </w:tc>
      </w:tr>
    </w:tbl>
    <w:p w:rsidR="001F2CF7" w:rsidRDefault="001F2CF7" w:rsidP="001F2CF7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1F2CF7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 xml:space="preserve">Организация временного трудоустройства несовершеннолетних граждан </w:t>
      </w:r>
      <w:r w:rsidRPr="00371BE0">
        <w:rPr>
          <w:bCs/>
          <w:sz w:val="26"/>
          <w:szCs w:val="26"/>
        </w:rPr>
        <w:t>в возрасте от 14 до 18 лет в свободное от уч</w:t>
      </w:r>
      <w:r>
        <w:rPr>
          <w:bCs/>
          <w:sz w:val="26"/>
          <w:szCs w:val="26"/>
        </w:rPr>
        <w:t xml:space="preserve">ебы время и каникулярный период </w:t>
      </w:r>
      <w:r w:rsidRPr="0086745A">
        <w:rPr>
          <w:sz w:val="26"/>
          <w:szCs w:val="26"/>
        </w:rPr>
        <w:t>является важной социальной проблемой. Несовершеннолетние граждане получают профессиональные навыки и адаптируются к трудовой деятельности. В приоритетном порядке для временного трудоустройства привлекаются дети-сироты, дети, оставшиеся без попечения родителей, подростки, состоящие на учете в комиссии по делам несовершеннолетних и МО МВД, дети  из социально незащищенных семей.</w:t>
      </w:r>
    </w:p>
    <w:p w:rsidR="001F2CF7" w:rsidRPr="00ED1C0B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1C0B">
        <w:rPr>
          <w:sz w:val="26"/>
          <w:szCs w:val="26"/>
        </w:rPr>
        <w:t>За период с 2018 по 2022 год созданы временные рабочие места и трудоустроено 450  подростков.</w:t>
      </w:r>
    </w:p>
    <w:p w:rsidR="001F2CF7" w:rsidRDefault="001F2CF7" w:rsidP="001F2CF7">
      <w:pPr>
        <w:ind w:firstLine="708"/>
        <w:jc w:val="center"/>
        <w:rPr>
          <w:b/>
          <w:sz w:val="26"/>
          <w:szCs w:val="26"/>
        </w:rPr>
      </w:pPr>
    </w:p>
    <w:p w:rsidR="001F2CF7" w:rsidRPr="0086745A" w:rsidRDefault="001F2CF7" w:rsidP="001F2CF7">
      <w:pPr>
        <w:autoSpaceDE w:val="0"/>
        <w:ind w:firstLine="720"/>
        <w:jc w:val="both"/>
        <w:rPr>
          <w:b/>
          <w:bCs/>
          <w:spacing w:val="5"/>
          <w:sz w:val="26"/>
          <w:szCs w:val="26"/>
          <w:lang w:eastAsia="ar-SA"/>
        </w:rPr>
      </w:pP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</w:t>
      </w:r>
      <w:r w:rsidRPr="0086745A">
        <w:rPr>
          <w:b/>
          <w:bCs/>
          <w:spacing w:val="5"/>
          <w:sz w:val="26"/>
          <w:szCs w:val="26"/>
          <w:lang w:eastAsia="ar-SA"/>
        </w:rPr>
        <w:t xml:space="preserve">   Прогноз ситуации в сфере занятости населения и на рынке труда</w:t>
      </w:r>
    </w:p>
    <w:p w:rsidR="001F2CF7" w:rsidRPr="0086745A" w:rsidRDefault="001F2CF7" w:rsidP="001F2CF7">
      <w:pPr>
        <w:ind w:firstLine="708"/>
        <w:jc w:val="center"/>
        <w:rPr>
          <w:b/>
          <w:bCs/>
          <w:sz w:val="26"/>
          <w:szCs w:val="26"/>
        </w:rPr>
      </w:pP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Среднегодовая численность экономически активного населения по Усть-Кубинскому </w:t>
      </w:r>
      <w:r>
        <w:rPr>
          <w:spacing w:val="5"/>
          <w:sz w:val="26"/>
          <w:szCs w:val="26"/>
          <w:lang w:eastAsia="ar-SA"/>
        </w:rPr>
        <w:t>округу</w:t>
      </w:r>
      <w:r w:rsidRPr="0086745A">
        <w:rPr>
          <w:spacing w:val="5"/>
          <w:sz w:val="26"/>
          <w:szCs w:val="26"/>
          <w:lang w:eastAsia="ar-SA"/>
        </w:rPr>
        <w:t xml:space="preserve"> (по прогнозу) в 202</w:t>
      </w:r>
      <w:r>
        <w:rPr>
          <w:spacing w:val="5"/>
          <w:sz w:val="26"/>
          <w:szCs w:val="26"/>
          <w:lang w:eastAsia="ar-SA"/>
        </w:rPr>
        <w:t>3</w:t>
      </w:r>
      <w:r w:rsidRPr="0086745A">
        <w:rPr>
          <w:spacing w:val="5"/>
          <w:sz w:val="26"/>
          <w:szCs w:val="26"/>
          <w:lang w:eastAsia="ar-SA"/>
        </w:rPr>
        <w:t xml:space="preserve"> году составит </w:t>
      </w:r>
      <w:r>
        <w:rPr>
          <w:spacing w:val="5"/>
          <w:sz w:val="26"/>
          <w:szCs w:val="26"/>
          <w:lang w:eastAsia="ar-SA"/>
        </w:rPr>
        <w:t>3875</w:t>
      </w:r>
      <w:r w:rsidRPr="0086745A">
        <w:rPr>
          <w:spacing w:val="5"/>
          <w:sz w:val="26"/>
          <w:szCs w:val="26"/>
          <w:lang w:eastAsia="ar-SA"/>
        </w:rPr>
        <w:t xml:space="preserve"> человек.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Путем развития и укрепления контактов службы занятости с работодателями ставится задача улучшения качества предоставляемых услуг по подбору кадров по заявкам работодателей. В целях реализации гражданами возможности выбора профессии в соответствии с их интересами и потребностями на рынке труда особое внимание будет уделяться профессиональной ориентации молодежи, учащихся общеобразовательных учреждений, безработных граждан.</w:t>
      </w:r>
    </w:p>
    <w:p w:rsidR="001F2CF7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autoSpaceDE w:val="0"/>
        <w:jc w:val="center"/>
        <w:rPr>
          <w:sz w:val="26"/>
          <w:szCs w:val="26"/>
        </w:rPr>
      </w:pPr>
      <w:r w:rsidRPr="0086745A">
        <w:rPr>
          <w:b/>
          <w:bCs/>
          <w:spacing w:val="5"/>
          <w:sz w:val="26"/>
          <w:szCs w:val="26"/>
          <w:lang w:eastAsia="ar-SA"/>
        </w:rPr>
        <w:t>Ключевые проблемы на рынке труда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1.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Дисбаланс спроса и предложения рабочей силы на рынке труда в профессионально-квалификационном разрезе.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lastRenderedPageBreak/>
        <w:t>2.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 xml:space="preserve">Высокий процент граждан, проживающих в отдаленных от райцентра </w:t>
      </w:r>
      <w:r>
        <w:rPr>
          <w:spacing w:val="5"/>
          <w:sz w:val="26"/>
          <w:szCs w:val="26"/>
          <w:lang w:eastAsia="ar-SA"/>
        </w:rPr>
        <w:t>деревнях и селах</w:t>
      </w:r>
      <w:r w:rsidRPr="0086745A">
        <w:rPr>
          <w:spacing w:val="5"/>
          <w:sz w:val="26"/>
          <w:szCs w:val="26"/>
          <w:lang w:eastAsia="ar-SA"/>
        </w:rPr>
        <w:t>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3.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Преобладание на рынке труда вакансий с низкой заработной платой и вакансий узкой специализации.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4.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Старение кадрового потенциала.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5.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Отток молодежи в город.</w:t>
      </w:r>
    </w:p>
    <w:p w:rsidR="001F2CF7" w:rsidRPr="0086745A" w:rsidRDefault="001F2CF7" w:rsidP="001F2CF7">
      <w:pPr>
        <w:autoSpaceDE w:val="0"/>
        <w:jc w:val="both"/>
        <w:rPr>
          <w:rFonts w:ascii="Times New Roman CYR" w:hAnsi="Times New Roman CYR"/>
          <w:spacing w:val="5"/>
          <w:sz w:val="26"/>
          <w:szCs w:val="26"/>
          <w:lang w:eastAsia="ar-SA"/>
        </w:rPr>
      </w:pP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          6.</w:t>
      </w:r>
      <w:r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</w:t>
      </w: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>Низкая трудовая мобильность трудоспособного населения;</w:t>
      </w:r>
    </w:p>
    <w:p w:rsidR="001F2CF7" w:rsidRPr="0086745A" w:rsidRDefault="001F2CF7" w:rsidP="001F2CF7">
      <w:pPr>
        <w:autoSpaceDE w:val="0"/>
        <w:jc w:val="both"/>
        <w:rPr>
          <w:rFonts w:ascii="Times New Roman CYR" w:hAnsi="Times New Roman CYR"/>
          <w:spacing w:val="5"/>
          <w:sz w:val="26"/>
          <w:szCs w:val="26"/>
          <w:lang w:eastAsia="ar-SA"/>
        </w:rPr>
      </w:pP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          7.</w:t>
      </w:r>
      <w:r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</w:t>
      </w: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>Низкая конкурентоспособность на рынке труда отдельных социально-демографических групп (молодежи без опыта работы; женщин, имеющих малолетних детей; инвалидов; граждан, вернувшихся из мест лишения свободы и др.), обусловленная ужесточением требований работодателей.</w:t>
      </w:r>
    </w:p>
    <w:p w:rsidR="001F2CF7" w:rsidRPr="0086745A" w:rsidRDefault="001F2CF7" w:rsidP="001F2CF7">
      <w:pPr>
        <w:autoSpaceDE w:val="0"/>
        <w:ind w:firstLine="360"/>
        <w:jc w:val="both"/>
        <w:rPr>
          <w:spacing w:val="5"/>
          <w:sz w:val="26"/>
          <w:szCs w:val="26"/>
          <w:lang w:eastAsia="ar-SA"/>
        </w:rPr>
      </w:pPr>
      <w:r w:rsidRPr="0086745A">
        <w:rPr>
          <w:sz w:val="26"/>
          <w:szCs w:val="26"/>
        </w:rPr>
        <w:t xml:space="preserve">     8.</w:t>
      </w:r>
      <w:r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>Структурные изменения в составе безработных граждан в сторону увеличения доли лиц, испытывающих трудности в поиске работы (инвалиды, женщины имеющие детей до 3-х лет, граждане предпенсионного возраста и др.).</w:t>
      </w:r>
    </w:p>
    <w:p w:rsidR="001F2CF7" w:rsidRPr="0086745A" w:rsidRDefault="001F2CF7" w:rsidP="001F2CF7">
      <w:pPr>
        <w:ind w:firstLine="360"/>
        <w:jc w:val="both"/>
        <w:rPr>
          <w:sz w:val="26"/>
          <w:szCs w:val="26"/>
        </w:rPr>
      </w:pPr>
    </w:p>
    <w:p w:rsidR="001F2CF7" w:rsidRPr="009E3073" w:rsidRDefault="001F2CF7" w:rsidP="001F2CF7">
      <w:pPr>
        <w:jc w:val="center"/>
        <w:rPr>
          <w:b/>
          <w:sz w:val="26"/>
          <w:szCs w:val="26"/>
        </w:rPr>
      </w:pPr>
      <w:r w:rsidRPr="009E3073">
        <w:rPr>
          <w:b/>
          <w:sz w:val="26"/>
          <w:szCs w:val="26"/>
        </w:rPr>
        <w:t xml:space="preserve">2. Основные цели и задачи </w:t>
      </w:r>
      <w:r>
        <w:rPr>
          <w:b/>
          <w:sz w:val="26"/>
          <w:szCs w:val="26"/>
        </w:rPr>
        <w:t>муниципальной п</w:t>
      </w:r>
      <w:r w:rsidRPr="009E3073">
        <w:rPr>
          <w:b/>
          <w:sz w:val="26"/>
          <w:szCs w:val="26"/>
        </w:rPr>
        <w:t>рогр</w:t>
      </w:r>
      <w:r>
        <w:rPr>
          <w:b/>
          <w:sz w:val="26"/>
          <w:szCs w:val="26"/>
        </w:rPr>
        <w:t>аммы, сроки ее р</w:t>
      </w:r>
      <w:r w:rsidRPr="009E3073">
        <w:rPr>
          <w:b/>
          <w:sz w:val="26"/>
          <w:szCs w:val="26"/>
        </w:rPr>
        <w:t>еализации</w:t>
      </w:r>
    </w:p>
    <w:p w:rsidR="001F2CF7" w:rsidRPr="0086745A" w:rsidRDefault="001F2CF7" w:rsidP="001F2CF7">
      <w:pPr>
        <w:jc w:val="center"/>
        <w:rPr>
          <w:b/>
          <w:bCs/>
          <w:sz w:val="26"/>
          <w:szCs w:val="26"/>
        </w:rPr>
      </w:pPr>
    </w:p>
    <w:p w:rsidR="001F2CF7" w:rsidRDefault="001F2CF7" w:rsidP="001F2CF7">
      <w:pPr>
        <w:jc w:val="both"/>
        <w:rPr>
          <w:spacing w:val="5"/>
          <w:sz w:val="26"/>
          <w:szCs w:val="26"/>
          <w:lang w:eastAsia="ar-SA"/>
        </w:rPr>
      </w:pPr>
      <w:r w:rsidRPr="0086745A">
        <w:rPr>
          <w:b/>
          <w:spacing w:val="5"/>
          <w:sz w:val="26"/>
          <w:szCs w:val="26"/>
          <w:lang w:eastAsia="ar-SA"/>
        </w:rPr>
        <w:tab/>
      </w:r>
      <w:r w:rsidRPr="005C3C1A">
        <w:rPr>
          <w:spacing w:val="5"/>
          <w:sz w:val="26"/>
          <w:szCs w:val="26"/>
          <w:lang w:eastAsia="ar-SA"/>
        </w:rPr>
        <w:t>2.1.</w:t>
      </w:r>
      <w:r>
        <w:rPr>
          <w:spacing w:val="5"/>
          <w:sz w:val="26"/>
          <w:szCs w:val="26"/>
          <w:lang w:eastAsia="ar-SA"/>
        </w:rPr>
        <w:t xml:space="preserve"> </w:t>
      </w:r>
      <w:r w:rsidRPr="005C3C1A">
        <w:rPr>
          <w:spacing w:val="5"/>
          <w:sz w:val="26"/>
          <w:szCs w:val="26"/>
          <w:lang w:eastAsia="ar-SA"/>
        </w:rPr>
        <w:t xml:space="preserve">Целью реализации мероприятий Программы является </w:t>
      </w:r>
      <w:r w:rsidRPr="005C3C1A">
        <w:rPr>
          <w:sz w:val="26"/>
          <w:szCs w:val="26"/>
        </w:rPr>
        <w:t>создание условий для привлечения к трудовой деятельности отдельных категорий граждан  направленных на обеспечение гарантий граждан на труд и социальную защиту от безработицы.</w:t>
      </w:r>
      <w:r w:rsidRPr="005C3C1A">
        <w:rPr>
          <w:spacing w:val="5"/>
          <w:sz w:val="26"/>
          <w:szCs w:val="26"/>
          <w:lang w:eastAsia="ar-SA"/>
        </w:rPr>
        <w:t xml:space="preserve"> </w:t>
      </w:r>
      <w:r>
        <w:rPr>
          <w:spacing w:val="5"/>
          <w:sz w:val="26"/>
          <w:szCs w:val="26"/>
          <w:lang w:eastAsia="ar-SA"/>
        </w:rPr>
        <w:t xml:space="preserve">        </w:t>
      </w:r>
    </w:p>
    <w:p w:rsidR="001F2CF7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>
        <w:rPr>
          <w:spacing w:val="5"/>
          <w:sz w:val="26"/>
          <w:szCs w:val="26"/>
          <w:lang w:eastAsia="ar-SA"/>
        </w:rPr>
        <w:t xml:space="preserve">2.2. </w:t>
      </w:r>
      <w:r w:rsidRPr="00371BE0">
        <w:rPr>
          <w:spacing w:val="5"/>
          <w:sz w:val="26"/>
          <w:szCs w:val="26"/>
          <w:lang w:eastAsia="ar-SA"/>
        </w:rPr>
        <w:t>Для достижения цели необходимо решить следующие задачи:</w:t>
      </w:r>
    </w:p>
    <w:p w:rsidR="001F2CF7" w:rsidRPr="000D76D2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>
        <w:rPr>
          <w:spacing w:val="5"/>
          <w:sz w:val="26"/>
          <w:szCs w:val="26"/>
          <w:lang w:eastAsia="ar-SA"/>
        </w:rPr>
        <w:t>- р</w:t>
      </w:r>
      <w:r w:rsidRPr="000D76D2">
        <w:rPr>
          <w:spacing w:val="5"/>
          <w:sz w:val="26"/>
          <w:szCs w:val="26"/>
          <w:lang w:eastAsia="ar-SA"/>
        </w:rPr>
        <w:t>еализовать потребности экономики в выполнении работ, носящих временный характер;</w:t>
      </w:r>
    </w:p>
    <w:p w:rsidR="001F2CF7" w:rsidRPr="000D76D2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0D76D2">
        <w:rPr>
          <w:spacing w:val="5"/>
          <w:sz w:val="26"/>
          <w:szCs w:val="26"/>
          <w:lang w:eastAsia="ar-SA"/>
        </w:rPr>
        <w:t>-</w:t>
      </w:r>
      <w:r>
        <w:rPr>
          <w:spacing w:val="5"/>
          <w:sz w:val="26"/>
          <w:szCs w:val="26"/>
          <w:lang w:eastAsia="ar-SA"/>
        </w:rPr>
        <w:t xml:space="preserve"> </w:t>
      </w:r>
      <w:r w:rsidRPr="000D76D2">
        <w:rPr>
          <w:spacing w:val="5"/>
          <w:sz w:val="26"/>
          <w:szCs w:val="26"/>
          <w:lang w:eastAsia="ar-SA"/>
        </w:rPr>
        <w:t>предоставить несовершеннолетним гражданам возможность получения профессиональных навыков и материальной поддержки.</w:t>
      </w:r>
    </w:p>
    <w:p w:rsidR="001F2CF7" w:rsidRPr="00371BE0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371BE0">
        <w:rPr>
          <w:spacing w:val="5"/>
          <w:sz w:val="26"/>
          <w:szCs w:val="26"/>
          <w:lang w:eastAsia="ar-SA"/>
        </w:rPr>
        <w:t>2.3. Сроки реализации Программы: 2023-2027 годы.</w:t>
      </w:r>
    </w:p>
    <w:p w:rsidR="001F2CF7" w:rsidRPr="0086745A" w:rsidRDefault="001F2CF7" w:rsidP="001F2CF7">
      <w:pPr>
        <w:jc w:val="both"/>
        <w:rPr>
          <w:spacing w:val="5"/>
          <w:sz w:val="26"/>
          <w:szCs w:val="26"/>
          <w:lang w:eastAsia="ar-SA"/>
        </w:rPr>
      </w:pPr>
    </w:p>
    <w:p w:rsidR="001F2CF7" w:rsidRPr="00371BE0" w:rsidRDefault="001F2CF7" w:rsidP="001F2CF7">
      <w:pPr>
        <w:pStyle w:val="ConsPlusNormal0"/>
        <w:widowControl/>
        <w:ind w:left="720" w:firstLine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371BE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371BE0">
        <w:rPr>
          <w:rFonts w:ascii="Times New Roman" w:hAnsi="Times New Roman" w:cs="Times New Roman"/>
          <w:b/>
          <w:sz w:val="26"/>
          <w:szCs w:val="26"/>
          <w:lang w:eastAsia="ru-RU"/>
        </w:rPr>
        <w:t>программы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порядок сбора информации </w:t>
      </w:r>
    </w:p>
    <w:p w:rsidR="001F2CF7" w:rsidRPr="00371BE0" w:rsidRDefault="001F2CF7" w:rsidP="001F2CF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eastAsia="ru-RU"/>
        </w:rPr>
      </w:pPr>
    </w:p>
    <w:p w:rsidR="001F2CF7" w:rsidRDefault="001F2CF7" w:rsidP="001F2CF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 </w:t>
      </w:r>
      <w:r w:rsidRPr="00371BE0">
        <w:rPr>
          <w:sz w:val="26"/>
          <w:szCs w:val="26"/>
          <w:lang w:eastAsia="ru-RU"/>
        </w:rPr>
        <w:t>Сведения о цел</w:t>
      </w:r>
      <w:r>
        <w:rPr>
          <w:sz w:val="26"/>
          <w:szCs w:val="26"/>
          <w:lang w:eastAsia="ru-RU"/>
        </w:rPr>
        <w:t>евых показателях (индикаторах)  муниципальной п</w:t>
      </w:r>
      <w:r w:rsidRPr="00371BE0">
        <w:rPr>
          <w:sz w:val="26"/>
          <w:szCs w:val="26"/>
          <w:lang w:eastAsia="ru-RU"/>
        </w:rPr>
        <w:t>рограм</w:t>
      </w:r>
      <w:r>
        <w:rPr>
          <w:sz w:val="26"/>
          <w:szCs w:val="26"/>
          <w:lang w:eastAsia="ru-RU"/>
        </w:rPr>
        <w:t xml:space="preserve">мы  приведены в Приложении 1 к </w:t>
      </w:r>
      <w:r w:rsidR="001314CD">
        <w:rPr>
          <w:sz w:val="26"/>
          <w:szCs w:val="26"/>
          <w:lang w:eastAsia="ru-RU"/>
        </w:rPr>
        <w:t>муниципальной п</w:t>
      </w:r>
      <w:r w:rsidRPr="00371BE0">
        <w:rPr>
          <w:sz w:val="26"/>
          <w:szCs w:val="26"/>
          <w:lang w:eastAsia="ru-RU"/>
        </w:rPr>
        <w:t xml:space="preserve">рограмме. </w:t>
      </w:r>
    </w:p>
    <w:p w:rsidR="001F2CF7" w:rsidRDefault="001F2CF7" w:rsidP="001F2CF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 </w:t>
      </w:r>
      <w:r w:rsidRPr="00371BE0">
        <w:rPr>
          <w:sz w:val="26"/>
          <w:szCs w:val="26"/>
          <w:lang w:eastAsia="ru-RU"/>
        </w:rPr>
        <w:t>Сведения о порядке сбора информации и методике расчета целевых показателей (индикаторов) Программы приведены в Приложении 2 к</w:t>
      </w:r>
      <w:r w:rsidR="001314CD">
        <w:rPr>
          <w:sz w:val="26"/>
          <w:szCs w:val="26"/>
          <w:lang w:eastAsia="ru-RU"/>
        </w:rPr>
        <w:t xml:space="preserve"> муниципальной</w:t>
      </w:r>
      <w:r w:rsidRPr="00371BE0">
        <w:rPr>
          <w:sz w:val="26"/>
          <w:szCs w:val="26"/>
          <w:lang w:eastAsia="ru-RU"/>
        </w:rPr>
        <w:t xml:space="preserve"> </w:t>
      </w:r>
      <w:r w:rsidR="001314CD">
        <w:rPr>
          <w:sz w:val="26"/>
          <w:szCs w:val="26"/>
          <w:lang w:eastAsia="ru-RU"/>
        </w:rPr>
        <w:t>п</w:t>
      </w:r>
      <w:r w:rsidRPr="00371BE0">
        <w:rPr>
          <w:sz w:val="26"/>
          <w:szCs w:val="26"/>
          <w:lang w:eastAsia="ru-RU"/>
        </w:rPr>
        <w:t>рограмме.</w:t>
      </w:r>
    </w:p>
    <w:p w:rsidR="001F2CF7" w:rsidRPr="00371BE0" w:rsidRDefault="001F2CF7" w:rsidP="001F2CF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eastAsia="ru-RU"/>
        </w:rPr>
      </w:pPr>
    </w:p>
    <w:p w:rsidR="001F2CF7" w:rsidRDefault="001F2CF7" w:rsidP="001F2CF7">
      <w:pPr>
        <w:pStyle w:val="21"/>
        <w:tabs>
          <w:tab w:val="left" w:pos="1287"/>
        </w:tabs>
        <w:ind w:left="360" w:firstLine="0"/>
        <w:jc w:val="center"/>
        <w:rPr>
          <w:b/>
          <w:bCs/>
          <w:spacing w:val="5"/>
          <w:sz w:val="26"/>
          <w:szCs w:val="26"/>
          <w:lang w:eastAsia="ar-SA"/>
        </w:rPr>
      </w:pPr>
      <w:r>
        <w:rPr>
          <w:b/>
          <w:bCs/>
          <w:spacing w:val="5"/>
          <w:sz w:val="26"/>
          <w:szCs w:val="26"/>
          <w:lang w:eastAsia="ar-SA"/>
        </w:rPr>
        <w:t xml:space="preserve">4. </w:t>
      </w:r>
      <w:r w:rsidRPr="00371BE0">
        <w:rPr>
          <w:b/>
          <w:bCs/>
          <w:spacing w:val="5"/>
          <w:sz w:val="26"/>
          <w:szCs w:val="26"/>
          <w:lang w:eastAsia="ar-SA"/>
        </w:rPr>
        <w:t>Перечень мероприятий Программы</w:t>
      </w:r>
    </w:p>
    <w:p w:rsidR="001F2CF7" w:rsidRDefault="001F2CF7" w:rsidP="001F2CF7">
      <w:pPr>
        <w:pStyle w:val="21"/>
        <w:tabs>
          <w:tab w:val="left" w:pos="1287"/>
        </w:tabs>
        <w:ind w:left="360" w:firstLine="0"/>
        <w:jc w:val="center"/>
        <w:rPr>
          <w:b/>
          <w:bCs/>
          <w:spacing w:val="5"/>
          <w:sz w:val="26"/>
          <w:szCs w:val="26"/>
          <w:lang w:eastAsia="ar-SA"/>
        </w:rPr>
      </w:pPr>
    </w:p>
    <w:p w:rsidR="001F2CF7" w:rsidRDefault="001F2CF7" w:rsidP="001F2CF7">
      <w:pPr>
        <w:pStyle w:val="21"/>
        <w:ind w:left="0" w:firstLine="360"/>
        <w:rPr>
          <w:bCs/>
          <w:sz w:val="26"/>
          <w:szCs w:val="26"/>
        </w:rPr>
      </w:pPr>
      <w:r>
        <w:rPr>
          <w:bCs/>
          <w:spacing w:val="5"/>
          <w:sz w:val="26"/>
          <w:szCs w:val="26"/>
          <w:lang w:eastAsia="ar-SA"/>
        </w:rPr>
        <w:t xml:space="preserve">   </w:t>
      </w:r>
      <w:r w:rsidRPr="00371BE0">
        <w:rPr>
          <w:rFonts w:ascii="Times New Roman CYR" w:hAnsi="Times New Roman CYR"/>
          <w:bCs/>
          <w:sz w:val="26"/>
          <w:szCs w:val="26"/>
        </w:rPr>
        <w:t>4.1.</w:t>
      </w:r>
      <w:r w:rsidRPr="00371BE0">
        <w:rPr>
          <w:bCs/>
          <w:sz w:val="26"/>
          <w:szCs w:val="26"/>
        </w:rPr>
        <w:t xml:space="preserve"> Организация временного трудоустройства несовершеннолетних граждан  в возрасте от 14 до 18 лет в свободное от учебы время и каникулярный период.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 xml:space="preserve">Реализуя мероприятия, направленные на трудоустройство граждан в возрасте от 14 до 18 лет, отделение занятости населения способствует привлечению подростков к труду в период каникул и свободное от учебы время, оказывая материальную поддержку в период временной работы, в профессиональном самоопределении учащейся молодежи и получении профессиональных навыков и адаптации на рынке труда. Тем самым, отвлекает  от улицы и неблагоприятной среды, предупреждая безнадзорность и правонарушения </w:t>
      </w:r>
      <w:r w:rsidRPr="0086745A">
        <w:rPr>
          <w:sz w:val="26"/>
          <w:szCs w:val="26"/>
        </w:rPr>
        <w:lastRenderedPageBreak/>
        <w:t xml:space="preserve">несовершеннолетних на территории </w:t>
      </w:r>
      <w:r>
        <w:rPr>
          <w:sz w:val="26"/>
          <w:szCs w:val="26"/>
        </w:rPr>
        <w:t>округ</w:t>
      </w:r>
      <w:r w:rsidRPr="0086745A">
        <w:rPr>
          <w:sz w:val="26"/>
          <w:szCs w:val="26"/>
        </w:rPr>
        <w:t>а. Деятельность отделения занятости населения в этом направлении ведется в тесном взаимодействии с комиссией по делам несовершеннолетних и защите их прав.</w:t>
      </w:r>
    </w:p>
    <w:p w:rsidR="001F2CF7" w:rsidRPr="00371BE0" w:rsidRDefault="001F2CF7" w:rsidP="001F2CF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371BE0">
        <w:rPr>
          <w:bCs/>
          <w:sz w:val="26"/>
          <w:szCs w:val="26"/>
        </w:rPr>
        <w:t>4.2.</w:t>
      </w:r>
      <w:r w:rsidR="001314CD">
        <w:rPr>
          <w:bCs/>
          <w:sz w:val="26"/>
          <w:szCs w:val="26"/>
        </w:rPr>
        <w:t xml:space="preserve"> </w:t>
      </w:r>
      <w:r w:rsidRPr="00371BE0">
        <w:rPr>
          <w:bCs/>
          <w:sz w:val="26"/>
          <w:szCs w:val="26"/>
        </w:rPr>
        <w:t>Внедрение информационных технологий</w:t>
      </w:r>
      <w:r w:rsidRPr="00371BE0">
        <w:rPr>
          <w:bCs/>
          <w:i/>
          <w:sz w:val="26"/>
          <w:szCs w:val="26"/>
        </w:rPr>
        <w:t>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 xml:space="preserve"> Дальнейшее развитие информационной вычислительной системы обеспечит оперативную доступность к банку вакансий, нормативной, правовой и другой информации для  работодателей, клиентов службы занятости и её сотрудников.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>Использование баз данных  позволит проводить более глубокий статистический анализ, повысит эффективность  управления, позволит получить возможность постоянного пополнения системы актуальной информацией, добиться стабильности работы, расширения объема и улучшения качества услуг клиентам службы занятости.</w:t>
      </w:r>
    </w:p>
    <w:p w:rsidR="001F2CF7" w:rsidRDefault="001F2CF7" w:rsidP="001F2CF7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eastAsia="ru-RU"/>
        </w:rPr>
      </w:pPr>
      <w:r w:rsidRPr="0086745A">
        <w:rPr>
          <w:sz w:val="26"/>
          <w:szCs w:val="26"/>
        </w:rPr>
        <w:tab/>
      </w:r>
      <w:r w:rsidRPr="0086745A">
        <w:rPr>
          <w:rFonts w:ascii="Times New Roman CYR" w:hAnsi="Times New Roman CYR"/>
          <w:sz w:val="26"/>
          <w:szCs w:val="26"/>
        </w:rPr>
        <w:t>За счет внедрения современных технологий повысится информатизация, будет совершенствоваться система электронного документооборота в сети ИНТЕРНЕТ. Выполнение</w:t>
      </w:r>
      <w:r w:rsidRPr="0086745A">
        <w:rPr>
          <w:sz w:val="26"/>
          <w:szCs w:val="26"/>
        </w:rPr>
        <w:t xml:space="preserve"> данных мероприятий позволит использовать более  современные технологии работы с населением, обеспечить более эффективное функционирование информационной вычислительной системы и оказывать услуги населен</w:t>
      </w:r>
      <w:r>
        <w:rPr>
          <w:sz w:val="26"/>
          <w:szCs w:val="26"/>
        </w:rPr>
        <w:t>ию и работодателям в электронной</w:t>
      </w:r>
      <w:r w:rsidRPr="008674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форме</w:t>
      </w:r>
      <w:r w:rsidRPr="0086745A">
        <w:rPr>
          <w:sz w:val="26"/>
          <w:szCs w:val="26"/>
        </w:rPr>
        <w:t>.</w:t>
      </w:r>
    </w:p>
    <w:p w:rsidR="001F2CF7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2500">
        <w:rPr>
          <w:sz w:val="26"/>
          <w:szCs w:val="26"/>
        </w:rPr>
        <w:t>Реализация мероприятий программы по направлен</w:t>
      </w:r>
      <w:r w:rsidR="001314CD">
        <w:rPr>
          <w:sz w:val="26"/>
          <w:szCs w:val="26"/>
        </w:rPr>
        <w:t>иям представлена в Приложении 3 к муниципальной программе.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pStyle w:val="21"/>
        <w:tabs>
          <w:tab w:val="left" w:pos="1287"/>
        </w:tabs>
        <w:ind w:left="720" w:firstLine="0"/>
        <w:rPr>
          <w:rFonts w:eastAsia="Times New Roman"/>
          <w:b/>
          <w:spacing w:val="5"/>
          <w:sz w:val="26"/>
          <w:szCs w:val="26"/>
          <w:lang w:eastAsia="ar-SA"/>
        </w:rPr>
      </w:pPr>
      <w:r>
        <w:rPr>
          <w:rFonts w:eastAsia="Times New Roman"/>
          <w:b/>
          <w:spacing w:val="5"/>
          <w:sz w:val="26"/>
          <w:szCs w:val="26"/>
          <w:lang w:eastAsia="ar-SA"/>
        </w:rPr>
        <w:t xml:space="preserve">                5. </w:t>
      </w:r>
      <w:r w:rsidRPr="00762500">
        <w:rPr>
          <w:rFonts w:eastAsia="Times New Roman"/>
          <w:b/>
          <w:spacing w:val="5"/>
          <w:sz w:val="26"/>
          <w:szCs w:val="26"/>
          <w:lang w:eastAsia="ar-SA"/>
        </w:rPr>
        <w:t>Ресурсное обеспечение Программы</w:t>
      </w:r>
    </w:p>
    <w:p w:rsidR="001F2CF7" w:rsidRPr="00762500" w:rsidRDefault="001F2CF7" w:rsidP="001F2CF7">
      <w:pPr>
        <w:pStyle w:val="21"/>
        <w:tabs>
          <w:tab w:val="left" w:pos="1287"/>
        </w:tabs>
        <w:ind w:left="720" w:firstLine="0"/>
        <w:rPr>
          <w:rFonts w:eastAsia="Times New Roman"/>
          <w:b/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tabs>
          <w:tab w:val="left" w:pos="9355"/>
        </w:tabs>
        <w:autoSpaceDE w:val="0"/>
        <w:ind w:right="-1" w:firstLine="567"/>
        <w:jc w:val="both"/>
        <w:rPr>
          <w:bCs/>
          <w:sz w:val="26"/>
          <w:szCs w:val="26"/>
        </w:rPr>
      </w:pPr>
      <w:r w:rsidRPr="0086745A">
        <w:rPr>
          <w:bCs/>
          <w:sz w:val="26"/>
          <w:szCs w:val="26"/>
        </w:rPr>
        <w:t>Основными источниками ресурсного о</w:t>
      </w:r>
      <w:r>
        <w:rPr>
          <w:bCs/>
          <w:sz w:val="26"/>
          <w:szCs w:val="26"/>
        </w:rPr>
        <w:t xml:space="preserve">беспечения Программы являются </w:t>
      </w:r>
      <w:r w:rsidRPr="0086745A">
        <w:rPr>
          <w:bCs/>
          <w:sz w:val="26"/>
          <w:szCs w:val="26"/>
        </w:rPr>
        <w:t xml:space="preserve">средства  бюджета </w:t>
      </w:r>
      <w:r>
        <w:rPr>
          <w:bCs/>
          <w:sz w:val="26"/>
          <w:szCs w:val="26"/>
        </w:rPr>
        <w:t xml:space="preserve">округа </w:t>
      </w:r>
      <w:r w:rsidRPr="0086745A">
        <w:rPr>
          <w:bCs/>
          <w:sz w:val="26"/>
          <w:szCs w:val="26"/>
        </w:rPr>
        <w:t xml:space="preserve"> и средства работодателей.       </w:t>
      </w:r>
    </w:p>
    <w:p w:rsidR="001F2CF7" w:rsidRPr="00734204" w:rsidRDefault="001F2CF7" w:rsidP="001F2CF7">
      <w:pPr>
        <w:tabs>
          <w:tab w:val="left" w:pos="9355"/>
        </w:tabs>
        <w:autoSpaceDE w:val="0"/>
        <w:ind w:right="-1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       </w:t>
      </w:r>
      <w:r w:rsidRPr="00734204">
        <w:rPr>
          <w:sz w:val="26"/>
          <w:szCs w:val="26"/>
          <w:lang w:eastAsia="ru-RU"/>
        </w:rPr>
        <w:t>Финансовое обеспечение муниципальной программы за счет средств бюджета округа приведены в приложениях 4, 5 к</w:t>
      </w:r>
      <w:r w:rsidR="001314CD">
        <w:rPr>
          <w:sz w:val="26"/>
          <w:szCs w:val="26"/>
          <w:lang w:eastAsia="ru-RU"/>
        </w:rPr>
        <w:t xml:space="preserve"> муниципальной</w:t>
      </w:r>
      <w:r w:rsidRPr="00734204">
        <w:rPr>
          <w:sz w:val="26"/>
          <w:szCs w:val="26"/>
          <w:lang w:eastAsia="ru-RU"/>
        </w:rPr>
        <w:t xml:space="preserve"> </w:t>
      </w:r>
      <w:r w:rsidR="001314CD">
        <w:rPr>
          <w:sz w:val="26"/>
          <w:szCs w:val="26"/>
          <w:lang w:eastAsia="ru-RU"/>
        </w:rPr>
        <w:t>п</w:t>
      </w:r>
      <w:r w:rsidRPr="00734204">
        <w:rPr>
          <w:sz w:val="26"/>
          <w:szCs w:val="26"/>
          <w:lang w:eastAsia="ru-RU"/>
        </w:rPr>
        <w:t>рограмме.</w:t>
      </w:r>
    </w:p>
    <w:p w:rsidR="001F2CF7" w:rsidRPr="00734204" w:rsidRDefault="001F2CF7" w:rsidP="001F2CF7">
      <w:pPr>
        <w:widowControl w:val="0"/>
        <w:autoSpaceDE w:val="0"/>
        <w:autoSpaceDN w:val="0"/>
        <w:adjustRightInd w:val="0"/>
        <w:ind w:right="-1"/>
        <w:jc w:val="both"/>
        <w:rPr>
          <w:rFonts w:eastAsiaTheme="minorEastAsia"/>
          <w:sz w:val="26"/>
          <w:szCs w:val="26"/>
          <w:lang w:eastAsia="ru-RU"/>
        </w:rPr>
      </w:pPr>
      <w:r w:rsidRPr="00734204">
        <w:rPr>
          <w:rFonts w:eastAsiaTheme="minorEastAsia"/>
          <w:sz w:val="26"/>
          <w:szCs w:val="26"/>
          <w:lang w:eastAsia="ru-RU"/>
        </w:rPr>
        <w:tab/>
      </w:r>
    </w:p>
    <w:p w:rsidR="001F2CF7" w:rsidRPr="00734204" w:rsidRDefault="001F2CF7" w:rsidP="001F2CF7">
      <w:pPr>
        <w:jc w:val="both"/>
        <w:rPr>
          <w:rFonts w:eastAsiaTheme="minorEastAsia"/>
          <w:sz w:val="26"/>
          <w:szCs w:val="26"/>
          <w:lang w:eastAsia="ru-RU"/>
        </w:rPr>
      </w:pPr>
    </w:p>
    <w:p w:rsidR="001F2CF7" w:rsidRPr="00734204" w:rsidRDefault="001F2CF7" w:rsidP="001F2CF7">
      <w:pPr>
        <w:jc w:val="both"/>
        <w:rPr>
          <w:rFonts w:eastAsiaTheme="minorEastAsia"/>
          <w:sz w:val="26"/>
          <w:szCs w:val="26"/>
          <w:lang w:eastAsia="ru-RU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  <w:sectPr w:rsidR="001F2CF7" w:rsidSect="00D3036A">
          <w:headerReference w:type="default" r:id="rId8"/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1</w:t>
      </w: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  <w:bookmarkStart w:id="1" w:name="Par9123"/>
      <w:bookmarkStart w:id="2" w:name="Par499"/>
      <w:bookmarkEnd w:id="1"/>
      <w:bookmarkEnd w:id="2"/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Сведения о цел</w:t>
      </w:r>
      <w:r>
        <w:rPr>
          <w:sz w:val="26"/>
          <w:szCs w:val="26"/>
        </w:rPr>
        <w:t>евых показателях (индикаторах)  муниципальной п</w:t>
      </w:r>
      <w:r w:rsidRPr="002923CA">
        <w:rPr>
          <w:sz w:val="26"/>
          <w:szCs w:val="26"/>
        </w:rPr>
        <w:t xml:space="preserve">рограммы </w:t>
      </w: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852"/>
        <w:gridCol w:w="140"/>
        <w:gridCol w:w="1134"/>
        <w:gridCol w:w="1134"/>
        <w:gridCol w:w="993"/>
        <w:gridCol w:w="1275"/>
        <w:gridCol w:w="1134"/>
        <w:gridCol w:w="1120"/>
      </w:tblGrid>
      <w:tr w:rsidR="001F2CF7" w:rsidRPr="002923CA" w:rsidTr="00D3036A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N </w:t>
            </w:r>
            <w:r w:rsidRPr="002923C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направленная</w:t>
            </w:r>
            <w:r w:rsidRPr="002923CA">
              <w:rPr>
                <w:sz w:val="26"/>
                <w:szCs w:val="26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Наименование целевого показателя (индикатора) </w:t>
            </w:r>
            <w:r w:rsidRPr="002923CA">
              <w:rPr>
                <w:sz w:val="26"/>
                <w:szCs w:val="26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Ед.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Значение целевого показателя (индикатора)          </w:t>
            </w:r>
          </w:p>
        </w:tc>
      </w:tr>
      <w:tr w:rsidR="001F2CF7" w:rsidRPr="002923CA" w:rsidTr="00D3036A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2022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2023   </w:t>
            </w:r>
            <w:r w:rsidRPr="002923CA">
              <w:rPr>
                <w:sz w:val="26"/>
                <w:szCs w:val="26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2024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2025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2026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2027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</w:tr>
      <w:tr w:rsidR="001F2CF7" w:rsidRPr="002923CA" w:rsidTr="00D3036A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  3  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4      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F2CF7" w:rsidRPr="002923CA" w:rsidTr="00D3036A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C5EB8" w:rsidRDefault="001F2CF7" w:rsidP="00D3036A">
            <w:pPr>
              <w:snapToGrid w:val="0"/>
              <w:rPr>
                <w:sz w:val="24"/>
                <w:szCs w:val="24"/>
              </w:rPr>
            </w:pPr>
            <w:r w:rsidRPr="002C5EB8">
              <w:rPr>
                <w:sz w:val="24"/>
                <w:szCs w:val="24"/>
              </w:rPr>
              <w:t>Цель: создание условий для привлечения к трудовой деятельности отдельных категорий граждан  направленных на обеспечение гарантий граждан на труд и социальную защиту от безработицы.</w:t>
            </w:r>
          </w:p>
        </w:tc>
      </w:tr>
      <w:tr w:rsidR="001F2CF7" w:rsidRPr="002923CA" w:rsidTr="00D3036A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5C3C1A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1.1</w:t>
            </w:r>
            <w:r w:rsidR="001034C7">
              <w:rPr>
                <w:spacing w:val="5"/>
                <w:sz w:val="24"/>
                <w:szCs w:val="24"/>
                <w:lang w:eastAsia="ar-SA"/>
              </w:rPr>
              <w:t>.</w:t>
            </w:r>
            <w:r>
              <w:rPr>
                <w:spacing w:val="5"/>
                <w:sz w:val="24"/>
                <w:szCs w:val="24"/>
                <w:lang w:eastAsia="ar-SA"/>
              </w:rPr>
              <w:t xml:space="preserve"> Р</w:t>
            </w:r>
            <w:r w:rsidRPr="005C3C1A">
              <w:rPr>
                <w:spacing w:val="5"/>
                <w:sz w:val="24"/>
                <w:szCs w:val="24"/>
                <w:lang w:eastAsia="ar-SA"/>
              </w:rPr>
              <w:t>еализовать потребности экономики в выполнении работ, носящих временный характер;</w:t>
            </w:r>
          </w:p>
          <w:p w:rsidR="001F2CF7" w:rsidRPr="0098483F" w:rsidRDefault="001F2CF7" w:rsidP="00D3036A">
            <w:pPr>
              <w:rPr>
                <w:color w:val="FF0000"/>
                <w:sz w:val="26"/>
                <w:szCs w:val="26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1.2. П</w:t>
            </w:r>
            <w:r w:rsidRPr="005C3C1A">
              <w:rPr>
                <w:spacing w:val="5"/>
                <w:sz w:val="24"/>
                <w:szCs w:val="24"/>
                <w:lang w:eastAsia="ar-SA"/>
              </w:rPr>
              <w:t>редоставить несовершеннолетним гражданам возможность получения профессиональных навыков и материальной поддержки.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97</w:t>
            </w:r>
          </w:p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CD3F9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</w:t>
            </w:r>
            <w:r w:rsidR="00CD3F9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</w:tr>
      <w:tr w:rsidR="001F2CF7" w:rsidRPr="002923CA" w:rsidTr="00D3036A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D8263C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 w:rsidRPr="00D8263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 О</w:t>
            </w:r>
            <w:r w:rsidRPr="00D8263C">
              <w:rPr>
                <w:sz w:val="24"/>
                <w:szCs w:val="24"/>
              </w:rPr>
              <w:t>казывать услуги населению и работодателям в электронной 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rPr>
                <w:sz w:val="24"/>
                <w:szCs w:val="24"/>
              </w:rPr>
            </w:pPr>
            <w:r w:rsidRPr="006C5C4B">
              <w:rPr>
                <w:sz w:val="24"/>
                <w:szCs w:val="24"/>
              </w:rPr>
              <w:t>Доля услуг</w:t>
            </w:r>
            <w:r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>оказанных населению и работодателям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2CF7" w:rsidRPr="002923CA" w:rsidRDefault="001F2CF7" w:rsidP="001F2CF7">
      <w:pPr>
        <w:jc w:val="center"/>
        <w:rPr>
          <w:sz w:val="26"/>
          <w:szCs w:val="26"/>
        </w:rPr>
      </w:pPr>
    </w:p>
    <w:p w:rsidR="001F2CF7" w:rsidRPr="002923CA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2</w:t>
      </w: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1F2CF7" w:rsidRPr="002923CA" w:rsidRDefault="001F2CF7" w:rsidP="001F2CF7">
      <w:pPr>
        <w:jc w:val="center"/>
        <w:rPr>
          <w:sz w:val="26"/>
          <w:szCs w:val="26"/>
        </w:rPr>
      </w:pP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Сведения о порядке сбора информации и методике расчета целевых</w:t>
      </w: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показателей (индикаторов)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794"/>
        <w:gridCol w:w="2892"/>
        <w:gridCol w:w="1701"/>
        <w:gridCol w:w="2126"/>
        <w:gridCol w:w="1559"/>
        <w:gridCol w:w="1276"/>
        <w:gridCol w:w="1418"/>
      </w:tblGrid>
      <w:tr w:rsidR="001F2CF7" w:rsidRPr="002923CA" w:rsidTr="001034C7">
        <w:tc>
          <w:tcPr>
            <w:tcW w:w="675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N</w:t>
            </w:r>
          </w:p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94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2892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Определение целевого показателя (индикатора)</w:t>
            </w:r>
          </w:p>
        </w:tc>
        <w:tc>
          <w:tcPr>
            <w:tcW w:w="1701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Временные характеристики целевого показателя (индикатора)</w:t>
            </w:r>
          </w:p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559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используемые в формуле</w:t>
            </w:r>
          </w:p>
        </w:tc>
        <w:tc>
          <w:tcPr>
            <w:tcW w:w="1276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Метод сбора информации, индекс формы отчетности *</w:t>
            </w:r>
          </w:p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Ответственный за сбор данных по целевому показателю (индикатору)**</w:t>
            </w:r>
          </w:p>
        </w:tc>
      </w:tr>
      <w:tr w:rsidR="001F2CF7" w:rsidRPr="002923CA" w:rsidTr="001034C7">
        <w:tc>
          <w:tcPr>
            <w:tcW w:w="675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92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9</w:t>
            </w:r>
          </w:p>
        </w:tc>
      </w:tr>
      <w:tr w:rsidR="001F2CF7" w:rsidRPr="001137AA" w:rsidTr="001034C7">
        <w:tc>
          <w:tcPr>
            <w:tcW w:w="675" w:type="dxa"/>
          </w:tcPr>
          <w:p w:rsidR="001F2CF7" w:rsidRPr="001137AA" w:rsidRDefault="001034C7" w:rsidP="00D303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F2CF7" w:rsidRPr="001137AA" w:rsidRDefault="001F2CF7" w:rsidP="00D3036A">
            <w:pPr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794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чел.</w:t>
            </w:r>
          </w:p>
        </w:tc>
        <w:tc>
          <w:tcPr>
            <w:tcW w:w="2892" w:type="dxa"/>
          </w:tcPr>
          <w:p w:rsidR="001F2CF7" w:rsidRPr="001137AA" w:rsidRDefault="001F2CF7" w:rsidP="00D303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показатель характеризует общее 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701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Годовая, за отчетный период</w:t>
            </w:r>
          </w:p>
        </w:tc>
        <w:tc>
          <w:tcPr>
            <w:tcW w:w="212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определяется в абсолютном значении путем суммирования количества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559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Отдел экономики,отраслевого развития и контроля</w:t>
            </w:r>
          </w:p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Администрации округа</w:t>
            </w:r>
          </w:p>
        </w:tc>
      </w:tr>
      <w:tr w:rsidR="001F2CF7" w:rsidRPr="001137AA" w:rsidTr="001034C7">
        <w:tc>
          <w:tcPr>
            <w:tcW w:w="675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F2CF7" w:rsidRPr="001137AA" w:rsidRDefault="001F2CF7" w:rsidP="00D3036A">
            <w:pPr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Доля услуг оказанных населению и работодателям в электронной форме</w:t>
            </w:r>
          </w:p>
        </w:tc>
        <w:tc>
          <w:tcPr>
            <w:tcW w:w="794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%</w:t>
            </w:r>
          </w:p>
        </w:tc>
        <w:tc>
          <w:tcPr>
            <w:tcW w:w="2892" w:type="dxa"/>
          </w:tcPr>
          <w:p w:rsidR="001F2CF7" w:rsidRPr="001137AA" w:rsidRDefault="001F2CF7" w:rsidP="00D303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 xml:space="preserve">показатель характеризует объем услуг, предоставляемых службой занятости в электронной форме, от общего количества  услуг, </w:t>
            </w:r>
            <w:r w:rsidRPr="001137AA">
              <w:rPr>
                <w:sz w:val="22"/>
                <w:szCs w:val="22"/>
              </w:rPr>
              <w:lastRenderedPageBreak/>
              <w:t>предоставляемых службой занятости.</w:t>
            </w:r>
          </w:p>
        </w:tc>
        <w:tc>
          <w:tcPr>
            <w:tcW w:w="1701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lastRenderedPageBreak/>
              <w:t>Годовая, за отчетный период</w:t>
            </w:r>
          </w:p>
        </w:tc>
        <w:tc>
          <w:tcPr>
            <w:tcW w:w="212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Дэл = Чэл / Чоб x 100%</w:t>
            </w:r>
          </w:p>
        </w:tc>
        <w:tc>
          <w:tcPr>
            <w:tcW w:w="1559" w:type="dxa"/>
          </w:tcPr>
          <w:p w:rsidR="001F2CF7" w:rsidRPr="00C81F15" w:rsidRDefault="001F2CF7" w:rsidP="00D3036A">
            <w:pPr>
              <w:jc w:val="center"/>
            </w:pPr>
            <w:r w:rsidRPr="00C81F15">
              <w:t>Дэл - доля услуг, предоставлен</w:t>
            </w:r>
            <w:r w:rsidR="001034C7">
              <w:t>-</w:t>
            </w:r>
            <w:r w:rsidRPr="00C81F15">
              <w:t xml:space="preserve">ных в электронной форме, исчисленная в </w:t>
            </w:r>
            <w:r w:rsidRPr="00C81F15">
              <w:lastRenderedPageBreak/>
              <w:t>процентах;</w:t>
            </w:r>
          </w:p>
          <w:p w:rsidR="001F2CF7" w:rsidRPr="00C81F15" w:rsidRDefault="001F2CF7" w:rsidP="00D3036A">
            <w:pPr>
              <w:jc w:val="center"/>
            </w:pPr>
            <w:r w:rsidRPr="00C81F15">
              <w:t>Чэл - количество поданных заявлений с использованием информационных систем;</w:t>
            </w:r>
          </w:p>
          <w:p w:rsidR="001F2CF7" w:rsidRPr="00C81F15" w:rsidRDefault="001F2CF7" w:rsidP="00D3036A">
            <w:pPr>
              <w:jc w:val="center"/>
              <w:rPr>
                <w:bCs/>
              </w:rPr>
            </w:pPr>
            <w:r w:rsidRPr="00C81F15">
              <w:t>Чоб - общее количество поданных заявлений о предоставлении улуг, оказываемых службой занятости,в отношении которых обеспечена возможность предоставления в электронной форме.</w:t>
            </w:r>
          </w:p>
        </w:tc>
        <w:tc>
          <w:tcPr>
            <w:tcW w:w="127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</w:tcPr>
          <w:p w:rsidR="001F2CF7" w:rsidRPr="001137AA" w:rsidRDefault="001F2CF7" w:rsidP="00D3036A">
            <w:pPr>
              <w:snapToGrid w:val="0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Отделение занятости населения по Усть-Кубинскому муниципаль</w:t>
            </w:r>
            <w:r w:rsidRPr="001137AA">
              <w:rPr>
                <w:sz w:val="22"/>
                <w:szCs w:val="22"/>
              </w:rPr>
              <w:lastRenderedPageBreak/>
              <w:t>ному округу Казенное учреждение Вологодской области «Центр занятости населения Вологодской области»</w:t>
            </w:r>
          </w:p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F2CF7" w:rsidRPr="00C81F15" w:rsidRDefault="001F2CF7" w:rsidP="001F2CF7">
      <w:r w:rsidRPr="00C81F15">
        <w:lastRenderedPageBreak/>
        <w:t xml:space="preserve">*3 - ведомственная отчетность </w:t>
      </w: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034C7" w:rsidRDefault="001034C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3 </w:t>
      </w:r>
    </w:p>
    <w:p w:rsidR="001F2CF7" w:rsidRDefault="001F2CF7" w:rsidP="001F2CF7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2923CA">
        <w:rPr>
          <w:sz w:val="26"/>
          <w:szCs w:val="26"/>
        </w:rPr>
        <w:t>муниципальной программе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муниципальной п</w:t>
      </w:r>
      <w:r w:rsidRPr="002923CA">
        <w:rPr>
          <w:sz w:val="26"/>
          <w:szCs w:val="26"/>
        </w:rPr>
        <w:t>рограммы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985"/>
        <w:gridCol w:w="850"/>
        <w:gridCol w:w="1843"/>
        <w:gridCol w:w="992"/>
        <w:gridCol w:w="1134"/>
        <w:gridCol w:w="1134"/>
        <w:gridCol w:w="1134"/>
        <w:gridCol w:w="1134"/>
      </w:tblGrid>
      <w:tr w:rsidR="001F2CF7" w:rsidRPr="002923CA" w:rsidTr="00D3036A">
        <w:tc>
          <w:tcPr>
            <w:tcW w:w="568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1985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850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Задачи ССЭР</w:t>
            </w:r>
          </w:p>
        </w:tc>
        <w:tc>
          <w:tcPr>
            <w:tcW w:w="1843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Связь с показателями программы </w:t>
            </w:r>
          </w:p>
        </w:tc>
        <w:tc>
          <w:tcPr>
            <w:tcW w:w="5528" w:type="dxa"/>
            <w:gridSpan w:val="5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Годы реализации и источник финансового обеспечения </w:t>
            </w:r>
            <w:r>
              <w:rPr>
                <w:sz w:val="26"/>
                <w:szCs w:val="26"/>
              </w:rPr>
              <w:t>*</w:t>
            </w:r>
          </w:p>
        </w:tc>
      </w:tr>
      <w:tr w:rsidR="001F2CF7" w:rsidRPr="002923CA" w:rsidTr="00D3036A">
        <w:tc>
          <w:tcPr>
            <w:tcW w:w="568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2027 год</w:t>
            </w:r>
          </w:p>
        </w:tc>
      </w:tr>
      <w:tr w:rsidR="001F2CF7" w:rsidRPr="002923CA" w:rsidTr="00D3036A">
        <w:tc>
          <w:tcPr>
            <w:tcW w:w="568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1F2CF7" w:rsidRPr="003C0741" w:rsidRDefault="001F2CF7" w:rsidP="00D3036A">
            <w:pPr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701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985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450 чел.</w:t>
            </w:r>
          </w:p>
        </w:tc>
        <w:tc>
          <w:tcPr>
            <w:tcW w:w="850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5</w:t>
            </w:r>
            <w:r w:rsidRPr="003C0741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992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c>
          <w:tcPr>
            <w:tcW w:w="568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F2CF7" w:rsidRPr="00040CBE" w:rsidRDefault="001F2CF7" w:rsidP="00D303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CBE">
              <w:rPr>
                <w:bCs/>
                <w:sz w:val="24"/>
                <w:szCs w:val="24"/>
              </w:rPr>
              <w:t>Внедрение информационных технологий</w:t>
            </w:r>
            <w:r w:rsidRPr="00040CBE">
              <w:rPr>
                <w:bCs/>
                <w:i/>
                <w:sz w:val="24"/>
                <w:szCs w:val="24"/>
              </w:rPr>
              <w:t>.</w:t>
            </w:r>
          </w:p>
          <w:p w:rsidR="001F2CF7" w:rsidRPr="003C0741" w:rsidRDefault="001F2CF7" w:rsidP="00D30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28BC">
              <w:rPr>
                <w:sz w:val="24"/>
                <w:szCs w:val="24"/>
              </w:rPr>
              <w:t xml:space="preserve">тделение занятости населения по Усть-Кубинскому муниципальному </w:t>
            </w:r>
            <w:r>
              <w:rPr>
                <w:sz w:val="24"/>
                <w:szCs w:val="24"/>
              </w:rPr>
              <w:t>округу</w:t>
            </w:r>
            <w:r w:rsidRPr="00F628BC">
              <w:rPr>
                <w:sz w:val="24"/>
                <w:szCs w:val="24"/>
              </w:rPr>
              <w:t xml:space="preserve"> Казенное учреждение Вологодской области «Центр </w:t>
            </w:r>
            <w:r w:rsidRPr="00F628BC">
              <w:rPr>
                <w:sz w:val="24"/>
                <w:szCs w:val="24"/>
              </w:rPr>
              <w:lastRenderedPageBreak/>
              <w:t>занятости населения Вологодской области»</w:t>
            </w:r>
            <w:r>
              <w:rPr>
                <w:sz w:val="24"/>
                <w:szCs w:val="24"/>
              </w:rPr>
              <w:t>;</w:t>
            </w:r>
          </w:p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6C5C4B">
              <w:rPr>
                <w:sz w:val="24"/>
                <w:szCs w:val="24"/>
              </w:rPr>
              <w:lastRenderedPageBreak/>
              <w:t>Доля услуг</w:t>
            </w:r>
            <w:r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>оказанных населению и работодателям в электронно</w:t>
            </w:r>
            <w:r>
              <w:rPr>
                <w:sz w:val="24"/>
                <w:szCs w:val="24"/>
              </w:rPr>
              <w:t>й форме-100%</w:t>
            </w:r>
          </w:p>
        </w:tc>
        <w:tc>
          <w:tcPr>
            <w:tcW w:w="850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п.5.2.4</w:t>
            </w:r>
          </w:p>
        </w:tc>
        <w:tc>
          <w:tcPr>
            <w:tcW w:w="1843" w:type="dxa"/>
          </w:tcPr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6C5C4B">
              <w:rPr>
                <w:sz w:val="24"/>
                <w:szCs w:val="24"/>
              </w:rPr>
              <w:t>Доля услуг</w:t>
            </w:r>
            <w:r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>оказанных населению и работодателям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992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F2CF7" w:rsidRPr="00540805" w:rsidRDefault="001F2CF7" w:rsidP="001F2CF7">
      <w:pPr>
        <w:rPr>
          <w:sz w:val="22"/>
          <w:szCs w:val="22"/>
        </w:rPr>
      </w:pPr>
      <w:r w:rsidRPr="00540805">
        <w:rPr>
          <w:sz w:val="22"/>
          <w:szCs w:val="22"/>
        </w:rPr>
        <w:lastRenderedPageBreak/>
        <w:t>*1 – бюджет округа (собственные доходы).</w:t>
      </w:r>
    </w:p>
    <w:p w:rsidR="001F2CF7" w:rsidRPr="00540805" w:rsidRDefault="001F2CF7" w:rsidP="001F2CF7">
      <w:pPr>
        <w:rPr>
          <w:sz w:val="22"/>
          <w:szCs w:val="22"/>
        </w:rPr>
      </w:pPr>
      <w:r w:rsidRPr="00540805">
        <w:rPr>
          <w:sz w:val="22"/>
          <w:szCs w:val="22"/>
        </w:rPr>
        <w:t>*6-без  выделения дополнительного финансирования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tbl>
      <w:tblPr>
        <w:tblW w:w="6379" w:type="dxa"/>
        <w:tblInd w:w="8613" w:type="dxa"/>
        <w:tblLook w:val="04A0"/>
      </w:tblPr>
      <w:tblGrid>
        <w:gridCol w:w="6379"/>
      </w:tblGrid>
      <w:tr w:rsidR="001F2CF7" w:rsidRPr="002923CA" w:rsidTr="00D3036A">
        <w:tc>
          <w:tcPr>
            <w:tcW w:w="6379" w:type="dxa"/>
          </w:tcPr>
          <w:p w:rsidR="001F2CF7" w:rsidRDefault="001F2CF7" w:rsidP="00D3036A">
            <w:pPr>
              <w:jc w:val="right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1F2CF7" w:rsidRDefault="001F2CF7" w:rsidP="00D303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1F2CF7" w:rsidRPr="002923CA" w:rsidRDefault="001F2CF7" w:rsidP="001034C7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</w:t>
            </w:r>
          </w:p>
        </w:tc>
      </w:tr>
    </w:tbl>
    <w:p w:rsidR="001F2CF7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Финансовое обеспечение реализации</w:t>
      </w:r>
    </w:p>
    <w:p w:rsidR="001F2CF7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1F2CF7" w:rsidRPr="002923CA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2923CA">
        <w:rPr>
          <w:sz w:val="26"/>
          <w:szCs w:val="26"/>
        </w:rPr>
        <w:t>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1F2CF7" w:rsidRPr="002923CA" w:rsidTr="00D3036A">
        <w:trPr>
          <w:trHeight w:val="479"/>
        </w:trPr>
        <w:tc>
          <w:tcPr>
            <w:tcW w:w="2521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Расходы </w:t>
            </w:r>
          </w:p>
        </w:tc>
      </w:tr>
      <w:tr w:rsidR="001F2CF7" w:rsidRPr="002923CA" w:rsidTr="00D3036A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2027</w:t>
            </w:r>
          </w:p>
        </w:tc>
        <w:tc>
          <w:tcPr>
            <w:tcW w:w="2551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всего за 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2023-2027 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годы </w:t>
            </w:r>
          </w:p>
        </w:tc>
      </w:tr>
      <w:tr w:rsidR="001F2CF7" w:rsidRPr="002923CA" w:rsidTr="00D3036A">
        <w:trPr>
          <w:trHeight w:val="227"/>
        </w:trPr>
        <w:tc>
          <w:tcPr>
            <w:tcW w:w="252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7</w:t>
            </w:r>
          </w:p>
        </w:tc>
      </w:tr>
      <w:tr w:rsidR="001F2CF7" w:rsidRPr="002923CA" w:rsidTr="00D3036A">
        <w:trPr>
          <w:trHeight w:val="479"/>
        </w:trPr>
        <w:tc>
          <w:tcPr>
            <w:tcW w:w="2521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Итого по 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муниципальной программе</w:t>
            </w:r>
          </w:p>
        </w:tc>
        <w:tc>
          <w:tcPr>
            <w:tcW w:w="300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1276" w:type="dxa"/>
          </w:tcPr>
          <w:p w:rsidR="001F2CF7" w:rsidRPr="006E5246" w:rsidRDefault="00CD3F9A" w:rsidP="00DE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</w:t>
            </w:r>
            <w:r w:rsidR="00DE11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DE11A9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1276" w:type="dxa"/>
          </w:tcPr>
          <w:p w:rsidR="001F2CF7" w:rsidRPr="006E5246" w:rsidRDefault="00CD3F9A" w:rsidP="00DE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</w:t>
            </w:r>
            <w:r w:rsidR="00DE11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DE11A9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1F2CF7" w:rsidRPr="006E5246" w:rsidRDefault="001F2CF7" w:rsidP="00D3036A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479"/>
        </w:trPr>
        <w:tc>
          <w:tcPr>
            <w:tcW w:w="2521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ответственный </w:t>
            </w:r>
            <w:r w:rsidRPr="006E5246">
              <w:rPr>
                <w:sz w:val="24"/>
                <w:szCs w:val="24"/>
              </w:rPr>
              <w:lastRenderedPageBreak/>
              <w:t>исполнитель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CF7" w:rsidRPr="006E5246" w:rsidRDefault="00CD3F9A" w:rsidP="00DE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</w:t>
            </w:r>
            <w:r w:rsidR="00DE11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CF7" w:rsidRPr="006E5246" w:rsidRDefault="00DE11A9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9C025A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собственные доходы бюджета округ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CD3F9A" w:rsidP="00DE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</w:t>
            </w:r>
            <w:r w:rsidR="00DE11A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DE11A9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5</w:t>
      </w: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1F2CF7" w:rsidRPr="002923CA" w:rsidTr="00D3036A">
        <w:tc>
          <w:tcPr>
            <w:tcW w:w="4678" w:type="dxa"/>
          </w:tcPr>
          <w:p w:rsidR="001F2CF7" w:rsidRPr="002923CA" w:rsidRDefault="001F2CF7" w:rsidP="00D3036A">
            <w:pPr>
              <w:rPr>
                <w:bCs/>
                <w:sz w:val="26"/>
                <w:szCs w:val="26"/>
              </w:rPr>
            </w:pPr>
          </w:p>
        </w:tc>
      </w:tr>
    </w:tbl>
    <w:p w:rsidR="001F2CF7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 xml:space="preserve"> в разрезе мероприятий</w:t>
      </w: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576"/>
        <w:gridCol w:w="1842"/>
        <w:gridCol w:w="1701"/>
        <w:gridCol w:w="2267"/>
        <w:gridCol w:w="991"/>
        <w:gridCol w:w="1138"/>
        <w:gridCol w:w="985"/>
        <w:gridCol w:w="997"/>
        <w:gridCol w:w="1129"/>
        <w:gridCol w:w="1563"/>
      </w:tblGrid>
      <w:tr w:rsidR="001F2CF7" w:rsidRPr="002923CA" w:rsidTr="00D3036A">
        <w:tc>
          <w:tcPr>
            <w:tcW w:w="161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37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Статус</w:t>
            </w:r>
          </w:p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Наименование</w:t>
            </w:r>
          </w:p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773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Расходы (тыс. руб.)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2023</w:t>
            </w:r>
          </w:p>
        </w:tc>
        <w:tc>
          <w:tcPr>
            <w:tcW w:w="388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2024</w:t>
            </w:r>
          </w:p>
        </w:tc>
        <w:tc>
          <w:tcPr>
            <w:tcW w:w="336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2025</w:t>
            </w:r>
          </w:p>
        </w:tc>
        <w:tc>
          <w:tcPr>
            <w:tcW w:w="340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2026</w:t>
            </w:r>
          </w:p>
        </w:tc>
        <w:tc>
          <w:tcPr>
            <w:tcW w:w="385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2027</w:t>
            </w:r>
          </w:p>
        </w:tc>
        <w:tc>
          <w:tcPr>
            <w:tcW w:w="533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всего</w:t>
            </w:r>
          </w:p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за 2023 - 2027 годы</w:t>
            </w:r>
          </w:p>
        </w:tc>
      </w:tr>
      <w:tr w:rsidR="001F2CF7" w:rsidRPr="00C81F15" w:rsidTr="00D3036A">
        <w:trPr>
          <w:trHeight w:val="66"/>
        </w:trPr>
        <w:tc>
          <w:tcPr>
            <w:tcW w:w="161" w:type="pct"/>
          </w:tcPr>
          <w:p w:rsidR="001F2CF7" w:rsidRPr="00C81F15" w:rsidRDefault="001F2CF7" w:rsidP="00D3036A">
            <w:pPr>
              <w:jc w:val="center"/>
            </w:pPr>
            <w:r w:rsidRPr="00C81F15">
              <w:t>1</w:t>
            </w:r>
          </w:p>
        </w:tc>
        <w:tc>
          <w:tcPr>
            <w:tcW w:w="537" w:type="pct"/>
          </w:tcPr>
          <w:p w:rsidR="001F2CF7" w:rsidRPr="00C81F15" w:rsidRDefault="001F2CF7" w:rsidP="00D3036A">
            <w:pPr>
              <w:jc w:val="center"/>
            </w:pPr>
            <w:r w:rsidRPr="00C81F15">
              <w:t>2</w:t>
            </w:r>
          </w:p>
        </w:tc>
        <w:tc>
          <w:tcPr>
            <w:tcW w:w="628" w:type="pct"/>
          </w:tcPr>
          <w:p w:rsidR="001F2CF7" w:rsidRPr="00C81F15" w:rsidRDefault="001F2CF7" w:rsidP="00D3036A">
            <w:pPr>
              <w:jc w:val="center"/>
            </w:pPr>
            <w:r w:rsidRPr="00C81F15">
              <w:t>3</w:t>
            </w:r>
          </w:p>
        </w:tc>
        <w:tc>
          <w:tcPr>
            <w:tcW w:w="580" w:type="pct"/>
          </w:tcPr>
          <w:p w:rsidR="001F2CF7" w:rsidRPr="00C81F15" w:rsidRDefault="001F2CF7" w:rsidP="00D3036A">
            <w:pPr>
              <w:jc w:val="center"/>
            </w:pPr>
            <w:r w:rsidRPr="00C81F15">
              <w:t>4</w:t>
            </w:r>
          </w:p>
        </w:tc>
        <w:tc>
          <w:tcPr>
            <w:tcW w:w="773" w:type="pct"/>
          </w:tcPr>
          <w:p w:rsidR="001F2CF7" w:rsidRPr="00C81F15" w:rsidRDefault="001F2CF7" w:rsidP="00D3036A">
            <w:pPr>
              <w:jc w:val="center"/>
            </w:pPr>
            <w:r w:rsidRPr="00C81F15">
              <w:t>5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6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7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8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9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10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11</w:t>
            </w:r>
          </w:p>
        </w:tc>
      </w:tr>
      <w:tr w:rsidR="001F2CF7" w:rsidRPr="002923CA" w:rsidTr="00D3036A">
        <w:tc>
          <w:tcPr>
            <w:tcW w:w="161" w:type="pct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7" w:type="pct"/>
            <w:vMerge w:val="restart"/>
          </w:tcPr>
          <w:p w:rsidR="001F2CF7" w:rsidRPr="004A2ACD" w:rsidRDefault="001F2CF7" w:rsidP="00D3036A">
            <w:pPr>
              <w:jc w:val="center"/>
              <w:rPr>
                <w:sz w:val="24"/>
                <w:szCs w:val="24"/>
              </w:rPr>
            </w:pPr>
            <w:r w:rsidRPr="004A2AC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1F2CF7" w:rsidRPr="004A2ACD" w:rsidRDefault="001F2CF7" w:rsidP="00D3036A">
            <w:pPr>
              <w:jc w:val="center"/>
              <w:rPr>
                <w:sz w:val="24"/>
                <w:szCs w:val="24"/>
              </w:rPr>
            </w:pPr>
            <w:r w:rsidRPr="004A2ACD">
              <w:rPr>
                <w:sz w:val="24"/>
                <w:szCs w:val="24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773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 xml:space="preserve">всего, </w:t>
            </w:r>
          </w:p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в том числе</w:t>
            </w:r>
          </w:p>
        </w:tc>
        <w:tc>
          <w:tcPr>
            <w:tcW w:w="338" w:type="pct"/>
          </w:tcPr>
          <w:p w:rsidR="001F2CF7" w:rsidRPr="00D723D7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388" w:type="pct"/>
          </w:tcPr>
          <w:p w:rsidR="001F2CF7" w:rsidRPr="00D723D7" w:rsidRDefault="00CD3F9A" w:rsidP="00DE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</w:t>
            </w:r>
            <w:r w:rsidR="00DE11A9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1F2CF7" w:rsidRPr="00D723D7" w:rsidRDefault="00DE11A9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1F2CF7" w:rsidRPr="00D723D7" w:rsidRDefault="009C48D3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388" w:type="pct"/>
          </w:tcPr>
          <w:p w:rsidR="001F2CF7" w:rsidRPr="00D723D7" w:rsidRDefault="00CD3F9A" w:rsidP="00DE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</w:t>
            </w:r>
            <w:r w:rsidR="00DE11A9"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1F2CF7" w:rsidRPr="00CD3F9A" w:rsidRDefault="00DE11A9" w:rsidP="00D303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597,6</w:t>
            </w:r>
          </w:p>
        </w:tc>
      </w:tr>
      <w:tr w:rsidR="001F2CF7" w:rsidRPr="002923CA" w:rsidTr="00D3036A">
        <w:trPr>
          <w:trHeight w:val="792"/>
        </w:trPr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C81F15" w:rsidRDefault="001F2CF7" w:rsidP="00D3036A">
            <w:pPr>
              <w:pStyle w:val="TableParagraph"/>
              <w:ind w:left="62" w:right="100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C81F15" w:rsidRDefault="001F2CF7" w:rsidP="00D3036A">
            <w:pPr>
              <w:pStyle w:val="TableParagraph"/>
              <w:ind w:left="62" w:right="100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субвенции и субсидии областного  бюджета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C81F15" w:rsidRDefault="001F2CF7" w:rsidP="00D3036A">
            <w:pPr>
              <w:pStyle w:val="TableParagraph"/>
              <w:ind w:left="62" w:right="171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безвозмездные поступления государственных внебюджетных фондов,</w:t>
            </w:r>
          </w:p>
          <w:p w:rsidR="001F2CF7" w:rsidRPr="00C81F15" w:rsidRDefault="001F2CF7" w:rsidP="00D3036A">
            <w:pPr>
              <w:pStyle w:val="TableParagraph"/>
              <w:ind w:left="62" w:right="171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физических</w:t>
            </w:r>
            <w:r w:rsidRPr="00C81F15">
              <w:rPr>
                <w:spacing w:val="-2"/>
                <w:sz w:val="20"/>
                <w:szCs w:val="20"/>
              </w:rPr>
              <w:t xml:space="preserve"> </w:t>
            </w:r>
            <w:r w:rsidRPr="00C81F15">
              <w:rPr>
                <w:sz w:val="20"/>
                <w:szCs w:val="20"/>
              </w:rPr>
              <w:t>и</w:t>
            </w:r>
            <w:r w:rsidRPr="00C81F15">
              <w:rPr>
                <w:spacing w:val="-1"/>
                <w:sz w:val="20"/>
                <w:szCs w:val="20"/>
              </w:rPr>
              <w:t xml:space="preserve"> </w:t>
            </w:r>
            <w:r w:rsidRPr="00C81F15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</w:tr>
    </w:tbl>
    <w:p w:rsidR="00675E87" w:rsidRDefault="00675E87" w:rsidP="001F2CF7">
      <w:pPr>
        <w:jc w:val="center"/>
        <w:rPr>
          <w:sz w:val="26"/>
          <w:szCs w:val="26"/>
          <w:lang w:val="en-US"/>
        </w:rPr>
      </w:pPr>
    </w:p>
    <w:p w:rsidR="00675E87" w:rsidRDefault="00675E87" w:rsidP="001F2CF7">
      <w:pPr>
        <w:jc w:val="center"/>
        <w:rPr>
          <w:sz w:val="26"/>
          <w:szCs w:val="26"/>
          <w:lang w:val="en-US"/>
        </w:rPr>
      </w:pPr>
    </w:p>
    <w:p w:rsidR="00675E87" w:rsidRDefault="00675E87" w:rsidP="001F2CF7">
      <w:pPr>
        <w:jc w:val="center"/>
        <w:rPr>
          <w:sz w:val="26"/>
          <w:szCs w:val="26"/>
          <w:lang w:val="en-US"/>
        </w:rPr>
        <w:sectPr w:rsidR="00675E87" w:rsidSect="00D3036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Default="00675E87" w:rsidP="00675E87">
      <w:pPr>
        <w:jc w:val="center"/>
        <w:rPr>
          <w:b/>
          <w:sz w:val="26"/>
          <w:szCs w:val="26"/>
        </w:rPr>
      </w:pPr>
    </w:p>
    <w:p w:rsidR="00675E87" w:rsidRPr="00675E87" w:rsidRDefault="00675E87" w:rsidP="00675E87">
      <w:pPr>
        <w:jc w:val="center"/>
        <w:rPr>
          <w:sz w:val="26"/>
          <w:szCs w:val="26"/>
        </w:rPr>
      </w:pPr>
    </w:p>
    <w:p w:rsidR="00675E87" w:rsidRPr="00675E87" w:rsidRDefault="00675E87" w:rsidP="00675E87">
      <w:pPr>
        <w:jc w:val="both"/>
        <w:rPr>
          <w:sz w:val="26"/>
          <w:szCs w:val="26"/>
        </w:rPr>
      </w:pPr>
    </w:p>
    <w:p w:rsidR="00675E87" w:rsidRPr="00675E87" w:rsidRDefault="00675E87" w:rsidP="001F2CF7">
      <w:pPr>
        <w:jc w:val="center"/>
        <w:rPr>
          <w:sz w:val="26"/>
          <w:szCs w:val="26"/>
          <w:lang w:val="en-US"/>
        </w:rPr>
      </w:pPr>
    </w:p>
    <w:sectPr w:rsidR="00675E87" w:rsidRPr="00675E87" w:rsidSect="00675E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18" w:rsidRDefault="00581418" w:rsidP="00B141E7">
      <w:r>
        <w:separator/>
      </w:r>
    </w:p>
  </w:endnote>
  <w:endnote w:type="continuationSeparator" w:id="1">
    <w:p w:rsidR="00581418" w:rsidRDefault="00581418" w:rsidP="00B1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6A" w:rsidRDefault="00D3036A">
    <w:pPr>
      <w:pStyle w:val="a7"/>
      <w:jc w:val="right"/>
    </w:pPr>
  </w:p>
  <w:p w:rsidR="00D3036A" w:rsidRDefault="00D303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18" w:rsidRDefault="00581418" w:rsidP="00B141E7">
      <w:r>
        <w:separator/>
      </w:r>
    </w:p>
  </w:footnote>
  <w:footnote w:type="continuationSeparator" w:id="1">
    <w:p w:rsidR="00581418" w:rsidRDefault="00581418" w:rsidP="00B1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813"/>
      <w:docPartObj>
        <w:docPartGallery w:val="Page Numbers (Top of Page)"/>
        <w:docPartUnique/>
      </w:docPartObj>
    </w:sdtPr>
    <w:sdtContent>
      <w:p w:rsidR="00675E87" w:rsidRDefault="00ED5708">
        <w:pPr>
          <w:pStyle w:val="a5"/>
          <w:jc w:val="center"/>
        </w:pPr>
        <w:fldSimple w:instr=" PAGE   \* MERGEFORMAT ">
          <w:r w:rsidR="00DE11A9">
            <w:rPr>
              <w:noProof/>
            </w:rPr>
            <w:t>16</w:t>
          </w:r>
        </w:fldSimple>
      </w:p>
    </w:sdtContent>
  </w:sdt>
  <w:p w:rsidR="00675E87" w:rsidRDefault="00675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7B421D24"/>
    <w:name w:val="WW8Num4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5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6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D126F1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9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1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2F0879"/>
    <w:multiLevelType w:val="hybridMultilevel"/>
    <w:tmpl w:val="E6F86742"/>
    <w:lvl w:ilvl="0" w:tplc="354E462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6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8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4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6976EF"/>
    <w:multiLevelType w:val="hybridMultilevel"/>
    <w:tmpl w:val="AD9607F0"/>
    <w:lvl w:ilvl="0" w:tplc="68BC87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4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5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7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7F140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0"/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7"/>
  </w:num>
  <w:num w:numId="6">
    <w:abstractNumId w:val="27"/>
  </w:num>
  <w:num w:numId="7">
    <w:abstractNumId w:val="33"/>
  </w:num>
  <w:num w:numId="8">
    <w:abstractNumId w:val="38"/>
  </w:num>
  <w:num w:numId="9">
    <w:abstractNumId w:val="40"/>
  </w:num>
  <w:num w:numId="10">
    <w:abstractNumId w:val="20"/>
  </w:num>
  <w:num w:numId="11">
    <w:abstractNumId w:val="22"/>
  </w:num>
  <w:num w:numId="12">
    <w:abstractNumId w:val="37"/>
  </w:num>
  <w:num w:numId="13">
    <w:abstractNumId w:val="35"/>
  </w:num>
  <w:num w:numId="14">
    <w:abstractNumId w:val="7"/>
  </w:num>
  <w:num w:numId="15">
    <w:abstractNumId w:val="13"/>
  </w:num>
  <w:num w:numId="16">
    <w:abstractNumId w:val="24"/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1"/>
  </w:num>
  <w:num w:numId="27">
    <w:abstractNumId w:val="45"/>
  </w:num>
  <w:num w:numId="28">
    <w:abstractNumId w:val="48"/>
  </w:num>
  <w:num w:numId="29">
    <w:abstractNumId w:val="26"/>
  </w:num>
  <w:num w:numId="30">
    <w:abstractNumId w:val="29"/>
  </w:num>
  <w:num w:numId="31">
    <w:abstractNumId w:val="46"/>
  </w:num>
  <w:num w:numId="32">
    <w:abstractNumId w:val="16"/>
  </w:num>
  <w:num w:numId="33">
    <w:abstractNumId w:val="25"/>
  </w:num>
  <w:num w:numId="34">
    <w:abstractNumId w:val="43"/>
  </w:num>
  <w:num w:numId="35">
    <w:abstractNumId w:val="15"/>
  </w:num>
  <w:num w:numId="36">
    <w:abstractNumId w:val="34"/>
  </w:num>
  <w:num w:numId="37">
    <w:abstractNumId w:val="23"/>
  </w:num>
  <w:num w:numId="38">
    <w:abstractNumId w:val="12"/>
  </w:num>
  <w:num w:numId="39">
    <w:abstractNumId w:val="28"/>
  </w:num>
  <w:num w:numId="40">
    <w:abstractNumId w:val="31"/>
  </w:num>
  <w:num w:numId="41">
    <w:abstractNumId w:val="36"/>
  </w:num>
  <w:num w:numId="42">
    <w:abstractNumId w:val="39"/>
  </w:num>
  <w:num w:numId="43">
    <w:abstractNumId w:val="14"/>
  </w:num>
  <w:num w:numId="44">
    <w:abstractNumId w:val="44"/>
  </w:num>
  <w:num w:numId="45">
    <w:abstractNumId w:val="30"/>
  </w:num>
  <w:num w:numId="46">
    <w:abstractNumId w:val="18"/>
  </w:num>
  <w:num w:numId="47">
    <w:abstractNumId w:val="47"/>
  </w:num>
  <w:num w:numId="48">
    <w:abstractNumId w:val="21"/>
  </w:num>
  <w:num w:numId="49">
    <w:abstractNumId w:val="49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CF7"/>
    <w:rsid w:val="001034C7"/>
    <w:rsid w:val="001314CD"/>
    <w:rsid w:val="00154FEC"/>
    <w:rsid w:val="00192188"/>
    <w:rsid w:val="001F2CF7"/>
    <w:rsid w:val="0047306D"/>
    <w:rsid w:val="00581418"/>
    <w:rsid w:val="00675E87"/>
    <w:rsid w:val="009C48D3"/>
    <w:rsid w:val="009F5299"/>
    <w:rsid w:val="00A2554A"/>
    <w:rsid w:val="00AD0DF0"/>
    <w:rsid w:val="00B141E7"/>
    <w:rsid w:val="00BB71AD"/>
    <w:rsid w:val="00CD3F9A"/>
    <w:rsid w:val="00D3036A"/>
    <w:rsid w:val="00DE11A9"/>
    <w:rsid w:val="00ED5708"/>
    <w:rsid w:val="00F22B78"/>
    <w:rsid w:val="00F36A06"/>
    <w:rsid w:val="00FE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F2CF7"/>
    <w:pPr>
      <w:keepNext/>
      <w:ind w:firstLine="5400"/>
      <w:jc w:val="right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2CF7"/>
    <w:pPr>
      <w:keepNext/>
      <w:jc w:val="right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2CF7"/>
    <w:pPr>
      <w:keepNext/>
      <w:tabs>
        <w:tab w:val="num" w:pos="0"/>
      </w:tabs>
      <w:jc w:val="center"/>
      <w:outlineLvl w:val="2"/>
    </w:pPr>
    <w:rPr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2CF7"/>
    <w:pPr>
      <w:keepNext/>
      <w:numPr>
        <w:numId w:val="9"/>
      </w:numPr>
      <w:tabs>
        <w:tab w:val="num" w:pos="0"/>
      </w:tabs>
      <w:ind w:left="0" w:firstLine="0"/>
      <w:jc w:val="center"/>
      <w:outlineLvl w:val="3"/>
    </w:pPr>
    <w:rPr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2CF7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F2CF7"/>
    <w:pPr>
      <w:keepNext/>
      <w:jc w:val="center"/>
      <w:outlineLvl w:val="5"/>
    </w:pPr>
    <w:rPr>
      <w:b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F2CF7"/>
    <w:pPr>
      <w:keepNext/>
      <w:jc w:val="both"/>
      <w:outlineLvl w:val="6"/>
    </w:pPr>
    <w:rPr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F2CF7"/>
    <w:pPr>
      <w:keepNext/>
      <w:numPr>
        <w:numId w:val="15"/>
      </w:numPr>
      <w:jc w:val="center"/>
      <w:outlineLvl w:val="7"/>
    </w:pPr>
    <w:rPr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F2CF7"/>
    <w:pPr>
      <w:keepNext/>
      <w:jc w:val="center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F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2C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F2CF7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2CF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1F2CF7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F2CF7"/>
    <w:pPr>
      <w:widowControl w:val="0"/>
      <w:suppressAutoHyphens/>
      <w:ind w:left="993" w:hanging="993"/>
      <w:jc w:val="both"/>
    </w:pPr>
    <w:rPr>
      <w:rFonts w:eastAsia="Lucida Sans Unicode"/>
      <w:kern w:val="1"/>
      <w:sz w:val="24"/>
      <w:szCs w:val="24"/>
    </w:rPr>
  </w:style>
  <w:style w:type="paragraph" w:customStyle="1" w:styleId="a4">
    <w:name w:val="Содержимое таблицы"/>
    <w:basedOn w:val="a"/>
    <w:rsid w:val="001F2CF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F2CF7"/>
    <w:rPr>
      <w:rFonts w:ascii="Arial" w:hAnsi="Arial" w:cs="Arial"/>
    </w:rPr>
  </w:style>
  <w:style w:type="paragraph" w:customStyle="1" w:styleId="ConsPlusNormal0">
    <w:name w:val="ConsPlusNormal"/>
    <w:link w:val="ConsPlusNormal"/>
    <w:rsid w:val="001F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2C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2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1F2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F2CF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2CF7"/>
    <w:pPr>
      <w:ind w:left="720"/>
      <w:contextualSpacing/>
    </w:pPr>
  </w:style>
  <w:style w:type="paragraph" w:customStyle="1" w:styleId="ConsPlusCell">
    <w:name w:val="ConsPlusCell"/>
    <w:rsid w:val="001F2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semiHidden/>
    <w:rsid w:val="001F2CF7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d">
    <w:name w:val="Body Text"/>
    <w:basedOn w:val="a"/>
    <w:link w:val="ac"/>
    <w:semiHidden/>
    <w:rsid w:val="001F2CF7"/>
    <w:pPr>
      <w:jc w:val="center"/>
    </w:pPr>
    <w:rPr>
      <w:rFonts w:ascii="Arial Black" w:hAnsi="Arial Black"/>
      <w:b/>
      <w:sz w:val="40"/>
      <w:szCs w:val="24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1F2CF7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1F2CF7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 Знак Знак Знак"/>
    <w:basedOn w:val="a"/>
    <w:rsid w:val="001F2CF7"/>
    <w:pPr>
      <w:spacing w:after="160" w:line="240" w:lineRule="exact"/>
    </w:pPr>
    <w:rPr>
      <w:rFonts w:ascii="Verdana" w:hAnsi="Verdana"/>
      <w:lang w:val="en-US"/>
    </w:rPr>
  </w:style>
  <w:style w:type="character" w:customStyle="1" w:styleId="af0">
    <w:name w:val="Текст примечания Знак"/>
    <w:basedOn w:val="a0"/>
    <w:link w:val="af1"/>
    <w:semiHidden/>
    <w:rsid w:val="001F2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1F2CF7"/>
    <w:rPr>
      <w:lang w:eastAsia="ru-RU"/>
    </w:rPr>
  </w:style>
  <w:style w:type="character" w:customStyle="1" w:styleId="13">
    <w:name w:val="Текст примечания Знак1"/>
    <w:basedOn w:val="a0"/>
    <w:link w:val="af1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semiHidden/>
    <w:rsid w:val="001F2CF7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1F2CF7"/>
    <w:rPr>
      <w:b/>
      <w:bCs/>
    </w:rPr>
  </w:style>
  <w:style w:type="character" w:customStyle="1" w:styleId="14">
    <w:name w:val="Тема примечания Знак1"/>
    <w:basedOn w:val="13"/>
    <w:link w:val="af3"/>
    <w:uiPriority w:val="99"/>
    <w:semiHidden/>
    <w:rsid w:val="001F2CF7"/>
    <w:rPr>
      <w:b/>
      <w:bCs/>
    </w:rPr>
  </w:style>
  <w:style w:type="character" w:customStyle="1" w:styleId="af4">
    <w:name w:val="Знак Знак"/>
    <w:rsid w:val="001F2CF7"/>
    <w:rPr>
      <w:noProof w:val="0"/>
      <w:sz w:val="28"/>
      <w:szCs w:val="24"/>
      <w:lang w:val="ru-RU" w:eastAsia="ru-RU" w:bidi="ar-SA"/>
    </w:rPr>
  </w:style>
  <w:style w:type="character" w:customStyle="1" w:styleId="22">
    <w:name w:val="Основной текст 2 Знак"/>
    <w:basedOn w:val="a0"/>
    <w:link w:val="23"/>
    <w:semiHidden/>
    <w:rsid w:val="001F2CF7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2"/>
    <w:semiHidden/>
    <w:rsid w:val="001F2CF7"/>
    <w:pPr>
      <w:spacing w:line="360" w:lineRule="auto"/>
    </w:pPr>
    <w:rPr>
      <w:sz w:val="28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1F2CF7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1F2CF7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F2CF7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semiHidden/>
    <w:rsid w:val="001F2CF7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1F2CF7"/>
    <w:pPr>
      <w:spacing w:after="120"/>
    </w:pPr>
    <w:rPr>
      <w:sz w:val="16"/>
      <w:szCs w:val="24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1F2CF7"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rsid w:val="001F2CF7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semiHidden/>
    <w:rsid w:val="001F2CF7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rsid w:val="001F2CF7"/>
    <w:pPr>
      <w:spacing w:before="100" w:after="100"/>
    </w:pPr>
    <w:rPr>
      <w:sz w:val="24"/>
      <w:szCs w:val="24"/>
      <w:lang w:eastAsia="ru-RU"/>
    </w:rPr>
  </w:style>
  <w:style w:type="paragraph" w:styleId="af6">
    <w:name w:val="Block Text"/>
    <w:basedOn w:val="a"/>
    <w:rsid w:val="001F2CF7"/>
    <w:pPr>
      <w:ind w:left="567" w:right="-1"/>
      <w:jc w:val="both"/>
    </w:pPr>
    <w:rPr>
      <w:sz w:val="28"/>
      <w:lang w:eastAsia="ru-RU"/>
    </w:rPr>
  </w:style>
  <w:style w:type="paragraph" w:customStyle="1" w:styleId="nonformat">
    <w:name w:val="nonformat"/>
    <w:basedOn w:val="a"/>
    <w:rsid w:val="001F2CF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Без интервала1"/>
    <w:rsid w:val="001F2CF7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Heading1Char">
    <w:name w:val="Heading 1 Char"/>
    <w:locked/>
    <w:rsid w:val="001F2CF7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F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2CF7"/>
    <w:pPr>
      <w:widowControl w:val="0"/>
      <w:autoSpaceDE w:val="0"/>
      <w:autoSpaceDN w:val="0"/>
    </w:pPr>
    <w:rPr>
      <w:sz w:val="22"/>
      <w:szCs w:val="22"/>
    </w:rPr>
  </w:style>
  <w:style w:type="paragraph" w:customStyle="1" w:styleId="Preformatted">
    <w:name w:val="Preformatted"/>
    <w:basedOn w:val="a"/>
    <w:uiPriority w:val="99"/>
    <w:rsid w:val="001F2CF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styleId="af7">
    <w:name w:val="Hyperlink"/>
    <w:basedOn w:val="a0"/>
    <w:uiPriority w:val="99"/>
    <w:unhideWhenUsed/>
    <w:rsid w:val="001F2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2</cp:revision>
  <cp:lastPrinted>2023-04-20T06:41:00Z</cp:lastPrinted>
  <dcterms:created xsi:type="dcterms:W3CDTF">2024-12-28T10:40:00Z</dcterms:created>
  <dcterms:modified xsi:type="dcterms:W3CDTF">2024-12-28T10:40:00Z</dcterms:modified>
</cp:coreProperties>
</file>