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F2" w:rsidRDefault="00C702F2" w:rsidP="00A40E63">
      <w:pPr>
        <w:jc w:val="center"/>
        <w:rPr>
          <w:b/>
        </w:rPr>
      </w:pPr>
    </w:p>
    <w:p w:rsidR="00A40E63" w:rsidRPr="00F7167C" w:rsidRDefault="00A40E63" w:rsidP="00A40E6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63" w:rsidRP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40E63" w:rsidRPr="003F2551" w:rsidRDefault="00A40E63" w:rsidP="00A40E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A40E63" w:rsidRDefault="00A40E63" w:rsidP="00A40E63">
      <w:pPr>
        <w:jc w:val="center"/>
        <w:rPr>
          <w:b/>
          <w:sz w:val="26"/>
          <w:szCs w:val="26"/>
        </w:rPr>
      </w:pPr>
    </w:p>
    <w:p w:rsidR="00A40E63" w:rsidRDefault="00A40E63" w:rsidP="00A40E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40E63" w:rsidRDefault="00A40E63" w:rsidP="00A40E63">
      <w:pPr>
        <w:jc w:val="center"/>
        <w:rPr>
          <w:sz w:val="26"/>
          <w:szCs w:val="26"/>
        </w:rPr>
      </w:pPr>
    </w:p>
    <w:p w:rsidR="00A40E63" w:rsidRDefault="00A40E63" w:rsidP="00A40E6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40E63" w:rsidRDefault="00A40E63" w:rsidP="00A40E63">
      <w:pPr>
        <w:jc w:val="center"/>
        <w:rPr>
          <w:sz w:val="26"/>
          <w:szCs w:val="26"/>
        </w:rPr>
      </w:pPr>
    </w:p>
    <w:p w:rsidR="00A40E63" w:rsidRDefault="00A40E63" w:rsidP="00A40E63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B26833">
        <w:rPr>
          <w:sz w:val="26"/>
          <w:szCs w:val="26"/>
        </w:rPr>
        <w:t xml:space="preserve"> 20.07.2023</w:t>
      </w:r>
      <w:r>
        <w:rPr>
          <w:sz w:val="26"/>
          <w:szCs w:val="26"/>
        </w:rPr>
        <w:t xml:space="preserve">                                                                                                        № </w:t>
      </w:r>
      <w:r w:rsidR="00B26833">
        <w:rPr>
          <w:sz w:val="26"/>
          <w:szCs w:val="26"/>
        </w:rPr>
        <w:t>1160</w:t>
      </w:r>
    </w:p>
    <w:p w:rsidR="00A40E63" w:rsidRPr="00457D1A" w:rsidRDefault="00A40E63" w:rsidP="00A40E63">
      <w:pPr>
        <w:jc w:val="center"/>
        <w:rPr>
          <w:sz w:val="28"/>
          <w:szCs w:val="28"/>
        </w:rPr>
      </w:pPr>
    </w:p>
    <w:p w:rsidR="00A40E63" w:rsidRDefault="00A40E63" w:rsidP="00A40E63">
      <w:pPr>
        <w:jc w:val="center"/>
        <w:rPr>
          <w:sz w:val="26"/>
          <w:szCs w:val="26"/>
        </w:rPr>
      </w:pP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 программы «Содействие развитию предпринимательства и торговли в Усть-Кубинском муниципальном округе  на 2023-2027 годы»</w:t>
      </w:r>
    </w:p>
    <w:p w:rsidR="00E17CEB" w:rsidRPr="000F31DB" w:rsidRDefault="00E17CEB" w:rsidP="00E22D1A">
      <w:pPr>
        <w:jc w:val="center"/>
        <w:rPr>
          <w:sz w:val="26"/>
          <w:szCs w:val="26"/>
        </w:rPr>
      </w:pPr>
      <w:r>
        <w:rPr>
          <w:sz w:val="26"/>
          <w:szCs w:val="26"/>
        </w:rPr>
        <w:t>(с изменениями от 11.03.2024 № 421</w:t>
      </w:r>
      <w:r w:rsidR="00E22D1A">
        <w:rPr>
          <w:sz w:val="26"/>
          <w:szCs w:val="26"/>
        </w:rPr>
        <w:t>,  от 06.05.2024 № 758</w:t>
      </w:r>
      <w:r>
        <w:rPr>
          <w:sz w:val="26"/>
          <w:szCs w:val="26"/>
        </w:rPr>
        <w:t>)</w:t>
      </w:r>
    </w:p>
    <w:p w:rsidR="00A40E63" w:rsidRPr="00B43892" w:rsidRDefault="00A40E63" w:rsidP="00A40E63">
      <w:pPr>
        <w:jc w:val="both"/>
        <w:rPr>
          <w:sz w:val="26"/>
          <w:szCs w:val="26"/>
        </w:rPr>
      </w:pPr>
    </w:p>
    <w:p w:rsidR="00A40E63" w:rsidRPr="005C2398" w:rsidRDefault="00A40E63" w:rsidP="00A40E6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>реализации и оценки эффективности муниципальных программ</w:t>
      </w:r>
      <w:r>
        <w:rPr>
          <w:sz w:val="26"/>
          <w:szCs w:val="26"/>
        </w:rPr>
        <w:t xml:space="preserve"> </w:t>
      </w:r>
      <w:r w:rsidRPr="005C2398">
        <w:rPr>
          <w:sz w:val="26"/>
          <w:szCs w:val="26"/>
        </w:rPr>
        <w:t>Усть-Кубинского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A40E63" w:rsidRDefault="00A40E63" w:rsidP="00A40E6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A40E63" w:rsidRPr="005C2398" w:rsidRDefault="00A40E63" w:rsidP="00A40E63">
      <w:pPr>
        <w:pStyle w:val="aa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 xml:space="preserve">Утвердить </w:t>
      </w:r>
      <w:r>
        <w:rPr>
          <w:bCs/>
          <w:sz w:val="26"/>
          <w:szCs w:val="26"/>
        </w:rPr>
        <w:t xml:space="preserve">прилагаемую </w:t>
      </w:r>
      <w:r>
        <w:rPr>
          <w:sz w:val="26"/>
          <w:szCs w:val="26"/>
        </w:rPr>
        <w:t>муниципальную программу</w:t>
      </w:r>
      <w:r w:rsidRPr="005C2398">
        <w:rPr>
          <w:sz w:val="26"/>
          <w:szCs w:val="26"/>
        </w:rPr>
        <w:t xml:space="preserve"> «Содействие развитию предпринимательства и торговли в Усть-Кубинском муниципальном округе  на 2023-2027 годы»</w:t>
      </w:r>
      <w:r>
        <w:rPr>
          <w:sz w:val="26"/>
          <w:szCs w:val="26"/>
        </w:rPr>
        <w:t>.</w:t>
      </w:r>
    </w:p>
    <w:p w:rsidR="00A40E63" w:rsidRDefault="00A40E63" w:rsidP="00A40E63">
      <w:pPr>
        <w:numPr>
          <w:ilvl w:val="0"/>
          <w:numId w:val="11"/>
        </w:numPr>
        <w:ind w:left="0" w:firstLine="567"/>
        <w:jc w:val="both"/>
        <w:rPr>
          <w:bCs/>
          <w:sz w:val="26"/>
          <w:szCs w:val="26"/>
        </w:rPr>
      </w:pPr>
      <w:r w:rsidRPr="00137CCC">
        <w:rPr>
          <w:bCs/>
          <w:sz w:val="26"/>
          <w:szCs w:val="26"/>
        </w:rPr>
        <w:t xml:space="preserve"> Признать утратившими силу следующие постановления администрации района:</w:t>
      </w:r>
    </w:p>
    <w:p w:rsidR="00A40E63" w:rsidRDefault="00A40E63" w:rsidP="00A40E63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C1302D">
        <w:rPr>
          <w:sz w:val="26"/>
          <w:szCs w:val="26"/>
        </w:rPr>
        <w:t xml:space="preserve"> </w:t>
      </w:r>
      <w:r w:rsidRPr="00966D21">
        <w:rPr>
          <w:sz w:val="26"/>
          <w:szCs w:val="26"/>
        </w:rPr>
        <w:t>от 20 ноября 2020 года</w:t>
      </w:r>
      <w:r>
        <w:rPr>
          <w:sz w:val="26"/>
          <w:szCs w:val="26"/>
        </w:rPr>
        <w:t xml:space="preserve"> </w:t>
      </w:r>
      <w:r w:rsidRPr="00966D21">
        <w:rPr>
          <w:sz w:val="26"/>
          <w:szCs w:val="26"/>
        </w:rPr>
        <w:t xml:space="preserve"> № 1096 «Об утверждении муниципальной программы «Содействие развитию предпринимательства и торговли в Усть-Кубинском муниципальном районе на 2021-2025 годы</w:t>
      </w:r>
      <w:r>
        <w:rPr>
          <w:sz w:val="26"/>
          <w:szCs w:val="26"/>
        </w:rPr>
        <w:t xml:space="preserve">»; </w:t>
      </w:r>
    </w:p>
    <w:p w:rsidR="00A40E63" w:rsidRDefault="00A40E63" w:rsidP="00A40E63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Pr="006C68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15 марта 2021 года № 243 «</w:t>
      </w:r>
      <w:r w:rsidRPr="00966D21">
        <w:rPr>
          <w:sz w:val="26"/>
          <w:szCs w:val="26"/>
        </w:rPr>
        <w:t>О внесении изменений  в постановление администрации района от 20 ноября 2020 года № 1096 «Об утверждении муниципальной программы «Содействие развитию предпринимательства и торговли в Усть-Кубинском муниципальном районе на 2021-2025 годы»</w:t>
      </w:r>
      <w:r>
        <w:rPr>
          <w:sz w:val="26"/>
          <w:szCs w:val="26"/>
        </w:rPr>
        <w:t>;</w:t>
      </w:r>
    </w:p>
    <w:p w:rsidR="00A40E63" w:rsidRDefault="00A40E63" w:rsidP="00A40E63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Pr="005778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29 июля 2021 года № 653 «О внесении изменений  в постановление администрации района от 20 ноября 2020 года № 1096  «Об утверждении муниципальной программы «Содействие р</w:t>
      </w:r>
      <w:r w:rsidRPr="00E129B4">
        <w:rPr>
          <w:sz w:val="26"/>
          <w:szCs w:val="26"/>
        </w:rPr>
        <w:t>азвити</w:t>
      </w:r>
      <w:r>
        <w:rPr>
          <w:sz w:val="26"/>
          <w:szCs w:val="26"/>
        </w:rPr>
        <w:t>ю</w:t>
      </w:r>
      <w:r w:rsidRPr="00E129B4">
        <w:rPr>
          <w:sz w:val="26"/>
          <w:szCs w:val="26"/>
        </w:rPr>
        <w:t xml:space="preserve"> предпринимательства </w:t>
      </w:r>
      <w:r>
        <w:rPr>
          <w:sz w:val="26"/>
          <w:szCs w:val="26"/>
        </w:rPr>
        <w:t xml:space="preserve">и торговли в </w:t>
      </w:r>
      <w:r w:rsidRPr="00E129B4">
        <w:rPr>
          <w:sz w:val="26"/>
          <w:szCs w:val="26"/>
        </w:rPr>
        <w:t>Усть-Кубинско</w:t>
      </w:r>
      <w:r>
        <w:rPr>
          <w:sz w:val="26"/>
          <w:szCs w:val="26"/>
        </w:rPr>
        <w:t>м</w:t>
      </w:r>
      <w:r w:rsidRPr="00E129B4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</w:t>
      </w:r>
      <w:r w:rsidRPr="00E129B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</w:t>
      </w:r>
      <w:r w:rsidRPr="00E129B4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Pr="00E129B4">
        <w:rPr>
          <w:sz w:val="26"/>
          <w:szCs w:val="26"/>
        </w:rPr>
        <w:t>-20</w:t>
      </w:r>
      <w:r>
        <w:rPr>
          <w:sz w:val="26"/>
          <w:szCs w:val="26"/>
        </w:rPr>
        <w:t xml:space="preserve">25 </w:t>
      </w:r>
      <w:r w:rsidRPr="00E129B4">
        <w:rPr>
          <w:sz w:val="26"/>
          <w:szCs w:val="26"/>
        </w:rPr>
        <w:t>годы»</w:t>
      </w:r>
      <w:r>
        <w:rPr>
          <w:sz w:val="26"/>
          <w:szCs w:val="26"/>
        </w:rPr>
        <w:t>;</w:t>
      </w:r>
    </w:p>
    <w:p w:rsidR="00A40E63" w:rsidRPr="005D7BED" w:rsidRDefault="00A40E63" w:rsidP="00A40E63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-от 20 декабря 2021 года  № 1082</w:t>
      </w:r>
      <w:r>
        <w:rPr>
          <w:sz w:val="26"/>
          <w:szCs w:val="26"/>
        </w:rPr>
        <w:t xml:space="preserve"> «</w:t>
      </w:r>
      <w:r w:rsidRPr="00966D21">
        <w:rPr>
          <w:sz w:val="26"/>
          <w:szCs w:val="26"/>
        </w:rPr>
        <w:t>О внесении изменений  в постановление администрации района от 20 ноября 2020 года № 1096 «Об утверждении муниципальной программы «Содействие развитию предпринимательства и торговли в Усть-Кубинском муниципальном районе на 2021-2025 годы»</w:t>
      </w:r>
      <w:r>
        <w:rPr>
          <w:sz w:val="26"/>
          <w:szCs w:val="26"/>
        </w:rPr>
        <w:t>;</w:t>
      </w:r>
    </w:p>
    <w:p w:rsidR="00A40E63" w:rsidRDefault="00A40E63" w:rsidP="00A40E63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от 8 февраля 2022 года № 83 «</w:t>
      </w:r>
      <w:r w:rsidRPr="00966D21">
        <w:rPr>
          <w:sz w:val="26"/>
          <w:szCs w:val="26"/>
        </w:rPr>
        <w:t xml:space="preserve">О внесении изменений  в постановление администрации района от 20 ноября 2020 года № 1096 «Об утверждении </w:t>
      </w:r>
      <w:r w:rsidRPr="00966D21">
        <w:rPr>
          <w:sz w:val="26"/>
          <w:szCs w:val="26"/>
        </w:rPr>
        <w:lastRenderedPageBreak/>
        <w:t>муниципальной программы «Содействие развитию предпринимательства и торговли в Усть-Кубинском муниципальном районе на 2021-2025 годы»</w:t>
      </w:r>
      <w:r>
        <w:rPr>
          <w:sz w:val="26"/>
          <w:szCs w:val="26"/>
        </w:rPr>
        <w:t>.</w:t>
      </w:r>
    </w:p>
    <w:p w:rsidR="00A40E63" w:rsidRDefault="00A40E63" w:rsidP="00A40E63">
      <w:pPr>
        <w:pStyle w:val="aa"/>
        <w:ind w:left="0"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Настоящее постановление вступает в силу </w:t>
      </w:r>
      <w:r>
        <w:rPr>
          <w:sz w:val="26"/>
          <w:szCs w:val="26"/>
        </w:rPr>
        <w:t>со дня его подписания и подлежит официальному опубликованию.</w:t>
      </w:r>
    </w:p>
    <w:p w:rsidR="00A40E63" w:rsidRDefault="00A40E63" w:rsidP="00A40E63">
      <w:pPr>
        <w:pStyle w:val="aa"/>
        <w:ind w:left="0" w:firstLine="540"/>
        <w:jc w:val="both"/>
        <w:rPr>
          <w:sz w:val="26"/>
          <w:szCs w:val="26"/>
        </w:rPr>
      </w:pPr>
    </w:p>
    <w:p w:rsidR="00A40E63" w:rsidRPr="00970908" w:rsidRDefault="00A40E63" w:rsidP="00A40E63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93"/>
        <w:gridCol w:w="4776"/>
      </w:tblGrid>
      <w:tr w:rsidR="00A40E63" w:rsidTr="0040332E">
        <w:trPr>
          <w:trHeight w:val="813"/>
        </w:trPr>
        <w:tc>
          <w:tcPr>
            <w:tcW w:w="4794" w:type="dxa"/>
          </w:tcPr>
          <w:p w:rsidR="00A40E63" w:rsidRDefault="00A40E63" w:rsidP="0040332E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A40E63" w:rsidRDefault="00A40E63" w:rsidP="0040332E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p w:rsidR="00A40E63" w:rsidRDefault="00A40E63" w:rsidP="00A40E63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465"/>
        <w:gridCol w:w="4104"/>
      </w:tblGrid>
      <w:tr w:rsidR="00A40E63" w:rsidTr="00A40E63">
        <w:tc>
          <w:tcPr>
            <w:tcW w:w="5465" w:type="dxa"/>
          </w:tcPr>
          <w:p w:rsidR="00A40E63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4" w:type="dxa"/>
          </w:tcPr>
          <w:p w:rsidR="00A40E63" w:rsidRDefault="00A40E63" w:rsidP="00403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A40E63" w:rsidRDefault="00A40E63" w:rsidP="00403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 от </w:t>
            </w:r>
            <w:r w:rsidR="00B26833">
              <w:rPr>
                <w:sz w:val="26"/>
                <w:szCs w:val="26"/>
              </w:rPr>
              <w:t>20.07.2023</w:t>
            </w:r>
            <w:r>
              <w:rPr>
                <w:sz w:val="26"/>
                <w:szCs w:val="26"/>
              </w:rPr>
              <w:t xml:space="preserve"> №</w:t>
            </w:r>
            <w:r w:rsidR="00B26833">
              <w:rPr>
                <w:sz w:val="26"/>
                <w:szCs w:val="26"/>
              </w:rPr>
              <w:t xml:space="preserve"> 1160</w:t>
            </w:r>
          </w:p>
          <w:p w:rsidR="00A40E63" w:rsidRDefault="00A40E63" w:rsidP="00403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A40E63" w:rsidRDefault="00A40E63" w:rsidP="00A40E63">
      <w:pPr>
        <w:jc w:val="center"/>
        <w:rPr>
          <w:sz w:val="26"/>
          <w:szCs w:val="26"/>
        </w:rPr>
      </w:pPr>
    </w:p>
    <w:p w:rsidR="00A40E63" w:rsidRPr="00E679BE" w:rsidRDefault="00A40E63" w:rsidP="00A40E63">
      <w:pPr>
        <w:jc w:val="center"/>
        <w:rPr>
          <w:sz w:val="26"/>
          <w:szCs w:val="26"/>
        </w:rPr>
      </w:pPr>
      <w:r w:rsidRPr="00E679BE">
        <w:rPr>
          <w:sz w:val="26"/>
          <w:szCs w:val="26"/>
        </w:rPr>
        <w:t>Муниципальная программа</w:t>
      </w:r>
    </w:p>
    <w:p w:rsidR="00A40E63" w:rsidRPr="00E679BE" w:rsidRDefault="00A40E63" w:rsidP="00A40E63">
      <w:pPr>
        <w:jc w:val="center"/>
        <w:rPr>
          <w:sz w:val="26"/>
          <w:szCs w:val="26"/>
        </w:rPr>
      </w:pPr>
      <w:r w:rsidRPr="00E129B4">
        <w:rPr>
          <w:sz w:val="26"/>
          <w:szCs w:val="26"/>
        </w:rPr>
        <w:t>"</w:t>
      </w:r>
      <w:r>
        <w:rPr>
          <w:sz w:val="26"/>
          <w:szCs w:val="26"/>
        </w:rPr>
        <w:t>Содействие развитию</w:t>
      </w:r>
      <w:r w:rsidRPr="00E129B4">
        <w:rPr>
          <w:sz w:val="26"/>
          <w:szCs w:val="26"/>
        </w:rPr>
        <w:t xml:space="preserve"> предпринимательства </w:t>
      </w:r>
      <w:r>
        <w:rPr>
          <w:sz w:val="26"/>
          <w:szCs w:val="26"/>
        </w:rPr>
        <w:t xml:space="preserve">и торговли в </w:t>
      </w:r>
      <w:r w:rsidRPr="00E129B4">
        <w:rPr>
          <w:sz w:val="26"/>
          <w:szCs w:val="26"/>
        </w:rPr>
        <w:t>Усть-Кубинско</w:t>
      </w:r>
      <w:r>
        <w:rPr>
          <w:sz w:val="26"/>
          <w:szCs w:val="26"/>
        </w:rPr>
        <w:t>м муниципальном округе  на 2023</w:t>
      </w:r>
      <w:r w:rsidRPr="00E129B4">
        <w:rPr>
          <w:sz w:val="26"/>
          <w:szCs w:val="26"/>
        </w:rPr>
        <w:t>-20</w:t>
      </w:r>
      <w:r>
        <w:rPr>
          <w:sz w:val="26"/>
          <w:szCs w:val="26"/>
        </w:rPr>
        <w:t>27</w:t>
      </w:r>
      <w:r w:rsidRPr="00E129B4">
        <w:rPr>
          <w:sz w:val="26"/>
          <w:szCs w:val="26"/>
        </w:rPr>
        <w:t xml:space="preserve"> годы» </w:t>
      </w:r>
      <w:r w:rsidRPr="00E679BE">
        <w:rPr>
          <w:sz w:val="26"/>
          <w:szCs w:val="26"/>
        </w:rPr>
        <w:t>(далее -</w:t>
      </w:r>
      <w:r>
        <w:rPr>
          <w:sz w:val="26"/>
          <w:szCs w:val="26"/>
        </w:rPr>
        <w:t xml:space="preserve"> П</w:t>
      </w:r>
      <w:r w:rsidRPr="00E679BE">
        <w:rPr>
          <w:sz w:val="26"/>
          <w:szCs w:val="26"/>
        </w:rPr>
        <w:t>рограмма)</w:t>
      </w:r>
    </w:p>
    <w:p w:rsidR="00A40E63" w:rsidRDefault="00A40E63" w:rsidP="00A40E6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40E63" w:rsidRPr="003B016E" w:rsidRDefault="00A40E63" w:rsidP="00A40E63">
      <w:pPr>
        <w:pStyle w:val="aa"/>
        <w:numPr>
          <w:ilvl w:val="0"/>
          <w:numId w:val="14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B016E">
        <w:rPr>
          <w:sz w:val="26"/>
          <w:szCs w:val="26"/>
        </w:rPr>
        <w:t>Паспорт муниципальной программы</w:t>
      </w:r>
    </w:p>
    <w:p w:rsidR="00A40E63" w:rsidRPr="00C9294C" w:rsidRDefault="00A40E63" w:rsidP="00A40E6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"/>
        <w:tblW w:w="10240" w:type="dxa"/>
        <w:tblInd w:w="-601" w:type="dxa"/>
        <w:tblLayout w:type="fixed"/>
        <w:tblLook w:val="0000"/>
      </w:tblPr>
      <w:tblGrid>
        <w:gridCol w:w="3403"/>
        <w:gridCol w:w="6837"/>
      </w:tblGrid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Ответственный исполнитель</w:t>
            </w:r>
            <w:r>
              <w:rPr>
                <w:sz w:val="26"/>
                <w:szCs w:val="26"/>
              </w:rPr>
              <w:t xml:space="preserve"> муниципальной 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A40E63" w:rsidRPr="005E31F3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C83069">
              <w:rPr>
                <w:sz w:val="26"/>
                <w:szCs w:val="26"/>
              </w:rPr>
              <w:t>Администрация Усть-Кубинского муниципального</w:t>
            </w:r>
            <w:r w:rsidRPr="00223E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 xml:space="preserve"> муниципальной  </w:t>
            </w:r>
            <w:r w:rsidRPr="00A33028">
              <w:rPr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</w:tcPr>
          <w:p w:rsidR="00A40E63" w:rsidRPr="005E31F3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Управление имущественных отношений администрации Усть-Кубинского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A40E63" w:rsidRPr="008152EC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A33028">
              <w:rPr>
                <w:sz w:val="26"/>
                <w:szCs w:val="26"/>
              </w:rPr>
              <w:t xml:space="preserve">сполнители </w:t>
            </w:r>
            <w:r>
              <w:rPr>
                <w:sz w:val="26"/>
                <w:szCs w:val="26"/>
              </w:rPr>
              <w:t xml:space="preserve"> мероприятий муниципальной  </w:t>
            </w:r>
            <w:r w:rsidRPr="00A33028">
              <w:rPr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</w:tcPr>
          <w:p w:rsidR="00A40E63" w:rsidRPr="00C555E7" w:rsidRDefault="00A40E63" w:rsidP="0040332E">
            <w:pPr>
              <w:snapToGrid w:val="0"/>
              <w:rPr>
                <w:sz w:val="26"/>
                <w:szCs w:val="26"/>
              </w:rPr>
            </w:pPr>
            <w:r w:rsidRPr="00C555E7">
              <w:rPr>
                <w:sz w:val="26"/>
                <w:szCs w:val="26"/>
              </w:rPr>
              <w:t>Отделение занятости населения по Усть-Кубинскому муниципальному округу</w:t>
            </w:r>
            <w:r>
              <w:rPr>
                <w:sz w:val="26"/>
                <w:szCs w:val="26"/>
              </w:rPr>
              <w:t xml:space="preserve"> </w:t>
            </w:r>
            <w:r w:rsidRPr="00C555E7">
              <w:rPr>
                <w:sz w:val="26"/>
                <w:szCs w:val="26"/>
              </w:rPr>
              <w:t xml:space="preserve"> Казенное учреждение Вологодской области «Центр занятости населения Вологодской области»</w:t>
            </w:r>
            <w:r>
              <w:rPr>
                <w:sz w:val="26"/>
                <w:szCs w:val="26"/>
              </w:rPr>
              <w:t xml:space="preserve"> </w:t>
            </w:r>
            <w:r w:rsidRPr="00C555E7">
              <w:rPr>
                <w:sz w:val="26"/>
                <w:szCs w:val="26"/>
              </w:rPr>
              <w:t>(по согласованию)</w:t>
            </w: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Цели</w:t>
            </w:r>
            <w:r>
              <w:rPr>
                <w:sz w:val="26"/>
                <w:szCs w:val="26"/>
              </w:rPr>
              <w:t xml:space="preserve"> муниципальной 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A40E63" w:rsidRPr="0036797A" w:rsidRDefault="00A40E63" w:rsidP="0040332E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36797A">
              <w:rPr>
                <w:sz w:val="26"/>
                <w:szCs w:val="26"/>
              </w:rPr>
              <w:t xml:space="preserve">Создание </w:t>
            </w:r>
            <w:r>
              <w:rPr>
                <w:sz w:val="26"/>
                <w:szCs w:val="26"/>
              </w:rPr>
              <w:t xml:space="preserve"> </w:t>
            </w:r>
            <w:r w:rsidRPr="0036797A">
              <w:rPr>
                <w:sz w:val="26"/>
                <w:szCs w:val="26"/>
              </w:rPr>
              <w:t>благоприятных условий для развития предпринимательской деятельности и сферы потребительского рынка.</w:t>
            </w: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A40E63" w:rsidRDefault="00A40E63" w:rsidP="0040332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-предоставление финансовой поддержки;</w:t>
            </w:r>
          </w:p>
          <w:p w:rsidR="00A40E63" w:rsidRDefault="00A40E63" w:rsidP="0040332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-предоставление имущественной поддержки;</w:t>
            </w:r>
          </w:p>
          <w:p w:rsidR="00A40E63" w:rsidRPr="0036797A" w:rsidRDefault="00A40E63" w:rsidP="0040332E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-предоставление информационной и консультационной</w:t>
            </w:r>
            <w:r w:rsidRPr="003002B7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и.</w:t>
            </w: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 xml:space="preserve"> (индикаторы) 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A40E63" w:rsidRPr="00172BAD" w:rsidRDefault="00A40E63" w:rsidP="0040332E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  <w:tab w:val="left" w:pos="497"/>
              </w:tabs>
              <w:autoSpaceDE w:val="0"/>
              <w:autoSpaceDN w:val="0"/>
              <w:adjustRightInd w:val="0"/>
              <w:ind w:left="0" w:hanging="42"/>
              <w:rPr>
                <w:sz w:val="26"/>
                <w:szCs w:val="26"/>
              </w:rPr>
            </w:pPr>
            <w:r w:rsidRPr="00172BAD">
              <w:rPr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населения, ед.</w:t>
            </w:r>
          </w:p>
          <w:p w:rsidR="00A40E63" w:rsidRDefault="00A40E63" w:rsidP="0040332E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  <w:tab w:val="left" w:pos="497"/>
              </w:tabs>
              <w:autoSpaceDE w:val="0"/>
              <w:autoSpaceDN w:val="0"/>
              <w:adjustRightInd w:val="0"/>
              <w:ind w:left="0" w:hanging="42"/>
              <w:rPr>
                <w:sz w:val="26"/>
                <w:szCs w:val="26"/>
              </w:rPr>
            </w:pPr>
            <w:r w:rsidRPr="00B67D7F">
              <w:rPr>
                <w:sz w:val="26"/>
                <w:szCs w:val="26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rPr>
                <w:sz w:val="26"/>
                <w:szCs w:val="26"/>
              </w:rPr>
              <w:t xml:space="preserve"> (финансовую, консультационную, информационную и имущественную), ед.</w:t>
            </w:r>
          </w:p>
          <w:p w:rsidR="00A40E63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72BAD">
              <w:rPr>
                <w:sz w:val="26"/>
                <w:szCs w:val="26"/>
              </w:rPr>
              <w:t>.</w:t>
            </w:r>
            <w:r w:rsidRPr="008E4F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8E4F92">
              <w:rPr>
                <w:sz w:val="26"/>
                <w:szCs w:val="26"/>
              </w:rPr>
              <w:t xml:space="preserve">оличество малонаселенных и (или) труднодоступных населенных пунктов, </w:t>
            </w:r>
            <w:r>
              <w:rPr>
                <w:sz w:val="26"/>
                <w:szCs w:val="26"/>
              </w:rPr>
              <w:t>обеспеченных мобильной торговлей, ед.</w:t>
            </w:r>
          </w:p>
          <w:p w:rsidR="00A40E63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172BAD">
              <w:rPr>
                <w:sz w:val="26"/>
                <w:szCs w:val="26"/>
              </w:rPr>
              <w:t>Количество специализированного</w:t>
            </w:r>
            <w:r>
              <w:rPr>
                <w:sz w:val="26"/>
                <w:szCs w:val="26"/>
              </w:rPr>
              <w:t xml:space="preserve"> </w:t>
            </w:r>
            <w:r w:rsidRPr="00172BAD">
              <w:rPr>
                <w:sz w:val="26"/>
                <w:szCs w:val="26"/>
              </w:rPr>
              <w:t xml:space="preserve"> автотранспорта (автолавки), приобретенного за счет субсидии, осуществляющего доставку продовольственных товаров в малонаселенные и (или) тр</w:t>
            </w:r>
            <w:r>
              <w:rPr>
                <w:sz w:val="26"/>
                <w:szCs w:val="26"/>
              </w:rPr>
              <w:t>уднодоступные населенные пункты, ед.</w:t>
            </w:r>
            <w:r w:rsidRPr="00172BAD">
              <w:rPr>
                <w:sz w:val="26"/>
                <w:szCs w:val="26"/>
              </w:rPr>
              <w:t xml:space="preserve"> </w:t>
            </w:r>
          </w:p>
          <w:p w:rsidR="00D26B4F" w:rsidRDefault="00D26B4F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8931DD">
              <w:rPr>
                <w:sz w:val="26"/>
                <w:szCs w:val="26"/>
              </w:rPr>
              <w:t>5.</w:t>
            </w:r>
            <w:r w:rsidRPr="008931DD">
              <w:rPr>
                <w:color w:val="000000"/>
                <w:sz w:val="26"/>
                <w:szCs w:val="26"/>
              </w:rPr>
              <w:t xml:space="preserve">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76F4E" w:rsidRPr="00172BAD" w:rsidRDefault="00976F4E" w:rsidP="00D26B4F">
            <w:pPr>
              <w:pStyle w:val="af6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lastRenderedPageBreak/>
              <w:t xml:space="preserve">Сроки реализации </w:t>
            </w:r>
            <w:r>
              <w:rPr>
                <w:sz w:val="26"/>
                <w:szCs w:val="26"/>
              </w:rPr>
              <w:t>муниципальной</w:t>
            </w:r>
            <w:r w:rsidRPr="00A330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A33028">
              <w:rPr>
                <w:sz w:val="26"/>
                <w:szCs w:val="26"/>
              </w:rPr>
              <w:t>программы</w:t>
            </w:r>
          </w:p>
        </w:tc>
        <w:tc>
          <w:tcPr>
            <w:tcW w:w="6837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2023-2027 </w:t>
            </w:r>
            <w:r w:rsidRPr="00A33028">
              <w:rPr>
                <w:sz w:val="26"/>
                <w:szCs w:val="26"/>
              </w:rPr>
              <w:t>годы</w:t>
            </w: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A33028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Объемы финанс</w:t>
            </w:r>
            <w:r>
              <w:rPr>
                <w:sz w:val="26"/>
                <w:szCs w:val="26"/>
              </w:rPr>
              <w:t>ового обеспечения 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B91BEB" w:rsidRPr="00FB3E43" w:rsidRDefault="00B91BEB" w:rsidP="00B91BEB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Общий объем финансирования программы-3751,2 тыс</w:t>
            </w:r>
            <w:proofErr w:type="gramStart"/>
            <w:r w:rsidRPr="00FB3E43">
              <w:rPr>
                <w:sz w:val="26"/>
                <w:szCs w:val="26"/>
              </w:rPr>
              <w:t>.р</w:t>
            </w:r>
            <w:proofErr w:type="gramEnd"/>
            <w:r w:rsidRPr="00FB3E43">
              <w:rPr>
                <w:sz w:val="26"/>
                <w:szCs w:val="26"/>
              </w:rPr>
              <w:t>уб., в том числе по годам реализации: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год- 642,3 тыс. руб.,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2024 год- 1344,3 тыс. руб., 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год- 882,3 тыс. руб.,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год- 882,3  тыс. руб.</w:t>
            </w:r>
          </w:p>
          <w:p w:rsidR="00B91BEB" w:rsidRPr="00FB3E43" w:rsidRDefault="00B91BEB" w:rsidP="00B91BEB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 В том числе по источникам финансирования: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-собственные доходы бюджета  округа – 377,5 тыс. руб.,</w:t>
            </w:r>
          </w:p>
          <w:p w:rsidR="00B91BEB" w:rsidRPr="00FB3E43" w:rsidRDefault="00B91BEB" w:rsidP="00B91BEB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в том числе по годам реализации: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год- 32,1 тыс. руб.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2024 год- 257,2 тыс. руб., 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год- 44,1 тыс. руб.,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год- 44,1  тыс. руб.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-субвенции, субсидии областного бюджета-3373,7 тыс</w:t>
            </w:r>
            <w:proofErr w:type="gramStart"/>
            <w:r w:rsidRPr="00FB3E43">
              <w:rPr>
                <w:sz w:val="26"/>
                <w:szCs w:val="26"/>
              </w:rPr>
              <w:t>.р</w:t>
            </w:r>
            <w:proofErr w:type="gramEnd"/>
            <w:r w:rsidRPr="00FB3E43">
              <w:rPr>
                <w:sz w:val="26"/>
                <w:szCs w:val="26"/>
              </w:rPr>
              <w:t>уб.,  в том числе по годам реализации: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год- 610,2 тыс. руб.,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2024 год-1087,1 тыс. руб., 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год-838,2 тыс. руб.,</w:t>
            </w:r>
          </w:p>
          <w:p w:rsidR="00B91BEB" w:rsidRPr="00FB3E43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год-838,2  тыс. руб.,</w:t>
            </w:r>
          </w:p>
          <w:p w:rsidR="00B21A37" w:rsidRPr="004117AF" w:rsidRDefault="00B91BEB" w:rsidP="00B91BEB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</w:tc>
      </w:tr>
      <w:tr w:rsidR="00A40E63" w:rsidRPr="00C9294C" w:rsidTr="0040332E">
        <w:trPr>
          <w:trHeight w:val="240"/>
        </w:trPr>
        <w:tc>
          <w:tcPr>
            <w:tcW w:w="3403" w:type="dxa"/>
          </w:tcPr>
          <w:p w:rsidR="00A40E63" w:rsidRPr="00FC3460" w:rsidRDefault="00A40E63" w:rsidP="0040332E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37" w:type="dxa"/>
          </w:tcPr>
          <w:p w:rsidR="00A40E63" w:rsidRPr="007457FE" w:rsidRDefault="00A40E63" w:rsidP="0040332E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</w:t>
            </w:r>
            <w:r w:rsidRPr="007457FE">
              <w:rPr>
                <w:sz w:val="26"/>
                <w:szCs w:val="26"/>
              </w:rPr>
              <w:t xml:space="preserve"> числа субъектов малого и среднего предпринимательства в расчете на 10 тыс. человек населения к 2027 году до </w:t>
            </w:r>
            <w:r>
              <w:rPr>
                <w:sz w:val="26"/>
                <w:szCs w:val="26"/>
              </w:rPr>
              <w:t>277,4</w:t>
            </w:r>
            <w:r w:rsidRPr="007457FE">
              <w:rPr>
                <w:sz w:val="26"/>
                <w:szCs w:val="26"/>
              </w:rPr>
              <w:t xml:space="preserve"> ед.</w:t>
            </w:r>
          </w:p>
          <w:p w:rsidR="00A40E63" w:rsidRDefault="00A40E63" w:rsidP="0040332E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Увеличение количества субъектов малого и среднего предпринимательства, получивших государственную (муниципальную)  поддержку </w:t>
            </w:r>
            <w:r>
              <w:rPr>
                <w:sz w:val="26"/>
                <w:szCs w:val="26"/>
              </w:rPr>
              <w:t xml:space="preserve"> (финансовую, консультационную, информационную и имущественную)</w:t>
            </w:r>
            <w:r w:rsidRPr="007457FE">
              <w:rPr>
                <w:sz w:val="26"/>
                <w:szCs w:val="26"/>
              </w:rPr>
              <w:t xml:space="preserve"> с 12 единиц в 2022 году до </w:t>
            </w:r>
            <w:r>
              <w:rPr>
                <w:sz w:val="26"/>
                <w:szCs w:val="26"/>
              </w:rPr>
              <w:t>17</w:t>
            </w:r>
            <w:r w:rsidRPr="007457FE">
              <w:rPr>
                <w:sz w:val="26"/>
                <w:szCs w:val="26"/>
              </w:rPr>
              <w:t xml:space="preserve"> единиц в 2027 году.</w:t>
            </w:r>
          </w:p>
          <w:p w:rsidR="00A40E63" w:rsidRDefault="00A40E63" w:rsidP="0040332E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0F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0FF7">
              <w:rPr>
                <w:rFonts w:ascii="Times New Roman" w:hAnsi="Times New Roman" w:cs="Times New Roman"/>
                <w:sz w:val="26"/>
                <w:szCs w:val="26"/>
              </w:rPr>
              <w:t>Недопущение снижения количества малонаселенных и труднодоступных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0FF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обеспеченных мобильной торговлей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округа</w:t>
            </w:r>
            <w:r w:rsidRPr="00BA0F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0E63" w:rsidRDefault="00A40E63" w:rsidP="0040332E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172BAD">
              <w:rPr>
                <w:sz w:val="26"/>
                <w:szCs w:val="26"/>
              </w:rPr>
              <w:t xml:space="preserve"> </w:t>
            </w:r>
            <w:r w:rsidRPr="00DD79C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специализированного 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D79C7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иница</w:t>
            </w:r>
            <w:r w:rsidRPr="00DD79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7CC5" w:rsidRPr="00BA0FF7" w:rsidRDefault="00FB3E43" w:rsidP="00FB3E43">
            <w:pPr>
              <w:ind w:left="-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5. Сохранение  функционирования социально значимых</w:t>
            </w:r>
            <w:r w:rsidRPr="00F25C4A">
              <w:rPr>
                <w:sz w:val="26"/>
                <w:szCs w:val="26"/>
              </w:rPr>
              <w:t xml:space="preserve"> магазин</w:t>
            </w:r>
            <w:r>
              <w:rPr>
                <w:sz w:val="26"/>
                <w:szCs w:val="26"/>
              </w:rPr>
              <w:t>ов на территории округа.</w:t>
            </w:r>
          </w:p>
        </w:tc>
      </w:tr>
    </w:tbl>
    <w:p w:rsidR="00A40E63" w:rsidRDefault="00A40E63" w:rsidP="00A40E63">
      <w:pPr>
        <w:pStyle w:val="ConsPlusNormal"/>
        <w:widowControl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40E63" w:rsidRPr="003B016E" w:rsidRDefault="00A40E63" w:rsidP="00A40E63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3B016E">
        <w:rPr>
          <w:rFonts w:ascii="Times New Roman" w:hAnsi="Times New Roman" w:cs="Times New Roman"/>
          <w:bCs/>
          <w:sz w:val="26"/>
          <w:szCs w:val="26"/>
        </w:rPr>
        <w:t>2. Общая характеристика сферы реализации</w:t>
      </w:r>
    </w:p>
    <w:p w:rsidR="00A40E63" w:rsidRPr="003B016E" w:rsidRDefault="00A40E63" w:rsidP="00A40E63">
      <w:pPr>
        <w:pStyle w:val="ConsPlusNormal"/>
        <w:widowControl/>
        <w:ind w:left="-24"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3B016E">
        <w:rPr>
          <w:rFonts w:ascii="Times New Roman" w:hAnsi="Times New Roman" w:cs="Times New Roman"/>
          <w:bCs/>
          <w:sz w:val="26"/>
          <w:szCs w:val="26"/>
        </w:rPr>
        <w:t xml:space="preserve">муниципальной программы </w:t>
      </w:r>
    </w:p>
    <w:p w:rsidR="00A40E63" w:rsidRDefault="00A40E63" w:rsidP="00A40E63">
      <w:pPr>
        <w:pStyle w:val="ae"/>
        <w:ind w:firstLine="720"/>
        <w:jc w:val="both"/>
        <w:rPr>
          <w:sz w:val="26"/>
          <w:szCs w:val="26"/>
        </w:rPr>
      </w:pPr>
    </w:p>
    <w:p w:rsidR="00A40E63" w:rsidRPr="00102B3F" w:rsidRDefault="00A40E63" w:rsidP="00A40E63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proofErr w:type="gramStart"/>
      <w:r w:rsidRPr="00102B3F">
        <w:rPr>
          <w:sz w:val="26"/>
          <w:szCs w:val="26"/>
        </w:rPr>
        <w:lastRenderedPageBreak/>
        <w:t>Муниципальная программа разработана в соответствии с Федеральным законом от 24</w:t>
      </w:r>
      <w:r>
        <w:rPr>
          <w:sz w:val="26"/>
          <w:szCs w:val="26"/>
        </w:rPr>
        <w:t xml:space="preserve"> июля </w:t>
      </w:r>
      <w:r w:rsidRPr="00102B3F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 </w:t>
      </w:r>
      <w:r w:rsidRPr="00102B3F">
        <w:rPr>
          <w:sz w:val="26"/>
          <w:szCs w:val="26"/>
        </w:rPr>
        <w:t xml:space="preserve"> № 209-ФЗ «О развитии малого и среднего предпринимательства в Российской Федерации», Стратегией развития малого и среднего предпринимательства в Российской Федерации на период до 2030 года, утвержденной распоряжением Правите</w:t>
      </w:r>
      <w:r>
        <w:rPr>
          <w:sz w:val="26"/>
          <w:szCs w:val="26"/>
        </w:rPr>
        <w:t xml:space="preserve">льства Российской Федерации от </w:t>
      </w:r>
      <w:r w:rsidRPr="00102B3F">
        <w:rPr>
          <w:sz w:val="26"/>
          <w:szCs w:val="26"/>
        </w:rPr>
        <w:t>2</w:t>
      </w:r>
      <w:r>
        <w:rPr>
          <w:sz w:val="26"/>
          <w:szCs w:val="26"/>
        </w:rPr>
        <w:t xml:space="preserve"> июня 2</w:t>
      </w:r>
      <w:r w:rsidRPr="00102B3F">
        <w:rPr>
          <w:sz w:val="26"/>
          <w:szCs w:val="26"/>
        </w:rPr>
        <w:t>016</w:t>
      </w:r>
      <w:r>
        <w:rPr>
          <w:sz w:val="26"/>
          <w:szCs w:val="26"/>
        </w:rPr>
        <w:t xml:space="preserve"> года </w:t>
      </w:r>
      <w:r w:rsidRPr="00102B3F">
        <w:rPr>
          <w:sz w:val="26"/>
          <w:szCs w:val="26"/>
        </w:rPr>
        <w:t xml:space="preserve"> № 1083-р, Стратегией социально-экономического развития Вологодской области на период до 2030 года, утвержденной постановлением</w:t>
      </w:r>
      <w:proofErr w:type="gramEnd"/>
      <w:r w:rsidRPr="00102B3F">
        <w:rPr>
          <w:sz w:val="26"/>
          <w:szCs w:val="26"/>
        </w:rPr>
        <w:t xml:space="preserve"> Правительства области от 17</w:t>
      </w:r>
      <w:r>
        <w:rPr>
          <w:sz w:val="26"/>
          <w:szCs w:val="26"/>
        </w:rPr>
        <w:t xml:space="preserve"> октября </w:t>
      </w:r>
      <w:r w:rsidRPr="00102B3F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 </w:t>
      </w:r>
      <w:r w:rsidRPr="00102B3F">
        <w:rPr>
          <w:sz w:val="26"/>
          <w:szCs w:val="26"/>
        </w:rPr>
        <w:t xml:space="preserve"> № 920, Стратегией социально-экономического развития Усть-Кубинского муниципального района на период до 2030 года, утвержденной решением Представительного Собрания Усть-Кубинского муниципального района от 18 декабря 2018 года  № 77.</w:t>
      </w:r>
    </w:p>
    <w:p w:rsidR="00A40E63" w:rsidRPr="00896DAE" w:rsidRDefault="00A40E63" w:rsidP="00A40E63">
      <w:pPr>
        <w:pStyle w:val="ae"/>
        <w:ind w:firstLine="720"/>
        <w:jc w:val="both"/>
        <w:rPr>
          <w:sz w:val="26"/>
          <w:szCs w:val="26"/>
        </w:rPr>
      </w:pPr>
      <w:r w:rsidRPr="00896DAE">
        <w:rPr>
          <w:sz w:val="26"/>
          <w:szCs w:val="26"/>
        </w:rPr>
        <w:t>За последние годы малый бизнес стал неотъемлемой частью рыночной экономики. Малое предпринимательство способствует социальной стабильности в обществе, увеличению налоговых поступлений в бюджеты всех уровней, обеспечению занятости населения путем создания новых рабочих мест, стимулирует конкуренцию, обеспечивает диверсификацию экономики.</w:t>
      </w:r>
    </w:p>
    <w:p w:rsidR="00A40E63" w:rsidRPr="00896DAE" w:rsidRDefault="00A40E63" w:rsidP="00A40E63">
      <w:pPr>
        <w:pStyle w:val="ae"/>
        <w:ind w:firstLine="720"/>
        <w:jc w:val="both"/>
        <w:rPr>
          <w:sz w:val="26"/>
          <w:szCs w:val="26"/>
        </w:rPr>
      </w:pPr>
      <w:r w:rsidRPr="00896DAE">
        <w:rPr>
          <w:sz w:val="26"/>
          <w:szCs w:val="26"/>
        </w:rPr>
        <w:t>К основным достоинствам малых предприятий можно отнести – многообразие, быструю приспособляемость к условиям научно-технического прогресса и изменениям конъюнктуры рынка, волю к достижению результатов и стремление к стабильности.</w:t>
      </w:r>
    </w:p>
    <w:p w:rsidR="00A40E63" w:rsidRPr="00A33028" w:rsidRDefault="00A40E63" w:rsidP="00A40E63">
      <w:pPr>
        <w:ind w:firstLine="708"/>
        <w:jc w:val="both"/>
        <w:rPr>
          <w:sz w:val="26"/>
          <w:szCs w:val="26"/>
        </w:rPr>
      </w:pPr>
      <w:r w:rsidRPr="00896DAE">
        <w:rPr>
          <w:sz w:val="26"/>
          <w:szCs w:val="26"/>
        </w:rPr>
        <w:t>Малое предпринимательство является одним из механизмов решения</w:t>
      </w:r>
      <w:r w:rsidRPr="00A33028">
        <w:rPr>
          <w:sz w:val="26"/>
          <w:szCs w:val="26"/>
        </w:rPr>
        <w:t xml:space="preserve"> экономических и социальных проблем, формирования структуры экономики и конкурентной среды, расширения налогооблагаемой базы для местного бюджета, снижения уровня безработицы, обеспечения занятости населения путем создания новых рабочих мест. </w:t>
      </w:r>
    </w:p>
    <w:p w:rsidR="00A40E63" w:rsidRPr="00896DAE" w:rsidRDefault="00A40E63" w:rsidP="00A40E63">
      <w:pPr>
        <w:ind w:firstLine="708"/>
        <w:jc w:val="both"/>
        <w:rPr>
          <w:sz w:val="26"/>
          <w:szCs w:val="26"/>
        </w:rPr>
      </w:pPr>
      <w:r w:rsidRPr="00896DAE">
        <w:rPr>
          <w:sz w:val="26"/>
          <w:szCs w:val="26"/>
        </w:rPr>
        <w:t xml:space="preserve">Малый и средний бизнес является важной составляющей экономики Усть-Кубинского </w:t>
      </w:r>
      <w:r w:rsidRPr="0048653A">
        <w:rPr>
          <w:sz w:val="26"/>
          <w:szCs w:val="26"/>
        </w:rPr>
        <w:t>округа.</w:t>
      </w:r>
    </w:p>
    <w:p w:rsidR="00A40E63" w:rsidRDefault="00A40E63" w:rsidP="00A40E63">
      <w:pPr>
        <w:ind w:firstLine="709"/>
        <w:jc w:val="both"/>
        <w:rPr>
          <w:sz w:val="26"/>
          <w:szCs w:val="26"/>
        </w:rPr>
      </w:pPr>
      <w:r w:rsidRPr="00C849D2">
        <w:rPr>
          <w:sz w:val="26"/>
          <w:szCs w:val="26"/>
        </w:rPr>
        <w:t xml:space="preserve">На 1 января 2023 года в </w:t>
      </w:r>
      <w:r>
        <w:rPr>
          <w:sz w:val="26"/>
          <w:szCs w:val="26"/>
        </w:rPr>
        <w:t>округе</w:t>
      </w:r>
      <w:r w:rsidRPr="00C849D2">
        <w:rPr>
          <w:sz w:val="26"/>
          <w:szCs w:val="26"/>
        </w:rPr>
        <w:t xml:space="preserve"> зарегистрировано 197 субъектов МСП (+8 по сравнению с аналогичным периодом 2021 года)</w:t>
      </w:r>
      <w:r>
        <w:rPr>
          <w:sz w:val="26"/>
          <w:szCs w:val="26"/>
        </w:rPr>
        <w:t>.</w:t>
      </w:r>
    </w:p>
    <w:p w:rsidR="00A40E63" w:rsidRPr="00C75CF0" w:rsidRDefault="00A40E63" w:rsidP="00A40E63">
      <w:pPr>
        <w:ind w:firstLine="567"/>
        <w:jc w:val="both"/>
        <w:rPr>
          <w:color w:val="000000"/>
          <w:sz w:val="26"/>
          <w:szCs w:val="26"/>
        </w:rPr>
      </w:pPr>
      <w:r w:rsidRPr="00C75CF0">
        <w:rPr>
          <w:sz w:val="26"/>
          <w:szCs w:val="26"/>
        </w:rPr>
        <w:t xml:space="preserve">Малый бизнес </w:t>
      </w:r>
      <w:r>
        <w:rPr>
          <w:sz w:val="26"/>
          <w:szCs w:val="26"/>
        </w:rPr>
        <w:t>округа</w:t>
      </w:r>
      <w:r w:rsidRPr="00C75CF0">
        <w:rPr>
          <w:sz w:val="26"/>
          <w:szCs w:val="26"/>
        </w:rPr>
        <w:t xml:space="preserve"> охватывает все отрасли экономики, это сельское хозяйство, торговля и общественное питание, обрабатывающие</w:t>
      </w:r>
      <w:r w:rsidRPr="00C75CF0">
        <w:rPr>
          <w:color w:val="000000"/>
          <w:sz w:val="26"/>
          <w:szCs w:val="26"/>
        </w:rPr>
        <w:t xml:space="preserve"> производства, заготовка и переработка древесины, оказание бытовых услуг населению.</w:t>
      </w:r>
    </w:p>
    <w:p w:rsidR="00A40E63" w:rsidRPr="004B4C1E" w:rsidRDefault="00A40E63" w:rsidP="00A40E63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Кроме того, н</w:t>
      </w:r>
      <w:r w:rsidRPr="004B4C1E">
        <w:rPr>
          <w:color w:val="000000"/>
          <w:sz w:val="26"/>
          <w:szCs w:val="26"/>
        </w:rPr>
        <w:t xml:space="preserve">а территории </w:t>
      </w:r>
      <w:r>
        <w:rPr>
          <w:color w:val="000000"/>
          <w:sz w:val="26"/>
          <w:szCs w:val="26"/>
        </w:rPr>
        <w:t>округа</w:t>
      </w:r>
      <w:r w:rsidRPr="004B4C1E">
        <w:rPr>
          <w:color w:val="000000"/>
          <w:sz w:val="26"/>
          <w:szCs w:val="26"/>
        </w:rPr>
        <w:t xml:space="preserve"> зарегистрировано более </w:t>
      </w:r>
      <w:r w:rsidRPr="00E34EBB">
        <w:rPr>
          <w:sz w:val="26"/>
          <w:szCs w:val="26"/>
        </w:rPr>
        <w:t>170</w:t>
      </w:r>
      <w:r w:rsidRPr="004B4C1E">
        <w:rPr>
          <w:color w:val="000000"/>
          <w:sz w:val="26"/>
          <w:szCs w:val="26"/>
        </w:rPr>
        <w:t xml:space="preserve"> налогоплательщиков налога на профессиональный доход (самозанятых граждан)</w:t>
      </w:r>
      <w:r w:rsidRPr="004B4C1E">
        <w:rPr>
          <w:sz w:val="26"/>
          <w:szCs w:val="26"/>
        </w:rPr>
        <w:t>. В числе видов деятельности самозанятых преобладают парикмахерские, косметические, юридические, швейные, строительные (ремонтные работы), транспортные услуги. Оценив преимущества применения налога на профессиональный доход, количество самозанятых в районе увеличивается.</w:t>
      </w:r>
    </w:p>
    <w:p w:rsidR="00A40E63" w:rsidRPr="0001442A" w:rsidRDefault="00A40E63" w:rsidP="00A40E63">
      <w:pPr>
        <w:jc w:val="both"/>
        <w:rPr>
          <w:sz w:val="26"/>
          <w:szCs w:val="26"/>
        </w:rPr>
      </w:pPr>
      <w:r w:rsidRPr="0001442A">
        <w:rPr>
          <w:sz w:val="26"/>
          <w:szCs w:val="26"/>
        </w:rPr>
        <w:tab/>
        <w:t>Доля среднесписочной численности работников, занятых на предприятиях малого и среднего  предпринимательства в 2022 году составила 54,5 %  от общего числа занятого населения всех предприятий и организаций.  В 2022 году в сфере малого предпринимательства  было занято 1007 человек.</w:t>
      </w:r>
    </w:p>
    <w:p w:rsidR="00A40E63" w:rsidRPr="00A33028" w:rsidRDefault="00A40E63" w:rsidP="00A40E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028">
        <w:rPr>
          <w:rFonts w:eastAsia="Batang"/>
          <w:sz w:val="26"/>
          <w:szCs w:val="26"/>
        </w:rPr>
        <w:t xml:space="preserve">За последние годы сформирована система государственной и муниципальной поддержки малого и среднего предпринимательства как начинающим субъектам малого и среднего предпринимательства, так </w:t>
      </w:r>
      <w:r>
        <w:rPr>
          <w:rFonts w:eastAsia="Batang"/>
          <w:sz w:val="26"/>
          <w:szCs w:val="26"/>
        </w:rPr>
        <w:t xml:space="preserve">и уже действующим.  </w:t>
      </w:r>
    </w:p>
    <w:p w:rsidR="00A40E63" w:rsidRPr="00A33028" w:rsidRDefault="00A40E63" w:rsidP="00A40E6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B272E">
        <w:rPr>
          <w:color w:val="000000"/>
          <w:sz w:val="26"/>
          <w:szCs w:val="26"/>
        </w:rPr>
        <w:t xml:space="preserve">В рамках реализации </w:t>
      </w:r>
      <w:r>
        <w:rPr>
          <w:color w:val="000000"/>
          <w:sz w:val="26"/>
          <w:szCs w:val="26"/>
        </w:rPr>
        <w:t>муниципальной программы «Ра</w:t>
      </w:r>
      <w:r w:rsidRPr="00E129B4">
        <w:rPr>
          <w:sz w:val="26"/>
          <w:szCs w:val="26"/>
        </w:rPr>
        <w:t xml:space="preserve">звитие и поддержка  субъектов малого и среднего предпринимательства Усть-Кубинского </w:t>
      </w:r>
      <w:r w:rsidRPr="00E129B4">
        <w:rPr>
          <w:sz w:val="26"/>
          <w:szCs w:val="26"/>
        </w:rPr>
        <w:lastRenderedPageBreak/>
        <w:t>муниципального района на 20</w:t>
      </w:r>
      <w:r>
        <w:rPr>
          <w:sz w:val="26"/>
          <w:szCs w:val="26"/>
        </w:rPr>
        <w:t>21</w:t>
      </w:r>
      <w:r w:rsidRPr="00E129B4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E129B4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, утвержденной постановлением администрации района № 1096  от  20 ноября 2020 года в период  с 2021 по 2022 год </w:t>
      </w:r>
      <w:r w:rsidRPr="00A33028">
        <w:rPr>
          <w:color w:val="000000"/>
          <w:sz w:val="26"/>
          <w:szCs w:val="26"/>
        </w:rPr>
        <w:t>пред</w:t>
      </w:r>
      <w:r>
        <w:rPr>
          <w:color w:val="000000"/>
          <w:sz w:val="26"/>
          <w:szCs w:val="26"/>
        </w:rPr>
        <w:t>оставлена финансовая поддержка 3</w:t>
      </w:r>
      <w:r w:rsidRPr="00A33028">
        <w:rPr>
          <w:color w:val="000000"/>
          <w:sz w:val="26"/>
          <w:szCs w:val="26"/>
        </w:rPr>
        <w:t xml:space="preserve"> субъектам малого и среднего предпринимательства на сумму </w:t>
      </w:r>
      <w:r>
        <w:rPr>
          <w:color w:val="000000"/>
          <w:sz w:val="26"/>
          <w:szCs w:val="26"/>
        </w:rPr>
        <w:t xml:space="preserve"> </w:t>
      </w:r>
      <w:r w:rsidRPr="00CD0BEC">
        <w:rPr>
          <w:sz w:val="26"/>
          <w:szCs w:val="26"/>
        </w:rPr>
        <w:t xml:space="preserve">882,3 тыс. руб. </w:t>
      </w:r>
    </w:p>
    <w:p w:rsidR="00A40E63" w:rsidRPr="006F27C7" w:rsidRDefault="00A40E63" w:rsidP="00A40E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52EC">
        <w:rPr>
          <w:sz w:val="26"/>
          <w:szCs w:val="26"/>
        </w:rPr>
        <w:t>За 20</w:t>
      </w:r>
      <w:r>
        <w:rPr>
          <w:sz w:val="26"/>
          <w:szCs w:val="26"/>
        </w:rPr>
        <w:t>18</w:t>
      </w:r>
      <w:r w:rsidRPr="008152EC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8152EC">
        <w:rPr>
          <w:sz w:val="26"/>
          <w:szCs w:val="26"/>
        </w:rPr>
        <w:t xml:space="preserve"> годы Отделением занятости населения по Усть-Кубинскому  району КУ ВО «ЦЗН Вологодской области»</w:t>
      </w:r>
      <w:r>
        <w:rPr>
          <w:sz w:val="26"/>
          <w:szCs w:val="26"/>
        </w:rPr>
        <w:t xml:space="preserve"> </w:t>
      </w:r>
      <w:r w:rsidRPr="008152EC">
        <w:rPr>
          <w:sz w:val="26"/>
          <w:szCs w:val="26"/>
        </w:rPr>
        <w:t xml:space="preserve">оказана поддержка  </w:t>
      </w:r>
      <w:r w:rsidRPr="006F27C7">
        <w:rPr>
          <w:sz w:val="26"/>
          <w:szCs w:val="26"/>
        </w:rPr>
        <w:t>5 безработным гражданам на открытие собственного дела на сумму 316,4</w:t>
      </w:r>
      <w:r w:rsidRPr="006F27C7">
        <w:rPr>
          <w:sz w:val="28"/>
          <w:szCs w:val="28"/>
        </w:rPr>
        <w:t xml:space="preserve"> </w:t>
      </w:r>
      <w:r w:rsidRPr="006F27C7">
        <w:rPr>
          <w:sz w:val="26"/>
          <w:szCs w:val="26"/>
        </w:rPr>
        <w:t xml:space="preserve"> тыс. рублей. </w:t>
      </w:r>
    </w:p>
    <w:p w:rsidR="00A40E63" w:rsidRDefault="00A40E63" w:rsidP="00A40E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272E">
        <w:rPr>
          <w:sz w:val="26"/>
          <w:szCs w:val="26"/>
        </w:rPr>
        <w:t>За 201</w:t>
      </w:r>
      <w:r>
        <w:rPr>
          <w:sz w:val="26"/>
          <w:szCs w:val="26"/>
        </w:rPr>
        <w:t>8</w:t>
      </w:r>
      <w:r w:rsidRPr="001B272E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1B272E">
        <w:rPr>
          <w:sz w:val="26"/>
          <w:szCs w:val="26"/>
        </w:rPr>
        <w:t xml:space="preserve"> годы субъектами малого и среднего предпринимательства  агропромышленного комплекса получено финансовой поддержки из бюджетов всех уровней на сумму </w:t>
      </w:r>
      <w:r w:rsidRPr="003F6E43">
        <w:rPr>
          <w:sz w:val="26"/>
          <w:szCs w:val="26"/>
        </w:rPr>
        <w:t>57859,6</w:t>
      </w:r>
      <w:r>
        <w:rPr>
          <w:color w:val="FF0000"/>
          <w:sz w:val="26"/>
          <w:szCs w:val="26"/>
        </w:rPr>
        <w:t xml:space="preserve"> </w:t>
      </w:r>
      <w:r w:rsidRPr="001B272E">
        <w:rPr>
          <w:sz w:val="26"/>
          <w:szCs w:val="26"/>
        </w:rPr>
        <w:t xml:space="preserve"> тыс. рублей.</w:t>
      </w:r>
    </w:p>
    <w:p w:rsidR="00A40E63" w:rsidRDefault="00A40E63" w:rsidP="00A40E63">
      <w:pPr>
        <w:ind w:firstLine="708"/>
        <w:jc w:val="both"/>
        <w:rPr>
          <w:sz w:val="26"/>
          <w:szCs w:val="26"/>
        </w:rPr>
      </w:pPr>
      <w:r w:rsidRPr="00585793">
        <w:rPr>
          <w:sz w:val="26"/>
          <w:szCs w:val="26"/>
        </w:rPr>
        <w:t xml:space="preserve">Кроме того, на территории </w:t>
      </w:r>
      <w:r>
        <w:rPr>
          <w:sz w:val="26"/>
          <w:szCs w:val="26"/>
        </w:rPr>
        <w:t>округа</w:t>
      </w:r>
      <w:r w:rsidRPr="00585793">
        <w:rPr>
          <w:sz w:val="26"/>
          <w:szCs w:val="26"/>
        </w:rPr>
        <w:t xml:space="preserve">  реализуются механизмы имущественной поддержки субъектов малого и среднего предпринимательства. </w:t>
      </w:r>
    </w:p>
    <w:p w:rsidR="00A40E63" w:rsidRPr="003F6E43" w:rsidRDefault="00A40E63" w:rsidP="00A40E63">
      <w:pPr>
        <w:ind w:firstLine="708"/>
        <w:jc w:val="both"/>
        <w:rPr>
          <w:szCs w:val="26"/>
        </w:rPr>
      </w:pPr>
      <w:r w:rsidRPr="003F6E43">
        <w:rPr>
          <w:sz w:val="26"/>
          <w:szCs w:val="26"/>
        </w:rPr>
        <w:t>За 2018-2022 годы имущественная поддержка в виде передачи различного муниципального имущества в аренду на льготных условиях предоставлена 18 субъектам  малого и среднего предпринимательства.</w:t>
      </w:r>
    </w:p>
    <w:p w:rsidR="00A40E63" w:rsidRPr="00A33028" w:rsidRDefault="00A40E63" w:rsidP="00A40E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8"/>
        </w:rPr>
        <w:t xml:space="preserve"> </w:t>
      </w: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С целью взаимодействия органов местного самоуправления с организациями малого и среднего предпринимательства создан и функционирует Координационный совет по развитию малого и среднего предпринимательства в Усть-Кубинском муниципальном </w:t>
      </w:r>
      <w:r w:rsidRPr="00417C64">
        <w:rPr>
          <w:sz w:val="26"/>
          <w:szCs w:val="26"/>
        </w:rPr>
        <w:t>округе,</w:t>
      </w:r>
      <w:r w:rsidRPr="00A33028">
        <w:rPr>
          <w:sz w:val="26"/>
          <w:szCs w:val="26"/>
        </w:rPr>
        <w:t xml:space="preserve"> который является общественным координационным, информационным и консультационным органом в области развития малого и среднего предпринимательства </w:t>
      </w:r>
      <w:r w:rsidRPr="00417C64">
        <w:rPr>
          <w:sz w:val="26"/>
          <w:szCs w:val="26"/>
        </w:rPr>
        <w:t>в округе.</w:t>
      </w:r>
      <w:r w:rsidRPr="00A33028">
        <w:rPr>
          <w:sz w:val="26"/>
          <w:szCs w:val="26"/>
        </w:rPr>
        <w:t xml:space="preserve"> Совет осуществляет свою деятельность в тесном взаимодействии с органами местного самоуправления, общественными организациями, объединениями предпринимателей.</w:t>
      </w:r>
    </w:p>
    <w:p w:rsidR="00A40E63" w:rsidRPr="00A33028" w:rsidRDefault="00A40E63" w:rsidP="00A40E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3028">
        <w:rPr>
          <w:rFonts w:ascii="Times New Roman" w:hAnsi="Times New Roman" w:cs="Times New Roman"/>
          <w:sz w:val="26"/>
          <w:szCs w:val="26"/>
        </w:rPr>
        <w:t xml:space="preserve">Для содействия в продвижении товаров местных производителей предприятия и индивидуальные предприниматели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17C64">
        <w:rPr>
          <w:rFonts w:ascii="Times New Roman" w:hAnsi="Times New Roman" w:cs="Times New Roman"/>
          <w:sz w:val="26"/>
          <w:szCs w:val="26"/>
        </w:rPr>
        <w:t>района</w:t>
      </w:r>
      <w:r w:rsidRPr="00A33028">
        <w:rPr>
          <w:rFonts w:ascii="Times New Roman" w:hAnsi="Times New Roman" w:cs="Times New Roman"/>
          <w:sz w:val="26"/>
          <w:szCs w:val="26"/>
        </w:rPr>
        <w:t xml:space="preserve"> привлекаются к участию в городских, </w:t>
      </w:r>
      <w:r w:rsidRPr="00417C64">
        <w:rPr>
          <w:rFonts w:ascii="Times New Roman" w:hAnsi="Times New Roman" w:cs="Times New Roman"/>
          <w:sz w:val="26"/>
          <w:szCs w:val="26"/>
        </w:rPr>
        <w:t>районных</w:t>
      </w:r>
      <w:r w:rsidRPr="00A33028">
        <w:rPr>
          <w:rFonts w:ascii="Times New Roman" w:hAnsi="Times New Roman" w:cs="Times New Roman"/>
          <w:sz w:val="26"/>
          <w:szCs w:val="26"/>
        </w:rPr>
        <w:t>, областных, межрегиональных выставках-ярмарках, сельскохозяйственных ярмарках, конкурсах, праздничных мероприятиях.</w:t>
      </w:r>
    </w:p>
    <w:p w:rsidR="00A40E63" w:rsidRPr="00A33028" w:rsidRDefault="00A40E63" w:rsidP="00A40E63">
      <w:pPr>
        <w:pStyle w:val="Default"/>
        <w:jc w:val="both"/>
        <w:rPr>
          <w:sz w:val="26"/>
          <w:szCs w:val="26"/>
        </w:rPr>
      </w:pPr>
      <w:r>
        <w:tab/>
      </w:r>
      <w:r w:rsidRPr="00A33028">
        <w:rPr>
          <w:sz w:val="26"/>
          <w:szCs w:val="26"/>
        </w:rPr>
        <w:t xml:space="preserve">Несмотря на положительные тенденции развития малого предпринимательства проблемы, препятствующие развитию бизнеса, остаются. В настоящее время существует ряд факторов, тормозящих позитивные процессы в малом предпринимательстве, к их числу относятся: </w:t>
      </w:r>
    </w:p>
    <w:p w:rsidR="00A40E63" w:rsidRPr="00A33028" w:rsidRDefault="00A40E63" w:rsidP="00A40E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недостаток собственных финансовых средств у предпринимателей для развития бизнеса; </w:t>
      </w:r>
    </w:p>
    <w:p w:rsidR="00A40E63" w:rsidRPr="00A33028" w:rsidRDefault="00A40E63" w:rsidP="00A40E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проблемы кредитования; </w:t>
      </w:r>
    </w:p>
    <w:p w:rsidR="00A40E63" w:rsidRPr="00A33028" w:rsidRDefault="00A40E63" w:rsidP="00A40E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>отсутствие собственных помещений</w:t>
      </w:r>
      <w:r>
        <w:rPr>
          <w:sz w:val="26"/>
          <w:szCs w:val="26"/>
        </w:rPr>
        <w:t xml:space="preserve"> и оборудования</w:t>
      </w:r>
      <w:r w:rsidRPr="00A33028">
        <w:rPr>
          <w:sz w:val="26"/>
          <w:szCs w:val="26"/>
        </w:rPr>
        <w:t xml:space="preserve"> для организации деятельности; </w:t>
      </w:r>
    </w:p>
    <w:p w:rsidR="00A40E63" w:rsidRPr="00A33028" w:rsidRDefault="00A40E63" w:rsidP="00A40E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недостаточное информационное обеспечение; </w:t>
      </w:r>
    </w:p>
    <w:p w:rsidR="00A40E63" w:rsidRPr="00A33028" w:rsidRDefault="00A40E63" w:rsidP="00A40E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недостаточный уровень знаний в области организации бизнеса; </w:t>
      </w:r>
    </w:p>
    <w:p w:rsidR="00A40E63" w:rsidRDefault="00A40E63" w:rsidP="00A40E6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33028">
        <w:rPr>
          <w:sz w:val="26"/>
          <w:szCs w:val="26"/>
        </w:rPr>
        <w:t xml:space="preserve">административные барьеры. </w:t>
      </w:r>
    </w:p>
    <w:p w:rsidR="00A40E63" w:rsidRPr="00A33028" w:rsidRDefault="00A40E63" w:rsidP="00A40E6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Отсутствие достоверных данных о деятельности субъектов малого предпринимательства создает сложности при проведении аналитической работы, искажает объективную картину происходящих в сфере малого бизнеса процессов. </w:t>
      </w:r>
    </w:p>
    <w:p w:rsidR="00A40E63" w:rsidRPr="002D05D6" w:rsidRDefault="00A40E63" w:rsidP="00A40E6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33028">
        <w:rPr>
          <w:sz w:val="26"/>
          <w:szCs w:val="26"/>
        </w:rPr>
        <w:t xml:space="preserve">Большинство предпринимателей для принятия управленческих и коммерческих решений нуждаются в информации о различных аспектах ведения бизнеса. </w:t>
      </w:r>
    </w:p>
    <w:p w:rsidR="00A40E63" w:rsidRPr="002D05D6" w:rsidRDefault="00A40E63" w:rsidP="00A40E63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D05D6">
        <w:rPr>
          <w:color w:val="auto"/>
          <w:sz w:val="26"/>
          <w:szCs w:val="26"/>
        </w:rPr>
        <w:t xml:space="preserve"> Запланированные к реализации мероприятия муниципальной программы направлены:</w:t>
      </w:r>
    </w:p>
    <w:p w:rsidR="00A40E63" w:rsidRPr="002D05D6" w:rsidRDefault="00A40E63" w:rsidP="00A40E6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</w:t>
      </w:r>
      <w:r w:rsidRPr="002D05D6">
        <w:rPr>
          <w:color w:val="auto"/>
          <w:sz w:val="26"/>
          <w:szCs w:val="26"/>
        </w:rPr>
        <w:t>на совершенствование взаимодействия органов власти с предпринимательством округа, повышению эффективности взаимодействия предпринимателей  с организациями инфраструктуры поддержки субъектов МСП;</w:t>
      </w:r>
    </w:p>
    <w:p w:rsidR="00A40E63" w:rsidRPr="002D05D6" w:rsidRDefault="00A40E63" w:rsidP="00A40E6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 xml:space="preserve">- реализацию максимально открытой политики взаимодействия власти и бизнеса по направлениям снижения административных барьеров; </w:t>
      </w:r>
    </w:p>
    <w:p w:rsidR="00A40E63" w:rsidRPr="002D05D6" w:rsidRDefault="00A40E63" w:rsidP="00A40E6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 xml:space="preserve">- развитие и поддержка </w:t>
      </w:r>
      <w:proofErr w:type="spellStart"/>
      <w:r w:rsidRPr="002D05D6">
        <w:rPr>
          <w:rFonts w:ascii="Times New Roman" w:hAnsi="Times New Roman"/>
          <w:sz w:val="26"/>
          <w:szCs w:val="26"/>
        </w:rPr>
        <w:t>микропредприятий</w:t>
      </w:r>
      <w:proofErr w:type="spellEnd"/>
      <w:r w:rsidRPr="002D05D6">
        <w:rPr>
          <w:rFonts w:ascii="Times New Roman" w:hAnsi="Times New Roman"/>
          <w:sz w:val="26"/>
          <w:szCs w:val="26"/>
        </w:rPr>
        <w:t xml:space="preserve"> и субъектов малого и среднего предпринимательства в приоритетных для  округа  отраслях экономики;</w:t>
      </w:r>
    </w:p>
    <w:p w:rsidR="00A40E63" w:rsidRPr="002D05D6" w:rsidRDefault="00A40E63" w:rsidP="00A40E6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>-вовлечение субъектов предпринимательства в активное участие во всероссийских, региональных, областных, районных конкурсах, форумах, семинарах, ярмарках, выставках;</w:t>
      </w:r>
    </w:p>
    <w:p w:rsidR="00A40E63" w:rsidRPr="002D05D6" w:rsidRDefault="00A40E63" w:rsidP="00A40E6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>-поддержку  внутреннего спроса на продукцию субъектов малого и среднего бизнеса;</w:t>
      </w:r>
    </w:p>
    <w:p w:rsidR="00A40E63" w:rsidRPr="002D05D6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>-вовлечение представителей бизнеса в социально-значимые проекты округа;</w:t>
      </w:r>
    </w:p>
    <w:p w:rsidR="00A40E63" w:rsidRPr="002D05D6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>-стимулирование предпринимательской активности и развития малого бизнеса, в том числе среди экономически неактивного населе</w:t>
      </w:r>
      <w:r>
        <w:rPr>
          <w:rFonts w:ascii="Times New Roman" w:hAnsi="Times New Roman"/>
          <w:sz w:val="26"/>
          <w:szCs w:val="26"/>
        </w:rPr>
        <w:t>ния (безработных и пенсионеров);</w:t>
      </w:r>
    </w:p>
    <w:p w:rsidR="00A40E63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 xml:space="preserve">-вовлечение молодежи в предпринимательскую деятельность, поддержка и пропаганда молодежного </w:t>
      </w:r>
      <w:r>
        <w:rPr>
          <w:rFonts w:ascii="Times New Roman" w:hAnsi="Times New Roman"/>
          <w:sz w:val="26"/>
          <w:szCs w:val="26"/>
        </w:rPr>
        <w:t>предпринимательства;</w:t>
      </w:r>
    </w:p>
    <w:p w:rsidR="00A40E63" w:rsidRPr="002D05D6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р</w:t>
      </w:r>
      <w:r w:rsidRPr="002D05D6">
        <w:rPr>
          <w:rFonts w:ascii="Times New Roman" w:hAnsi="Times New Roman"/>
          <w:sz w:val="26"/>
          <w:szCs w:val="26"/>
        </w:rPr>
        <w:t>азвитие и поддержка социального предпринимательства. Обеспечение и расширение доступа негосударственных организаций к предоста</w:t>
      </w:r>
      <w:r>
        <w:rPr>
          <w:rFonts w:ascii="Times New Roman" w:hAnsi="Times New Roman"/>
          <w:sz w:val="26"/>
          <w:szCs w:val="26"/>
        </w:rPr>
        <w:t>влению услуг в социальной сфере;</w:t>
      </w:r>
    </w:p>
    <w:p w:rsidR="00A40E63" w:rsidRPr="002D05D6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2D05D6">
        <w:rPr>
          <w:rFonts w:ascii="Times New Roman" w:hAnsi="Times New Roman"/>
          <w:sz w:val="26"/>
          <w:szCs w:val="26"/>
        </w:rPr>
        <w:t>овышение эффективности и совершенствования муниципальной поддержки субъектов малого</w:t>
      </w:r>
      <w:r>
        <w:rPr>
          <w:rFonts w:ascii="Times New Roman" w:hAnsi="Times New Roman"/>
          <w:sz w:val="26"/>
          <w:szCs w:val="26"/>
        </w:rPr>
        <w:t xml:space="preserve"> и среднего предпринимательства;</w:t>
      </w:r>
    </w:p>
    <w:p w:rsidR="00A40E63" w:rsidRPr="002D05D6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D05D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</w:t>
      </w:r>
      <w:r w:rsidRPr="002D05D6">
        <w:rPr>
          <w:rFonts w:ascii="Times New Roman" w:hAnsi="Times New Roman"/>
          <w:sz w:val="26"/>
          <w:szCs w:val="26"/>
        </w:rPr>
        <w:t>асширение информационной поддержки малых и средних организаций.</w:t>
      </w:r>
    </w:p>
    <w:p w:rsidR="00A40E63" w:rsidRPr="003C0F7F" w:rsidRDefault="00A40E63" w:rsidP="00A40E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0E63" w:rsidRPr="00AA4AD3" w:rsidRDefault="00A40E63" w:rsidP="00A40E63">
      <w:pPr>
        <w:pStyle w:val="aa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AA4AD3">
        <w:rPr>
          <w:sz w:val="26"/>
          <w:szCs w:val="26"/>
        </w:rPr>
        <w:t>3.  Основные цели и задачи  муниципальной программы,</w:t>
      </w:r>
    </w:p>
    <w:p w:rsidR="00A40E63" w:rsidRPr="00AA4AD3" w:rsidRDefault="00A40E63" w:rsidP="00A40E63">
      <w:pPr>
        <w:ind w:firstLine="708"/>
        <w:jc w:val="center"/>
        <w:textAlignment w:val="top"/>
        <w:rPr>
          <w:sz w:val="26"/>
          <w:szCs w:val="26"/>
        </w:rPr>
      </w:pPr>
      <w:r w:rsidRPr="00AA4AD3">
        <w:rPr>
          <w:sz w:val="26"/>
          <w:szCs w:val="26"/>
        </w:rPr>
        <w:t>сроки ее реализации, основные ожидаемые конечные результаты реализации муниципальной программы.</w:t>
      </w:r>
    </w:p>
    <w:p w:rsidR="00A40E63" w:rsidRPr="00FE4BE2" w:rsidRDefault="00A40E63" w:rsidP="00A40E63">
      <w:pPr>
        <w:pStyle w:val="aa"/>
        <w:autoSpaceDE w:val="0"/>
        <w:autoSpaceDN w:val="0"/>
        <w:adjustRightInd w:val="0"/>
        <w:ind w:left="65"/>
        <w:jc w:val="center"/>
        <w:rPr>
          <w:sz w:val="28"/>
          <w:szCs w:val="28"/>
        </w:rPr>
      </w:pPr>
    </w:p>
    <w:p w:rsidR="00A40E63" w:rsidRDefault="00A40E63" w:rsidP="00A40E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40332E">
        <w:rPr>
          <w:sz w:val="26"/>
          <w:szCs w:val="26"/>
        </w:rPr>
        <w:t xml:space="preserve"> </w:t>
      </w:r>
      <w:r w:rsidRPr="00C77F4B">
        <w:rPr>
          <w:sz w:val="26"/>
          <w:szCs w:val="26"/>
        </w:rPr>
        <w:t>Исходя из приоритетов  государственной политики в сфере развития малого и среднего предпринимательства</w:t>
      </w:r>
      <w:r>
        <w:rPr>
          <w:sz w:val="26"/>
          <w:szCs w:val="26"/>
        </w:rPr>
        <w:t xml:space="preserve">, задач, определенных стратегией </w:t>
      </w:r>
      <w:r w:rsidRPr="00C77F4B">
        <w:rPr>
          <w:sz w:val="26"/>
          <w:szCs w:val="26"/>
        </w:rPr>
        <w:t xml:space="preserve"> </w:t>
      </w:r>
      <w:r w:rsidRPr="00102B3F">
        <w:rPr>
          <w:sz w:val="26"/>
          <w:szCs w:val="26"/>
        </w:rPr>
        <w:t>социально-экономического развития Усть-Кубинского муниципального района на период до 2030 года,</w:t>
      </w:r>
      <w:r>
        <w:rPr>
          <w:sz w:val="26"/>
          <w:szCs w:val="26"/>
        </w:rPr>
        <w:t xml:space="preserve"> </w:t>
      </w:r>
      <w:r w:rsidRPr="00C77F4B">
        <w:rPr>
          <w:sz w:val="26"/>
          <w:szCs w:val="26"/>
        </w:rPr>
        <w:t>целью реализации муниципальной программы является</w:t>
      </w:r>
      <w:r w:rsidRPr="00663647">
        <w:rPr>
          <w:sz w:val="26"/>
          <w:szCs w:val="26"/>
        </w:rPr>
        <w:t xml:space="preserve"> </w:t>
      </w:r>
      <w:r w:rsidRPr="00DC143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36797A">
        <w:rPr>
          <w:sz w:val="26"/>
          <w:szCs w:val="26"/>
        </w:rPr>
        <w:t xml:space="preserve">оздание благоприятных условий для </w:t>
      </w:r>
      <w:r>
        <w:rPr>
          <w:sz w:val="26"/>
          <w:szCs w:val="26"/>
        </w:rPr>
        <w:t xml:space="preserve"> </w:t>
      </w:r>
      <w:r w:rsidRPr="0036797A">
        <w:rPr>
          <w:sz w:val="26"/>
          <w:szCs w:val="26"/>
        </w:rPr>
        <w:t>развития предпринимательской деятельности и сферы потребительского рынка.</w:t>
      </w:r>
    </w:p>
    <w:p w:rsidR="00A40E63" w:rsidRPr="001D4131" w:rsidRDefault="00A40E63" w:rsidP="00A40E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40332E">
        <w:rPr>
          <w:sz w:val="26"/>
          <w:szCs w:val="26"/>
        </w:rPr>
        <w:t xml:space="preserve"> </w:t>
      </w:r>
      <w:r w:rsidRPr="001D4131">
        <w:rPr>
          <w:sz w:val="26"/>
          <w:szCs w:val="26"/>
        </w:rPr>
        <w:t xml:space="preserve">Для достижения основных целей предусматривается решение следующих </w:t>
      </w:r>
      <w:r w:rsidRPr="001D4131">
        <w:rPr>
          <w:bCs/>
          <w:sz w:val="26"/>
          <w:szCs w:val="26"/>
        </w:rPr>
        <w:t>задач</w:t>
      </w:r>
      <w:r w:rsidRPr="001D4131">
        <w:rPr>
          <w:sz w:val="26"/>
          <w:szCs w:val="26"/>
        </w:rPr>
        <w:t>:</w:t>
      </w:r>
    </w:p>
    <w:p w:rsidR="00A40E63" w:rsidRDefault="00A40E63" w:rsidP="00A40E63">
      <w:pPr>
        <w:pStyle w:val="ConsPlusCell"/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-оказание  финансовой поддержки;</w:t>
      </w:r>
    </w:p>
    <w:p w:rsidR="00A40E63" w:rsidRDefault="00A40E63" w:rsidP="00A40E63">
      <w:pPr>
        <w:pStyle w:val="ConsPlusCell"/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-оказание имущественной поддержки;</w:t>
      </w:r>
    </w:p>
    <w:p w:rsidR="00A40E63" w:rsidRDefault="00A40E63" w:rsidP="00A40E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-оказание информационной и консультационной</w:t>
      </w:r>
      <w:r w:rsidRPr="003002B7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и.</w:t>
      </w:r>
    </w:p>
    <w:p w:rsidR="00A40E63" w:rsidRDefault="00A40E63" w:rsidP="00A40E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403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 реализации программы 2023-2027 годы. </w:t>
      </w:r>
    </w:p>
    <w:p w:rsidR="00A40E63" w:rsidRPr="001612B0" w:rsidRDefault="00A40E63" w:rsidP="00A40E63">
      <w:pPr>
        <w:ind w:firstLine="567"/>
        <w:jc w:val="both"/>
        <w:textAlignment w:val="top"/>
        <w:rPr>
          <w:sz w:val="26"/>
        </w:rPr>
      </w:pPr>
      <w:r>
        <w:rPr>
          <w:sz w:val="26"/>
        </w:rPr>
        <w:t>3.4.</w:t>
      </w:r>
      <w:r w:rsidR="0040332E">
        <w:rPr>
          <w:sz w:val="26"/>
        </w:rPr>
        <w:t xml:space="preserve"> </w:t>
      </w:r>
      <w:r>
        <w:rPr>
          <w:sz w:val="26"/>
        </w:rPr>
        <w:t>Основные ожидаемые конечные результаты</w:t>
      </w:r>
      <w:r w:rsidRPr="001612B0">
        <w:rPr>
          <w:sz w:val="26"/>
        </w:rPr>
        <w:t xml:space="preserve"> реа</w:t>
      </w:r>
      <w:r>
        <w:rPr>
          <w:sz w:val="26"/>
        </w:rPr>
        <w:t>лизации муниципальной программы:</w:t>
      </w:r>
    </w:p>
    <w:p w:rsidR="00A40E63" w:rsidRPr="00BE4EB0" w:rsidRDefault="00A40E63" w:rsidP="00A40E63">
      <w:pPr>
        <w:widowControl w:val="0"/>
        <w:tabs>
          <w:tab w:val="left" w:pos="45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BE4EB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E4EB0">
        <w:rPr>
          <w:sz w:val="26"/>
          <w:szCs w:val="26"/>
        </w:rPr>
        <w:t>.1.</w:t>
      </w:r>
      <w:r w:rsidR="0040332E">
        <w:rPr>
          <w:sz w:val="26"/>
          <w:szCs w:val="26"/>
        </w:rPr>
        <w:t xml:space="preserve"> </w:t>
      </w:r>
      <w:r w:rsidRPr="00BE4EB0">
        <w:rPr>
          <w:sz w:val="26"/>
          <w:szCs w:val="26"/>
        </w:rPr>
        <w:t>Увеличение числа субъектов малого и среднего предпринимательства в расчете на 10 тыс. человек населения к 2027 году до 277,4 ед.</w:t>
      </w:r>
    </w:p>
    <w:p w:rsidR="00A40E63" w:rsidRDefault="00A40E63" w:rsidP="00A40E63">
      <w:pPr>
        <w:widowControl w:val="0"/>
        <w:tabs>
          <w:tab w:val="left" w:pos="459"/>
        </w:tabs>
        <w:autoSpaceDE w:val="0"/>
        <w:autoSpaceDN w:val="0"/>
        <w:adjustRightInd w:val="0"/>
        <w:rPr>
          <w:sz w:val="26"/>
          <w:szCs w:val="26"/>
        </w:rPr>
      </w:pPr>
      <w:r w:rsidRPr="00BE4EB0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BE4EB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E4EB0">
        <w:rPr>
          <w:sz w:val="26"/>
          <w:szCs w:val="26"/>
        </w:rPr>
        <w:t>.2.</w:t>
      </w:r>
      <w:r w:rsidR="0040332E">
        <w:rPr>
          <w:sz w:val="26"/>
          <w:szCs w:val="26"/>
        </w:rPr>
        <w:t xml:space="preserve"> </w:t>
      </w:r>
      <w:r w:rsidRPr="00BE4EB0">
        <w:rPr>
          <w:sz w:val="26"/>
          <w:szCs w:val="26"/>
        </w:rPr>
        <w:t>Увеличение количества субъектов малого и сред</w:t>
      </w:r>
      <w:r>
        <w:rPr>
          <w:sz w:val="26"/>
          <w:szCs w:val="26"/>
        </w:rPr>
        <w:t>него</w:t>
      </w:r>
    </w:p>
    <w:p w:rsidR="00A40E63" w:rsidRPr="00BE4EB0" w:rsidRDefault="00A40E63" w:rsidP="00A40E63">
      <w:pPr>
        <w:widowControl w:val="0"/>
        <w:tabs>
          <w:tab w:val="left" w:pos="459"/>
        </w:tabs>
        <w:autoSpaceDE w:val="0"/>
        <w:autoSpaceDN w:val="0"/>
        <w:adjustRightInd w:val="0"/>
        <w:rPr>
          <w:sz w:val="26"/>
          <w:szCs w:val="26"/>
        </w:rPr>
      </w:pPr>
      <w:r w:rsidRPr="00BE4EB0">
        <w:rPr>
          <w:sz w:val="26"/>
          <w:szCs w:val="26"/>
        </w:rPr>
        <w:t>предпринимательства, получивших государственную</w:t>
      </w:r>
      <w:r>
        <w:rPr>
          <w:sz w:val="26"/>
          <w:szCs w:val="26"/>
        </w:rPr>
        <w:t xml:space="preserve"> </w:t>
      </w:r>
      <w:r w:rsidRPr="00BE4EB0">
        <w:rPr>
          <w:sz w:val="26"/>
          <w:szCs w:val="26"/>
        </w:rPr>
        <w:t xml:space="preserve"> (муниципальную)  поддержку  (финансовую, консультационную, информационную и </w:t>
      </w:r>
      <w:r w:rsidRPr="00BE4EB0">
        <w:rPr>
          <w:sz w:val="26"/>
          <w:szCs w:val="26"/>
        </w:rPr>
        <w:lastRenderedPageBreak/>
        <w:t>имущественную) с 12 единиц в 2022 году до 17 единиц в 2027 году.</w:t>
      </w:r>
    </w:p>
    <w:p w:rsidR="00A40E63" w:rsidRPr="00BE4EB0" w:rsidRDefault="00A40E63" w:rsidP="00A40E63">
      <w:pPr>
        <w:pStyle w:val="ConsPlusNormal"/>
        <w:widowControl/>
        <w:tabs>
          <w:tab w:val="left" w:pos="0"/>
          <w:tab w:val="left" w:pos="252"/>
          <w:tab w:val="left" w:pos="39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E4EB0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E4E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E4EB0">
        <w:rPr>
          <w:rFonts w:ascii="Times New Roman" w:hAnsi="Times New Roman" w:cs="Times New Roman"/>
          <w:sz w:val="26"/>
          <w:szCs w:val="26"/>
        </w:rPr>
        <w:t>.3. Недопущение снижения количества малонаселенных и труднодоступных населенных пунктов обеспеченных мобильной торговлей на территории округ.</w:t>
      </w:r>
    </w:p>
    <w:p w:rsidR="00A40E63" w:rsidRDefault="00A40E63" w:rsidP="00A40E63">
      <w:pPr>
        <w:widowControl w:val="0"/>
        <w:jc w:val="both"/>
        <w:textAlignment w:val="baseline"/>
        <w:rPr>
          <w:sz w:val="26"/>
          <w:szCs w:val="26"/>
        </w:rPr>
      </w:pPr>
      <w:r w:rsidRPr="00BE4EB0">
        <w:rPr>
          <w:sz w:val="26"/>
          <w:szCs w:val="26"/>
        </w:rPr>
        <w:t xml:space="preserve">       </w:t>
      </w:r>
      <w:r>
        <w:rPr>
          <w:sz w:val="26"/>
          <w:szCs w:val="26"/>
        </w:rPr>
        <w:t>3</w:t>
      </w:r>
      <w:r w:rsidRPr="00BE4EB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E4EB0">
        <w:rPr>
          <w:sz w:val="26"/>
          <w:szCs w:val="26"/>
        </w:rPr>
        <w:t>.4. Количество специализированного 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1 единица.</w:t>
      </w:r>
    </w:p>
    <w:p w:rsidR="00707CBF" w:rsidRDefault="00707CBF" w:rsidP="00707CBF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3.4.5.</w:t>
      </w:r>
      <w:r w:rsidRPr="00E13D16">
        <w:rPr>
          <w:sz w:val="26"/>
          <w:szCs w:val="26"/>
        </w:rPr>
        <w:t xml:space="preserve"> </w:t>
      </w:r>
      <w:r>
        <w:rPr>
          <w:sz w:val="26"/>
          <w:szCs w:val="26"/>
        </w:rPr>
        <w:t>Сохранение  функционирования социально значимых</w:t>
      </w:r>
      <w:r w:rsidRPr="00F25C4A">
        <w:rPr>
          <w:sz w:val="26"/>
          <w:szCs w:val="26"/>
        </w:rPr>
        <w:t xml:space="preserve"> магазин</w:t>
      </w:r>
      <w:r>
        <w:rPr>
          <w:sz w:val="26"/>
          <w:szCs w:val="26"/>
        </w:rPr>
        <w:t>ов на территории округа.</w:t>
      </w:r>
    </w:p>
    <w:p w:rsidR="00707CBF" w:rsidRDefault="00707CBF" w:rsidP="00A40E63">
      <w:pPr>
        <w:widowControl w:val="0"/>
        <w:jc w:val="both"/>
        <w:textAlignment w:val="baseline"/>
        <w:rPr>
          <w:sz w:val="26"/>
          <w:szCs w:val="26"/>
        </w:rPr>
      </w:pPr>
    </w:p>
    <w:p w:rsidR="00A40E63" w:rsidRPr="003B016E" w:rsidRDefault="00141865" w:rsidP="00707CBF">
      <w:pPr>
        <w:ind w:left="-284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="00A40E63" w:rsidRPr="003B016E">
        <w:rPr>
          <w:color w:val="000000" w:themeColor="text1"/>
          <w:sz w:val="26"/>
          <w:szCs w:val="26"/>
        </w:rPr>
        <w:t>4.</w:t>
      </w:r>
      <w:r w:rsidR="0040332E">
        <w:rPr>
          <w:color w:val="000000" w:themeColor="text1"/>
          <w:sz w:val="26"/>
          <w:szCs w:val="26"/>
        </w:rPr>
        <w:t xml:space="preserve"> </w:t>
      </w:r>
      <w:r w:rsidR="00A40E63" w:rsidRPr="003B016E">
        <w:rPr>
          <w:color w:val="000000" w:themeColor="text1"/>
          <w:sz w:val="26"/>
          <w:szCs w:val="26"/>
        </w:rPr>
        <w:t xml:space="preserve">Целевые показатели (индикаторы) муниципальной программы </w:t>
      </w:r>
    </w:p>
    <w:p w:rsidR="00A40E63" w:rsidRPr="003B016E" w:rsidRDefault="00A40E63" w:rsidP="00A40E63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01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порядок сбора информации </w:t>
      </w:r>
    </w:p>
    <w:p w:rsidR="00A40E63" w:rsidRPr="001F1C80" w:rsidRDefault="00A40E63" w:rsidP="00A40E6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A40E63" w:rsidRPr="001F1C80" w:rsidRDefault="00A40E63" w:rsidP="00A40E6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1F1C80">
        <w:rPr>
          <w:color w:val="000000" w:themeColor="text1"/>
          <w:sz w:val="26"/>
          <w:szCs w:val="26"/>
        </w:rPr>
        <w:t xml:space="preserve">.1. Сведения о целевых показателях (индикаторах) муниципальной программы 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1F1C80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Pr="001F1C80">
        <w:rPr>
          <w:color w:val="000000" w:themeColor="text1"/>
          <w:sz w:val="26"/>
          <w:szCs w:val="26"/>
        </w:rPr>
        <w:t xml:space="preserve">. </w:t>
      </w:r>
    </w:p>
    <w:p w:rsidR="00A40E63" w:rsidRDefault="00A40E63" w:rsidP="00A40E6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Pr="001F1C80">
        <w:rPr>
          <w:color w:val="000000" w:themeColor="text1"/>
          <w:sz w:val="26"/>
          <w:szCs w:val="26"/>
        </w:rPr>
        <w:t xml:space="preserve">.2. Сведения о порядке сбора информации и методике расчета целевых показателей (индикаторов) </w:t>
      </w:r>
      <w:r>
        <w:rPr>
          <w:color w:val="000000" w:themeColor="text1"/>
          <w:sz w:val="26"/>
          <w:szCs w:val="26"/>
        </w:rPr>
        <w:t xml:space="preserve">муниципальной программы </w:t>
      </w:r>
      <w:r w:rsidRPr="001F1C80">
        <w:rPr>
          <w:color w:val="000000" w:themeColor="text1"/>
          <w:sz w:val="26"/>
          <w:szCs w:val="26"/>
        </w:rPr>
        <w:t xml:space="preserve">приведены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1F1C80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Pr="001F1C80">
        <w:rPr>
          <w:color w:val="000000" w:themeColor="text1"/>
          <w:sz w:val="26"/>
          <w:szCs w:val="26"/>
        </w:rPr>
        <w:t>.</w:t>
      </w:r>
    </w:p>
    <w:p w:rsidR="00A40E63" w:rsidRDefault="00A40E63" w:rsidP="00A40E6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5. Перечень мероприятий муниципальной программы</w:t>
      </w:r>
    </w:p>
    <w:p w:rsidR="00A40E63" w:rsidRDefault="00A40E63" w:rsidP="00A40E63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1F1C80">
        <w:rPr>
          <w:color w:val="000000" w:themeColor="text1"/>
          <w:sz w:val="26"/>
          <w:szCs w:val="26"/>
        </w:rPr>
        <w:t xml:space="preserve"> </w:t>
      </w:r>
    </w:p>
    <w:p w:rsidR="00D046B2" w:rsidRDefault="00A40E63" w:rsidP="00D046B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E4EB0">
        <w:rPr>
          <w:sz w:val="26"/>
          <w:szCs w:val="26"/>
        </w:rPr>
        <w:tab/>
      </w:r>
      <w:r w:rsidR="00D046B2" w:rsidRPr="00BE4EB0">
        <w:rPr>
          <w:sz w:val="26"/>
          <w:szCs w:val="26"/>
        </w:rPr>
        <w:tab/>
      </w:r>
      <w:r w:rsidR="00D046B2" w:rsidRPr="00B41F94">
        <w:rPr>
          <w:sz w:val="26"/>
          <w:szCs w:val="26"/>
        </w:rPr>
        <w:t>Для достижения  целей и решение задач муниципальной программы необходимо реализовать ряд основных мероприятий:</w:t>
      </w:r>
    </w:p>
    <w:p w:rsidR="00D046B2" w:rsidRPr="00AC7A2E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C7A2E">
        <w:rPr>
          <w:sz w:val="26"/>
          <w:szCs w:val="26"/>
        </w:rPr>
        <w:t xml:space="preserve">.1. Создание условий для развития мобильной торговли в малонаселенных и (или) труднодоступных населенных пунктах расположенных на территории округа. 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мероприятия предусматривается: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Предоставление субсидии </w:t>
      </w:r>
      <w:r w:rsidRPr="00A65E9B">
        <w:rPr>
          <w:sz w:val="26"/>
          <w:szCs w:val="26"/>
        </w:rPr>
        <w:t xml:space="preserve"> на возме</w:t>
      </w:r>
      <w:r>
        <w:rPr>
          <w:sz w:val="26"/>
          <w:szCs w:val="26"/>
        </w:rPr>
        <w:t xml:space="preserve">щение части затрат на  горюче-смазочные материалы организациям </w:t>
      </w:r>
      <w:r w:rsidRPr="00A65E9B">
        <w:rPr>
          <w:sz w:val="26"/>
          <w:szCs w:val="26"/>
        </w:rPr>
        <w:t xml:space="preserve">и индивидуальным предпринимателям, </w:t>
      </w:r>
      <w:r>
        <w:rPr>
          <w:sz w:val="26"/>
          <w:szCs w:val="26"/>
        </w:rPr>
        <w:t>осуществляющим доставку и реализацию</w:t>
      </w:r>
      <w:r w:rsidRPr="00A65E9B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в малонаселённые и труднодоступные населённые пункты</w:t>
      </w:r>
      <w:r>
        <w:rPr>
          <w:sz w:val="26"/>
          <w:szCs w:val="26"/>
        </w:rPr>
        <w:t xml:space="preserve"> округа;</w:t>
      </w:r>
    </w:p>
    <w:p w:rsidR="00D046B2" w:rsidRDefault="00D046B2" w:rsidP="00D046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 П</w:t>
      </w:r>
      <w:r w:rsidRPr="004F0AC8">
        <w:rPr>
          <w:sz w:val="26"/>
          <w:szCs w:val="26"/>
        </w:rPr>
        <w:t>редоставление субсидии на возмещение части затрат на приобретение спе</w:t>
      </w:r>
      <w:r>
        <w:rPr>
          <w:sz w:val="26"/>
          <w:szCs w:val="26"/>
        </w:rPr>
        <w:t xml:space="preserve">циализированного автотранспорта </w:t>
      </w:r>
      <w:r w:rsidRPr="004F0AC8">
        <w:rPr>
          <w:sz w:val="26"/>
          <w:szCs w:val="26"/>
        </w:rPr>
        <w:t xml:space="preserve">организациям любых форм собственности и индивидуальным предпринимателям, осуществляющим </w:t>
      </w:r>
      <w:r>
        <w:rPr>
          <w:sz w:val="26"/>
          <w:szCs w:val="26"/>
        </w:rPr>
        <w:t>доставку и реализацию</w:t>
      </w:r>
      <w:r w:rsidRPr="00A65E9B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в малонаселённые и труднодоступные населённые пункты</w:t>
      </w:r>
      <w:r>
        <w:rPr>
          <w:sz w:val="26"/>
          <w:szCs w:val="26"/>
        </w:rPr>
        <w:t xml:space="preserve"> округа.</w:t>
      </w:r>
    </w:p>
    <w:p w:rsidR="00D046B2" w:rsidRPr="00E57DB0" w:rsidRDefault="00D046B2" w:rsidP="00D046B2">
      <w:pPr>
        <w:ind w:left="-284" w:firstLine="992"/>
        <w:jc w:val="both"/>
        <w:rPr>
          <w:sz w:val="26"/>
          <w:szCs w:val="26"/>
        </w:rPr>
      </w:pPr>
      <w:r w:rsidRPr="00E57DB0">
        <w:rPr>
          <w:sz w:val="26"/>
          <w:szCs w:val="26"/>
        </w:rPr>
        <w:t xml:space="preserve">5.2. Создание условий для развития </w:t>
      </w:r>
      <w:proofErr w:type="spellStart"/>
      <w:r w:rsidRPr="00E57DB0">
        <w:rPr>
          <w:sz w:val="26"/>
          <w:szCs w:val="26"/>
        </w:rPr>
        <w:t>многоформатной</w:t>
      </w:r>
      <w:proofErr w:type="spellEnd"/>
      <w:r w:rsidRPr="00E57DB0">
        <w:rPr>
          <w:sz w:val="26"/>
          <w:szCs w:val="26"/>
        </w:rPr>
        <w:t xml:space="preserve"> торговли на территории округа».</w:t>
      </w:r>
    </w:p>
    <w:p w:rsidR="00D046B2" w:rsidRPr="00E57DB0" w:rsidRDefault="00D046B2" w:rsidP="00D046B2">
      <w:pPr>
        <w:ind w:firstLine="708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В рамках данного мероприятия предусматривается:</w:t>
      </w:r>
    </w:p>
    <w:p w:rsidR="00D046B2" w:rsidRPr="00E57DB0" w:rsidRDefault="00D046B2" w:rsidP="00D046B2">
      <w:pPr>
        <w:ind w:left="-284" w:firstLine="992"/>
        <w:jc w:val="both"/>
        <w:rPr>
          <w:sz w:val="26"/>
          <w:szCs w:val="26"/>
        </w:rPr>
      </w:pPr>
      <w:r w:rsidRPr="00E57DB0">
        <w:rPr>
          <w:sz w:val="26"/>
          <w:szCs w:val="26"/>
        </w:rPr>
        <w:t xml:space="preserve">5.2.1.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</w:r>
      <w:r w:rsidRPr="00E57DB0">
        <w:rPr>
          <w:rFonts w:eastAsia="Calibri"/>
          <w:sz w:val="26"/>
          <w:szCs w:val="26"/>
          <w:lang w:eastAsia="en-US"/>
        </w:rPr>
        <w:t>товаров в социально значимые магазины в малонаселенных и (или) труднодоступных населенных пунктах</w:t>
      </w:r>
      <w:r w:rsidRPr="00E57DB0">
        <w:rPr>
          <w:sz w:val="26"/>
          <w:szCs w:val="26"/>
        </w:rPr>
        <w:t xml:space="preserve"> округа;</w:t>
      </w:r>
    </w:p>
    <w:p w:rsidR="00D046B2" w:rsidRPr="00254EB3" w:rsidRDefault="00D046B2" w:rsidP="00D04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254EB3">
        <w:rPr>
          <w:sz w:val="26"/>
          <w:szCs w:val="26"/>
        </w:rPr>
        <w:t xml:space="preserve">Создание  благоприятных условий  для развития малого и среднего предпринимательства в приоритетных для округа отраслях экономики. </w:t>
      </w:r>
    </w:p>
    <w:p w:rsidR="00D046B2" w:rsidRDefault="00D046B2" w:rsidP="00D04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мероприятия</w:t>
      </w:r>
      <w:r w:rsidRPr="00C92B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предусматривается:</w:t>
      </w:r>
    </w:p>
    <w:p w:rsidR="00D046B2" w:rsidRPr="005E6770" w:rsidRDefault="00D046B2" w:rsidP="00D046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5.3.1.</w:t>
      </w:r>
      <w:r w:rsidRPr="005E6770">
        <w:rPr>
          <w:sz w:val="26"/>
          <w:szCs w:val="26"/>
        </w:rPr>
        <w:t xml:space="preserve"> 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предпринимателями и применяющим специальный </w:t>
      </w:r>
      <w:r w:rsidRPr="005E6770">
        <w:rPr>
          <w:sz w:val="26"/>
          <w:szCs w:val="26"/>
        </w:rPr>
        <w:lastRenderedPageBreak/>
        <w:t xml:space="preserve">налоговый режим "Налог на профессиональный доход". Субсидия  (в виде гранта)  предоставляется на реализацию бизнеспроектов на  создание собственного дела по результатам проведения отбора. Способ отбора - конкурс, в ходе которого определяется </w:t>
      </w:r>
      <w:proofErr w:type="spellStart"/>
      <w:r w:rsidRPr="005E6770">
        <w:rPr>
          <w:sz w:val="26"/>
          <w:szCs w:val="26"/>
        </w:rPr>
        <w:t>грантополучатель</w:t>
      </w:r>
      <w:proofErr w:type="spellEnd"/>
      <w:r w:rsidRPr="005E6770">
        <w:rPr>
          <w:sz w:val="26"/>
          <w:szCs w:val="26"/>
        </w:rPr>
        <w:t xml:space="preserve">. </w:t>
      </w:r>
    </w:p>
    <w:p w:rsidR="00D046B2" w:rsidRPr="00E57DB0" w:rsidRDefault="00D046B2" w:rsidP="00D046B2">
      <w:pPr>
        <w:autoSpaceDE w:val="0"/>
        <w:autoSpaceDN w:val="0"/>
        <w:adjustRightInd w:val="0"/>
        <w:ind w:firstLine="709"/>
        <w:jc w:val="both"/>
        <w:rPr>
          <w:rStyle w:val="af4"/>
          <w:sz w:val="26"/>
          <w:szCs w:val="26"/>
        </w:rPr>
      </w:pPr>
      <w:r w:rsidRPr="00E57DB0">
        <w:rPr>
          <w:sz w:val="26"/>
          <w:szCs w:val="26"/>
        </w:rPr>
        <w:t xml:space="preserve">5.3.2. </w:t>
      </w:r>
      <w:r w:rsidRPr="005E6770">
        <w:rPr>
          <w:sz w:val="26"/>
          <w:szCs w:val="26"/>
        </w:rPr>
        <w:t xml:space="preserve">Предоставление субсидии на возмещение затрат, связанных с осуществлением  предпринимательской деятельности. </w:t>
      </w:r>
      <w:proofErr w:type="gramStart"/>
      <w:r w:rsidRPr="009E5AB5">
        <w:rPr>
          <w:sz w:val="26"/>
          <w:szCs w:val="26"/>
        </w:rPr>
        <w:t>Субсидия</w:t>
      </w:r>
      <w:r w:rsidRPr="009E5AB5">
        <w:rPr>
          <w:i/>
          <w:sz w:val="26"/>
          <w:szCs w:val="26"/>
        </w:rPr>
        <w:t xml:space="preserve"> </w:t>
      </w:r>
      <w:r w:rsidRPr="009E5AB5">
        <w:rPr>
          <w:rStyle w:val="af4"/>
          <w:i w:val="0"/>
          <w:sz w:val="26"/>
          <w:szCs w:val="26"/>
        </w:rPr>
        <w:t>предоставляется действующим</w:t>
      </w:r>
      <w:r w:rsidRPr="005E6770">
        <w:rPr>
          <w:rStyle w:val="af4"/>
          <w:sz w:val="26"/>
          <w:szCs w:val="26"/>
        </w:rPr>
        <w:t xml:space="preserve"> </w:t>
      </w:r>
      <w:r w:rsidRPr="005E6770">
        <w:rPr>
          <w:sz w:val="26"/>
          <w:szCs w:val="26"/>
        </w:rPr>
        <w:t>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E6770">
        <w:rPr>
          <w:rStyle w:val="af4"/>
          <w:sz w:val="26"/>
          <w:szCs w:val="26"/>
        </w:rPr>
        <w:t xml:space="preserve"> </w:t>
      </w:r>
      <w:r w:rsidRPr="00E57DB0">
        <w:rPr>
          <w:rStyle w:val="af4"/>
          <w:i w:val="0"/>
          <w:sz w:val="26"/>
          <w:szCs w:val="26"/>
        </w:rPr>
        <w:t>в целях возмещения  понесенных затрат, связанных</w:t>
      </w:r>
      <w:r w:rsidRPr="00E57DB0">
        <w:rPr>
          <w:rStyle w:val="af4"/>
          <w:sz w:val="26"/>
          <w:szCs w:val="26"/>
        </w:rPr>
        <w:t xml:space="preserve"> с </w:t>
      </w:r>
      <w:r w:rsidRPr="00E57DB0">
        <w:rPr>
          <w:sz w:val="26"/>
          <w:szCs w:val="26"/>
        </w:rPr>
        <w:t>приобретение объектов недвижимого имущества, новых основных средств, не являющихся объектами недвижимого имущества и др. для дальнейшего развития бизнеса.</w:t>
      </w:r>
      <w:r w:rsidRPr="00E57DB0">
        <w:rPr>
          <w:rStyle w:val="af4"/>
          <w:sz w:val="26"/>
          <w:szCs w:val="26"/>
        </w:rPr>
        <w:t xml:space="preserve"> </w:t>
      </w:r>
      <w:proofErr w:type="gramEnd"/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На период реализации мероприяти</w:t>
      </w:r>
      <w:r>
        <w:rPr>
          <w:sz w:val="26"/>
          <w:szCs w:val="26"/>
        </w:rPr>
        <w:t xml:space="preserve">й </w:t>
      </w:r>
      <w:r w:rsidRPr="00E57DB0">
        <w:rPr>
          <w:sz w:val="26"/>
          <w:szCs w:val="26"/>
        </w:rPr>
        <w:t>5.3.1 и 5.3.2</w:t>
      </w:r>
      <w:r>
        <w:rPr>
          <w:i/>
          <w:color w:val="FF0000"/>
          <w:sz w:val="26"/>
          <w:szCs w:val="26"/>
        </w:rPr>
        <w:t xml:space="preserve"> </w:t>
      </w:r>
      <w:r w:rsidRPr="005E6770">
        <w:rPr>
          <w:sz w:val="26"/>
          <w:szCs w:val="26"/>
        </w:rPr>
        <w:t>муниципальной программы устанавливаются следующие приоритетные направления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доход", дающие  право на получение финансовой поддержки:</w:t>
      </w:r>
    </w:p>
    <w:p w:rsidR="00D046B2" w:rsidRPr="005E6770" w:rsidRDefault="00D046B2" w:rsidP="00D046B2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-социальное предпринимательство;</w:t>
      </w:r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-предоставление услуг населению и организациям в сфере жилищно-коммунального хозяйства;</w:t>
      </w:r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-утилизация и переработка отходов производства и потребления;</w:t>
      </w:r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-бытовое обслуживание населения;</w:t>
      </w:r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-заготовка, производство и переработка сельскохозяйственной продукции;</w:t>
      </w:r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-производство продовольственных и промышленных товаров, строительных материалов,  товаров народного потребления;</w:t>
      </w:r>
    </w:p>
    <w:p w:rsidR="00D046B2" w:rsidRPr="005E6770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 туризм и  развитие туристической инфраструктуры (гостиницы, предприятия общественного питания и др.);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</w:t>
      </w:r>
      <w:r w:rsidRPr="005E6770">
        <w:t xml:space="preserve"> </w:t>
      </w:r>
      <w:r w:rsidRPr="005E6770">
        <w:rPr>
          <w:sz w:val="26"/>
          <w:szCs w:val="26"/>
        </w:rPr>
        <w:t>ремесленная деятельность</w:t>
      </w:r>
      <w:r>
        <w:rPr>
          <w:sz w:val="26"/>
          <w:szCs w:val="26"/>
        </w:rPr>
        <w:t>;</w:t>
      </w:r>
    </w:p>
    <w:p w:rsidR="00D046B2" w:rsidRPr="00E57DB0" w:rsidRDefault="00D046B2" w:rsidP="00D046B2">
      <w:pPr>
        <w:ind w:left="-284" w:firstLine="992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- розничная торговля в социально значимых магазинах.</w:t>
      </w:r>
    </w:p>
    <w:p w:rsidR="00D046B2" w:rsidRDefault="00D046B2" w:rsidP="00D04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AB5">
        <w:rPr>
          <w:sz w:val="26"/>
          <w:szCs w:val="26"/>
        </w:rPr>
        <w:t>5.4.</w:t>
      </w:r>
      <w:r>
        <w:rPr>
          <w:sz w:val="26"/>
          <w:szCs w:val="26"/>
        </w:rPr>
        <w:t>Оказание имущественной поддержки  субъектам малого и среднего предпринимательства в соответствии со статьей 18</w:t>
      </w:r>
      <w:r w:rsidRPr="007A6279">
        <w:rPr>
          <w:sz w:val="26"/>
          <w:szCs w:val="26"/>
        </w:rPr>
        <w:t xml:space="preserve"> Закона № 209-ФЗ</w:t>
      </w:r>
      <w:r>
        <w:rPr>
          <w:sz w:val="26"/>
          <w:szCs w:val="26"/>
        </w:rPr>
        <w:t xml:space="preserve"> включает в себя  осуществление следующих мероприятий: 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 w:rsidRPr="009E5AB5">
        <w:rPr>
          <w:sz w:val="26"/>
          <w:szCs w:val="26"/>
        </w:rPr>
        <w:t>5.4.1.</w:t>
      </w:r>
      <w:r>
        <w:rPr>
          <w:sz w:val="26"/>
          <w:szCs w:val="26"/>
        </w:rPr>
        <w:t xml:space="preserve"> </w:t>
      </w:r>
      <w:proofErr w:type="gramStart"/>
      <w:r w:rsidRPr="00B31556">
        <w:rPr>
          <w:sz w:val="26"/>
          <w:szCs w:val="26"/>
        </w:rPr>
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в аренду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B31556">
        <w:rPr>
          <w:sz w:val="26"/>
          <w:szCs w:val="26"/>
        </w:rPr>
        <w:t xml:space="preserve"> и среднего предпринимательства".</w:t>
      </w:r>
    </w:p>
    <w:p w:rsidR="00D046B2" w:rsidRPr="007A6279" w:rsidRDefault="00D046B2" w:rsidP="00D046B2">
      <w:pPr>
        <w:pStyle w:val="aa"/>
        <w:tabs>
          <w:tab w:val="num" w:pos="142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7A6279">
        <w:rPr>
          <w:sz w:val="26"/>
          <w:szCs w:val="26"/>
        </w:rPr>
        <w:t>Перечень</w:t>
      </w:r>
      <w:r w:rsidRPr="00B31556">
        <w:rPr>
          <w:sz w:val="26"/>
          <w:szCs w:val="26"/>
        </w:rPr>
        <w:t xml:space="preserve"> муниципального имущества, предназначенного для передачи во владение и (или) пользование субъектам</w:t>
      </w:r>
      <w:r>
        <w:rPr>
          <w:sz w:val="26"/>
          <w:szCs w:val="26"/>
        </w:rPr>
        <w:t xml:space="preserve"> МСП</w:t>
      </w:r>
      <w:r w:rsidRPr="00B31556">
        <w:rPr>
          <w:sz w:val="26"/>
          <w:szCs w:val="26"/>
        </w:rPr>
        <w:t xml:space="preserve"> </w:t>
      </w:r>
      <w:r w:rsidRPr="007A6279">
        <w:rPr>
          <w:sz w:val="26"/>
          <w:szCs w:val="26"/>
        </w:rPr>
        <w:t xml:space="preserve">ежегодно пересматривается, дополняется и размещается на официальном сайте </w:t>
      </w:r>
      <w:r>
        <w:rPr>
          <w:sz w:val="26"/>
          <w:szCs w:val="26"/>
        </w:rPr>
        <w:t>Усть-Кубинского муниципального округа</w:t>
      </w:r>
      <w:r w:rsidRPr="007A627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D046B2" w:rsidRPr="00C8547C" w:rsidRDefault="00D046B2" w:rsidP="00D046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E5AB5">
        <w:rPr>
          <w:sz w:val="26"/>
          <w:szCs w:val="26"/>
        </w:rPr>
        <w:t>5.4.2.</w:t>
      </w:r>
      <w:r w:rsidRPr="00C8547C">
        <w:rPr>
          <w:sz w:val="26"/>
          <w:szCs w:val="26"/>
        </w:rPr>
        <w:t xml:space="preserve"> </w:t>
      </w:r>
      <w:proofErr w:type="gramStart"/>
      <w:r w:rsidRPr="00C8547C">
        <w:rPr>
          <w:sz w:val="26"/>
          <w:szCs w:val="26"/>
        </w:rPr>
        <w:t xml:space="preserve">Предоставление субъектам </w:t>
      </w:r>
      <w:r>
        <w:rPr>
          <w:sz w:val="26"/>
          <w:szCs w:val="26"/>
        </w:rPr>
        <w:t>МСП</w:t>
      </w:r>
      <w:r w:rsidRPr="00C8547C">
        <w:rPr>
          <w:sz w:val="26"/>
          <w:szCs w:val="26"/>
        </w:rPr>
        <w:t xml:space="preserve"> преимущественного права выкупа арендуемого имущества</w:t>
      </w:r>
      <w:r>
        <w:rPr>
          <w:sz w:val="26"/>
          <w:szCs w:val="26"/>
        </w:rPr>
        <w:t>,</w:t>
      </w:r>
      <w:r w:rsidRPr="00C854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 так  же предоставление </w:t>
      </w:r>
      <w:r w:rsidRPr="00585793">
        <w:rPr>
          <w:sz w:val="26"/>
          <w:szCs w:val="26"/>
        </w:rPr>
        <w:t xml:space="preserve">рассрочки оплаты недвижимого </w:t>
      </w:r>
      <w:r w:rsidRPr="00585793">
        <w:rPr>
          <w:sz w:val="26"/>
          <w:szCs w:val="26"/>
        </w:rPr>
        <w:lastRenderedPageBreak/>
        <w:t xml:space="preserve">имущества при реализации субъектами </w:t>
      </w:r>
      <w:r>
        <w:rPr>
          <w:sz w:val="26"/>
          <w:szCs w:val="26"/>
        </w:rPr>
        <w:t xml:space="preserve"> МСП</w:t>
      </w:r>
      <w:r w:rsidRPr="00585793">
        <w:rPr>
          <w:sz w:val="26"/>
          <w:szCs w:val="26"/>
        </w:rPr>
        <w:t xml:space="preserve"> преимущественного права на приобретение арендуемого имущества</w:t>
      </w:r>
      <w:r>
        <w:rPr>
          <w:sz w:val="26"/>
          <w:szCs w:val="26"/>
        </w:rPr>
        <w:t xml:space="preserve"> </w:t>
      </w:r>
      <w:r w:rsidRPr="00C8547C">
        <w:rPr>
          <w:sz w:val="26"/>
          <w:szCs w:val="26"/>
        </w:rPr>
        <w:t>в соответствии с Федеральным законом от 22</w:t>
      </w:r>
      <w:r>
        <w:rPr>
          <w:sz w:val="26"/>
          <w:szCs w:val="26"/>
        </w:rPr>
        <w:t xml:space="preserve"> июля </w:t>
      </w:r>
      <w:r w:rsidRPr="00C8547C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C8547C">
        <w:rPr>
          <w:sz w:val="26"/>
          <w:szCs w:val="26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r>
        <w:rPr>
          <w:sz w:val="26"/>
          <w:szCs w:val="26"/>
        </w:rPr>
        <w:t>, и о внесении изменений</w:t>
      </w:r>
      <w:proofErr w:type="gramEnd"/>
      <w:r>
        <w:rPr>
          <w:sz w:val="26"/>
          <w:szCs w:val="26"/>
        </w:rPr>
        <w:t xml:space="preserve"> в отдельные законодательные акты Российской Федерации</w:t>
      </w:r>
      <w:r w:rsidRPr="00C8547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46B2" w:rsidRPr="00E71EC3" w:rsidRDefault="00D046B2" w:rsidP="00D046B2">
      <w:pPr>
        <w:ind w:firstLine="708"/>
        <w:jc w:val="both"/>
        <w:rPr>
          <w:sz w:val="26"/>
          <w:szCs w:val="26"/>
        </w:rPr>
      </w:pPr>
      <w:r w:rsidRPr="00E71EC3">
        <w:rPr>
          <w:sz w:val="26"/>
          <w:szCs w:val="26"/>
        </w:rPr>
        <w:t xml:space="preserve">На период реализации мероприятий </w:t>
      </w:r>
      <w:r w:rsidRPr="00C71A62">
        <w:rPr>
          <w:color w:val="FF0000"/>
          <w:sz w:val="26"/>
          <w:szCs w:val="26"/>
        </w:rPr>
        <w:t xml:space="preserve"> </w:t>
      </w:r>
      <w:r w:rsidRPr="009E5AB5">
        <w:rPr>
          <w:sz w:val="26"/>
          <w:szCs w:val="26"/>
        </w:rPr>
        <w:t>5.4.1 и 5.4.2</w:t>
      </w:r>
      <w:r w:rsidRPr="00FF0D79">
        <w:rPr>
          <w:i/>
          <w:color w:val="FF0000"/>
          <w:sz w:val="26"/>
          <w:szCs w:val="26"/>
        </w:rPr>
        <w:t xml:space="preserve"> </w:t>
      </w:r>
      <w:r w:rsidRPr="00E71EC3">
        <w:rPr>
          <w:sz w:val="26"/>
          <w:szCs w:val="26"/>
        </w:rPr>
        <w:t>муниципальной программы устанавливаются следующие приоритетные направления деятельности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"Налог на профессиональный доход", дающие преимущественное право на получение имущественной поддержки:</w:t>
      </w:r>
    </w:p>
    <w:p w:rsidR="00D046B2" w:rsidRPr="00D7338E" w:rsidRDefault="00D046B2" w:rsidP="00D046B2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населению и организациям в сфере жилищно-коммунального хозяйства;</w:t>
      </w:r>
    </w:p>
    <w:p w:rsidR="00D046B2" w:rsidRPr="00D7338E" w:rsidRDefault="00D046B2" w:rsidP="00D046B2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-утилизация и переработка отходов производства и потребления;</w:t>
      </w:r>
    </w:p>
    <w:p w:rsidR="00D046B2" w:rsidRPr="00D7338E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7338E">
        <w:rPr>
          <w:sz w:val="26"/>
          <w:szCs w:val="26"/>
        </w:rPr>
        <w:t>бытовое обслуживание населения;</w:t>
      </w:r>
    </w:p>
    <w:p w:rsidR="00D046B2" w:rsidRPr="00D7338E" w:rsidRDefault="00D046B2" w:rsidP="00D046B2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D046B2" w:rsidRPr="00D9715B" w:rsidRDefault="00D046B2" w:rsidP="00D046B2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-организация досуга детей и молодежи;</w:t>
      </w:r>
    </w:p>
    <w:p w:rsidR="00D046B2" w:rsidRPr="00D9715B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15B">
        <w:rPr>
          <w:sz w:val="26"/>
          <w:szCs w:val="26"/>
        </w:rPr>
        <w:t>услуги в сфере здравоохранения;</w:t>
      </w:r>
    </w:p>
    <w:p w:rsidR="00D046B2" w:rsidRPr="00D9715B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15B">
        <w:rPr>
          <w:sz w:val="26"/>
          <w:szCs w:val="26"/>
        </w:rPr>
        <w:t>социальное обслуживание населения;</w:t>
      </w:r>
    </w:p>
    <w:p w:rsidR="00D046B2" w:rsidRPr="00D9715B" w:rsidRDefault="00D046B2" w:rsidP="00D046B2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-заготовка, производство и переработка сельскохозяйственной продукции;</w:t>
      </w:r>
    </w:p>
    <w:p w:rsidR="00D046B2" w:rsidRPr="00D9715B" w:rsidRDefault="00D046B2" w:rsidP="00D046B2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-производство продовольственных и промышленных товаров,</w:t>
      </w:r>
      <w:r>
        <w:rPr>
          <w:sz w:val="26"/>
          <w:szCs w:val="26"/>
        </w:rPr>
        <w:t xml:space="preserve"> строительных материалов, </w:t>
      </w:r>
      <w:r w:rsidRPr="00D9715B">
        <w:rPr>
          <w:sz w:val="26"/>
          <w:szCs w:val="26"/>
        </w:rPr>
        <w:t xml:space="preserve"> товаров народного потребления;</w:t>
      </w:r>
    </w:p>
    <w:p w:rsidR="00D046B2" w:rsidRPr="00D9715B" w:rsidRDefault="00D046B2" w:rsidP="00D046B2">
      <w:pPr>
        <w:ind w:firstLine="708"/>
        <w:rPr>
          <w:sz w:val="26"/>
          <w:szCs w:val="26"/>
        </w:rPr>
      </w:pPr>
      <w:r w:rsidRPr="00D9715B">
        <w:rPr>
          <w:sz w:val="26"/>
          <w:szCs w:val="26"/>
        </w:rPr>
        <w:t>-переработка древесины;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9715B">
        <w:rPr>
          <w:sz w:val="26"/>
          <w:szCs w:val="26"/>
        </w:rPr>
        <w:t>туризм и  развитие туристической инфраструктуры (гостиницы, предприятия общественного питания и др.);</w:t>
      </w:r>
    </w:p>
    <w:p w:rsidR="00D046B2" w:rsidRDefault="00D046B2" w:rsidP="00D046B2">
      <w:pPr>
        <w:ind w:firstLine="708"/>
        <w:jc w:val="both"/>
      </w:pPr>
      <w:r>
        <w:rPr>
          <w:sz w:val="26"/>
          <w:szCs w:val="26"/>
        </w:rPr>
        <w:t>-</w:t>
      </w:r>
      <w:r w:rsidRPr="00D9715B">
        <w:t xml:space="preserve"> </w:t>
      </w:r>
      <w:r w:rsidRPr="00D9715B">
        <w:rPr>
          <w:sz w:val="26"/>
          <w:szCs w:val="26"/>
        </w:rPr>
        <w:t>ремесленная деятельность</w:t>
      </w:r>
      <w:r>
        <w:t>;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 w:rsidRPr="00AA7FA9">
        <w:rPr>
          <w:sz w:val="26"/>
          <w:szCs w:val="26"/>
        </w:rPr>
        <w:t>-осуществление деятельности в целях развития культуры, искусства и сохранения культурных ценностей</w:t>
      </w:r>
      <w:r>
        <w:rPr>
          <w:sz w:val="26"/>
          <w:szCs w:val="26"/>
        </w:rPr>
        <w:t>;</w:t>
      </w:r>
    </w:p>
    <w:p w:rsidR="00D046B2" w:rsidRDefault="00D046B2" w:rsidP="00D04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-социальное предпринимательство.</w:t>
      </w:r>
    </w:p>
    <w:p w:rsidR="00D046B2" w:rsidRPr="00896BDB" w:rsidRDefault="00D046B2" w:rsidP="00D046B2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 w:rsidRPr="000F7914">
        <w:rPr>
          <w:sz w:val="26"/>
          <w:szCs w:val="26"/>
        </w:rPr>
        <w:t>5.5.</w:t>
      </w:r>
      <w:r w:rsidRPr="00896BDB">
        <w:rPr>
          <w:sz w:val="26"/>
          <w:szCs w:val="26"/>
        </w:rPr>
        <w:t xml:space="preserve"> Информационная и консультационная поддержка субъектов малого и среднего предпринимательства включает выполнение следующих мероприятий:</w:t>
      </w:r>
    </w:p>
    <w:p w:rsidR="00D046B2" w:rsidRPr="00896BDB" w:rsidRDefault="00D046B2" w:rsidP="00D046B2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помощь индивидуальным предпринимателям и </w:t>
      </w:r>
      <w:r w:rsidRPr="00896BDB">
        <w:rPr>
          <w:sz w:val="26"/>
          <w:szCs w:val="26"/>
        </w:rPr>
        <w:t>физическим лицам, применяющих специальный налоговый режим "Налог на профессиональный доход"</w:t>
      </w:r>
      <w:r w:rsidRPr="00896BDB">
        <w:rPr>
          <w:sz w:val="26"/>
          <w:szCs w:val="26"/>
          <w:shd w:val="clear" w:color="auto" w:fill="FFFFFF"/>
        </w:rPr>
        <w:t xml:space="preserve"> в оформлении бизнес-планов;</w:t>
      </w:r>
    </w:p>
    <w:p w:rsidR="00D046B2" w:rsidRPr="00896BDB" w:rsidRDefault="00D046B2" w:rsidP="00D046B2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документов для получения </w:t>
      </w:r>
      <w:proofErr w:type="spellStart"/>
      <w:r w:rsidRPr="00896BDB">
        <w:rPr>
          <w:sz w:val="26"/>
          <w:szCs w:val="26"/>
          <w:shd w:val="clear" w:color="auto" w:fill="FFFFFF"/>
        </w:rPr>
        <w:t>микрозаймов</w:t>
      </w:r>
      <w:proofErr w:type="spellEnd"/>
      <w:r w:rsidRPr="00896BDB">
        <w:rPr>
          <w:sz w:val="26"/>
          <w:szCs w:val="26"/>
          <w:shd w:val="clear" w:color="auto" w:fill="FFFFFF"/>
        </w:rPr>
        <w:t xml:space="preserve"> в Фонде ресурсной поддержки Вологодской области;</w:t>
      </w:r>
    </w:p>
    <w:p w:rsidR="00D046B2" w:rsidRPr="00896BDB" w:rsidRDefault="00D046B2" w:rsidP="00D046B2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видах государственной помощи в различных отраслях экономики;</w:t>
      </w:r>
    </w:p>
    <w:p w:rsidR="00D046B2" w:rsidRPr="00896BDB" w:rsidRDefault="00D046B2" w:rsidP="00D046B2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заявлений о государственной регистрации индивидуальных предпринимателей и юридических лиц;</w:t>
      </w:r>
    </w:p>
    <w:p w:rsidR="00D046B2" w:rsidRPr="00896BDB" w:rsidRDefault="00D046B2" w:rsidP="00D046B2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учредительных документов для создания и государственной регистрации обществ с ограниченной ответственностью;</w:t>
      </w:r>
    </w:p>
    <w:p w:rsidR="00D046B2" w:rsidRPr="00896BDB" w:rsidRDefault="00D046B2" w:rsidP="00D046B2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системах налогообложения в Российской Федерации;</w:t>
      </w:r>
    </w:p>
    <w:p w:rsidR="00D046B2" w:rsidRPr="00896BDB" w:rsidRDefault="00D046B2" w:rsidP="00D046B2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-</w:t>
      </w:r>
      <w:r w:rsidRPr="00896BDB">
        <w:rPr>
          <w:sz w:val="26"/>
          <w:szCs w:val="26"/>
          <w:shd w:val="clear" w:color="auto" w:fill="FFFFFF"/>
        </w:rPr>
        <w:t xml:space="preserve"> организация встреч с представителями АНО «Мой бизнес», Фонд ресурсной поддержки, Торгово-промышленная палата и других организаций;</w:t>
      </w:r>
    </w:p>
    <w:p w:rsidR="00D046B2" w:rsidRPr="00896BDB" w:rsidRDefault="00D046B2" w:rsidP="00D046B2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необходимых документов для получения услуг в АНО «Мой Бизнес»;</w:t>
      </w:r>
    </w:p>
    <w:p w:rsidR="00D046B2" w:rsidRPr="00896BDB" w:rsidRDefault="00D046B2" w:rsidP="00D046B2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6BDB">
        <w:rPr>
          <w:sz w:val="26"/>
          <w:szCs w:val="26"/>
        </w:rPr>
        <w:t xml:space="preserve"> подготовка и размещение в средствах массовой информации, на официальном сайте администрации округа информации о существующей системе поддержки предпринимательства, </w:t>
      </w:r>
      <w:proofErr w:type="spellStart"/>
      <w:r w:rsidRPr="00896BDB">
        <w:rPr>
          <w:sz w:val="26"/>
          <w:szCs w:val="26"/>
        </w:rPr>
        <w:t>самозанятости</w:t>
      </w:r>
      <w:proofErr w:type="spellEnd"/>
      <w:r w:rsidRPr="00896BDB">
        <w:rPr>
          <w:sz w:val="26"/>
          <w:szCs w:val="26"/>
        </w:rPr>
        <w:t xml:space="preserve"> граждан, аналитических материалов по малому и среднему бизнесу.</w:t>
      </w:r>
    </w:p>
    <w:p w:rsidR="00D046B2" w:rsidRDefault="00D046B2" w:rsidP="00D046B2">
      <w:pPr>
        <w:pStyle w:val="Default"/>
        <w:ind w:left="-284" w:hanging="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-</w:t>
      </w:r>
      <w:r w:rsidRPr="00896BDB">
        <w:rPr>
          <w:color w:val="auto"/>
          <w:sz w:val="26"/>
          <w:szCs w:val="26"/>
        </w:rPr>
        <w:t xml:space="preserve"> организация и проведение конкурсов и профессиональных праздников на территории округа с участием субъектов малого и среднего предпринимательства. </w:t>
      </w:r>
      <w:r>
        <w:rPr>
          <w:color w:val="auto"/>
          <w:sz w:val="26"/>
          <w:szCs w:val="26"/>
        </w:rPr>
        <w:t xml:space="preserve">                           </w:t>
      </w:r>
    </w:p>
    <w:p w:rsidR="00D046B2" w:rsidRDefault="00D046B2" w:rsidP="00D046B2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</w:t>
      </w:r>
      <w:r w:rsidRPr="00896BDB">
        <w:rPr>
          <w:color w:val="auto"/>
          <w:sz w:val="26"/>
          <w:szCs w:val="26"/>
        </w:rPr>
        <w:t>Содействие участию представителей малого и среднего предпринимательства в областных и межрегиональных конкурсах, выставках и ярмарках</w:t>
      </w:r>
      <w:r>
        <w:rPr>
          <w:color w:val="auto"/>
          <w:sz w:val="26"/>
          <w:szCs w:val="26"/>
        </w:rPr>
        <w:t>».</w:t>
      </w:r>
    </w:p>
    <w:p w:rsidR="00D046B2" w:rsidRDefault="00D046B2" w:rsidP="00D046B2">
      <w:pPr>
        <w:ind w:firstLine="540"/>
        <w:jc w:val="both"/>
        <w:rPr>
          <w:color w:val="000000" w:themeColor="text1"/>
          <w:sz w:val="26"/>
          <w:szCs w:val="26"/>
        </w:rPr>
      </w:pPr>
      <w:r w:rsidRPr="000F7914">
        <w:rPr>
          <w:sz w:val="26"/>
          <w:szCs w:val="26"/>
        </w:rPr>
        <w:t>5.6.</w:t>
      </w:r>
      <w:r>
        <w:rPr>
          <w:color w:val="FF0000"/>
          <w:sz w:val="26"/>
          <w:szCs w:val="26"/>
        </w:rPr>
        <w:t xml:space="preserve"> </w:t>
      </w:r>
      <w:r w:rsidRPr="009E6088">
        <w:rPr>
          <w:color w:val="000000" w:themeColor="text1"/>
          <w:sz w:val="26"/>
          <w:szCs w:val="26"/>
        </w:rPr>
        <w:t xml:space="preserve">Перечень основных мероприятий </w:t>
      </w:r>
      <w:r>
        <w:rPr>
          <w:color w:val="000000" w:themeColor="text1"/>
          <w:sz w:val="26"/>
          <w:szCs w:val="26"/>
        </w:rPr>
        <w:t xml:space="preserve">муниципальной программы </w:t>
      </w:r>
      <w:r w:rsidRPr="009E6088">
        <w:rPr>
          <w:color w:val="000000" w:themeColor="text1"/>
          <w:sz w:val="26"/>
          <w:szCs w:val="26"/>
        </w:rPr>
        <w:t xml:space="preserve">приведен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9E6088">
        <w:rPr>
          <w:color w:val="000000" w:themeColor="text1"/>
          <w:sz w:val="26"/>
          <w:szCs w:val="26"/>
        </w:rPr>
        <w:t xml:space="preserve"> 3</w:t>
      </w:r>
      <w:r>
        <w:rPr>
          <w:color w:val="000000" w:themeColor="text1"/>
          <w:sz w:val="26"/>
          <w:szCs w:val="26"/>
        </w:rPr>
        <w:t xml:space="preserve"> к муниципальной программе».</w:t>
      </w:r>
    </w:p>
    <w:p w:rsidR="00A40E63" w:rsidRDefault="00A40E63" w:rsidP="00D046B2">
      <w:pPr>
        <w:widowControl w:val="0"/>
        <w:tabs>
          <w:tab w:val="left" w:pos="459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A40E63" w:rsidRDefault="00A40E63" w:rsidP="00A40E63">
      <w:pPr>
        <w:ind w:firstLine="54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</w:p>
    <w:p w:rsidR="00A40E63" w:rsidRPr="006526F0" w:rsidRDefault="00A40E63" w:rsidP="00A40E63">
      <w:pPr>
        <w:pStyle w:val="21"/>
        <w:tabs>
          <w:tab w:val="left" w:pos="1287"/>
        </w:tabs>
        <w:ind w:left="720" w:firstLine="0"/>
        <w:jc w:val="center"/>
        <w:rPr>
          <w:rFonts w:eastAsia="Times New Roman"/>
          <w:spacing w:val="5"/>
          <w:sz w:val="26"/>
          <w:szCs w:val="26"/>
          <w:lang w:eastAsia="ar-SA"/>
        </w:rPr>
      </w:pPr>
      <w:r w:rsidRPr="006526F0">
        <w:rPr>
          <w:color w:val="000000" w:themeColor="text1"/>
          <w:sz w:val="26"/>
          <w:szCs w:val="26"/>
        </w:rPr>
        <w:t>6.</w:t>
      </w:r>
      <w:r w:rsidRPr="006526F0">
        <w:rPr>
          <w:rFonts w:eastAsia="Times New Roman"/>
          <w:spacing w:val="5"/>
          <w:sz w:val="26"/>
          <w:szCs w:val="26"/>
          <w:lang w:eastAsia="ar-SA"/>
        </w:rPr>
        <w:t xml:space="preserve"> Финансовое обеспечение  </w:t>
      </w:r>
      <w:r w:rsidRPr="006526F0">
        <w:rPr>
          <w:sz w:val="26"/>
          <w:szCs w:val="26"/>
        </w:rPr>
        <w:t>муниципальной</w:t>
      </w:r>
      <w:r w:rsidRPr="006526F0">
        <w:rPr>
          <w:rFonts w:eastAsia="Times New Roman"/>
          <w:spacing w:val="5"/>
          <w:sz w:val="26"/>
          <w:szCs w:val="26"/>
          <w:lang w:eastAsia="ar-SA"/>
        </w:rPr>
        <w:t xml:space="preserve"> программы</w:t>
      </w:r>
    </w:p>
    <w:p w:rsidR="00A40E63" w:rsidRDefault="00A40E63" w:rsidP="00A40E63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390C" w:rsidRPr="00C36EEA" w:rsidRDefault="00A40E63" w:rsidP="0025390C">
      <w:pPr>
        <w:tabs>
          <w:tab w:val="left" w:pos="9355"/>
        </w:tabs>
        <w:autoSpaceDE w:val="0"/>
        <w:ind w:left="-284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5390C" w:rsidRPr="00C36EEA">
        <w:rPr>
          <w:sz w:val="26"/>
          <w:szCs w:val="26"/>
        </w:rPr>
        <w:t>6.1. Общий объем финансирования программы- 3751,</w:t>
      </w:r>
      <w:r w:rsidR="0025390C">
        <w:rPr>
          <w:sz w:val="26"/>
          <w:szCs w:val="26"/>
        </w:rPr>
        <w:t>2</w:t>
      </w:r>
      <w:r w:rsidR="0025390C" w:rsidRPr="00C36EEA">
        <w:rPr>
          <w:sz w:val="26"/>
          <w:szCs w:val="26"/>
        </w:rPr>
        <w:t xml:space="preserve"> тыс</w:t>
      </w:r>
      <w:proofErr w:type="gramStart"/>
      <w:r w:rsidR="0025390C" w:rsidRPr="00C36EEA">
        <w:rPr>
          <w:sz w:val="26"/>
          <w:szCs w:val="26"/>
        </w:rPr>
        <w:t>.р</w:t>
      </w:r>
      <w:proofErr w:type="gramEnd"/>
      <w:r w:rsidR="0025390C" w:rsidRPr="00C36EEA">
        <w:rPr>
          <w:sz w:val="26"/>
          <w:szCs w:val="26"/>
        </w:rPr>
        <w:t>уб., в том числе по годам реализации: 2023 год - 642,3 тыс. руб., 2024 год- 1344,3 тыс. руб., 2025 год- 882,</w:t>
      </w:r>
      <w:r w:rsidR="0025390C">
        <w:rPr>
          <w:sz w:val="26"/>
          <w:szCs w:val="26"/>
        </w:rPr>
        <w:t>3</w:t>
      </w:r>
      <w:r w:rsidR="0025390C" w:rsidRPr="00C36EEA">
        <w:rPr>
          <w:sz w:val="26"/>
          <w:szCs w:val="26"/>
        </w:rPr>
        <w:t xml:space="preserve"> тыс. руб.,</w:t>
      </w:r>
      <w:r w:rsidR="0025390C">
        <w:rPr>
          <w:sz w:val="26"/>
          <w:szCs w:val="26"/>
        </w:rPr>
        <w:t xml:space="preserve"> </w:t>
      </w:r>
      <w:r w:rsidR="0025390C" w:rsidRPr="00C36EEA">
        <w:rPr>
          <w:sz w:val="26"/>
          <w:szCs w:val="26"/>
        </w:rPr>
        <w:t>2026 год- 882,</w:t>
      </w:r>
      <w:r w:rsidR="0025390C">
        <w:rPr>
          <w:sz w:val="26"/>
          <w:szCs w:val="26"/>
        </w:rPr>
        <w:t>3</w:t>
      </w:r>
      <w:r w:rsidR="0025390C" w:rsidRPr="00C36EEA">
        <w:rPr>
          <w:sz w:val="26"/>
          <w:szCs w:val="26"/>
        </w:rPr>
        <w:t xml:space="preserve">  тыс. руб., 2027 год- 0,0  тыс. руб.</w:t>
      </w:r>
    </w:p>
    <w:p w:rsidR="0025390C" w:rsidRPr="00C36EEA" w:rsidRDefault="0025390C" w:rsidP="0025390C">
      <w:pPr>
        <w:pStyle w:val="ConsPlusCell"/>
        <w:widowControl/>
        <w:rPr>
          <w:sz w:val="26"/>
          <w:szCs w:val="26"/>
        </w:rPr>
      </w:pPr>
      <w:r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ab/>
        <w:t>В том числе по источникам финансирования:</w:t>
      </w:r>
    </w:p>
    <w:p w:rsidR="0025390C" w:rsidRPr="00C36EEA" w:rsidRDefault="0025390C" w:rsidP="0025390C">
      <w:pPr>
        <w:pStyle w:val="ConsPlusCell"/>
        <w:widowControl/>
        <w:ind w:firstLine="708"/>
        <w:rPr>
          <w:sz w:val="26"/>
          <w:szCs w:val="26"/>
        </w:rPr>
      </w:pPr>
      <w:proofErr w:type="gramStart"/>
      <w:r w:rsidRPr="00C36EEA">
        <w:rPr>
          <w:sz w:val="26"/>
          <w:szCs w:val="26"/>
        </w:rPr>
        <w:t>-собственные доходы бюджета  округа - 377,</w:t>
      </w:r>
      <w:r>
        <w:rPr>
          <w:sz w:val="26"/>
          <w:szCs w:val="26"/>
        </w:rPr>
        <w:t>5</w:t>
      </w:r>
      <w:r w:rsidRPr="00C36EEA">
        <w:rPr>
          <w:sz w:val="26"/>
          <w:szCs w:val="26"/>
        </w:rPr>
        <w:t xml:space="preserve"> тыс. руб., в том числе по годам реализации:  2023 год- 32,1 тыс. руб.,  2024 год- 257,2 тыс. руб.,  2025 год- 44,</w:t>
      </w:r>
      <w:r>
        <w:rPr>
          <w:sz w:val="26"/>
          <w:szCs w:val="26"/>
        </w:rPr>
        <w:t>1</w:t>
      </w:r>
      <w:r w:rsidRPr="00C36EEA">
        <w:rPr>
          <w:sz w:val="26"/>
          <w:szCs w:val="26"/>
        </w:rPr>
        <w:t xml:space="preserve">  тыс. руб.,  2026 год – 44,</w:t>
      </w:r>
      <w:r>
        <w:rPr>
          <w:sz w:val="26"/>
          <w:szCs w:val="26"/>
        </w:rPr>
        <w:t>1</w:t>
      </w:r>
      <w:r w:rsidRPr="00C36EEA">
        <w:rPr>
          <w:sz w:val="26"/>
          <w:szCs w:val="26"/>
        </w:rPr>
        <w:t xml:space="preserve"> тыс. руб.,  2027 год- 0,0  тыс. руб.</w:t>
      </w:r>
      <w:proofErr w:type="gramEnd"/>
    </w:p>
    <w:p w:rsidR="0025390C" w:rsidRDefault="0025390C" w:rsidP="0025390C">
      <w:pPr>
        <w:pStyle w:val="ConsPlusCell"/>
        <w:widowControl/>
        <w:ind w:firstLine="708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-субвенции, субсидии областного бюджета- 3373,7 тыс</w:t>
      </w:r>
      <w:proofErr w:type="gramStart"/>
      <w:r w:rsidRPr="00C36EEA">
        <w:rPr>
          <w:sz w:val="26"/>
          <w:szCs w:val="26"/>
        </w:rPr>
        <w:t>.р</w:t>
      </w:r>
      <w:proofErr w:type="gramEnd"/>
      <w:r w:rsidRPr="00C36EEA">
        <w:rPr>
          <w:sz w:val="26"/>
          <w:szCs w:val="26"/>
        </w:rPr>
        <w:t>уб., в том числе по годам реализации: 2023 год- 610,2  тыс. руб., 2024 год-1087,1 тыс. руб., 2025 год - 838,2 тыс. руб.,2026 год-  838,2 тыс.</w:t>
      </w:r>
      <w:r>
        <w:rPr>
          <w:sz w:val="26"/>
          <w:szCs w:val="26"/>
        </w:rPr>
        <w:t xml:space="preserve"> руб., 2027 год- 0,0  тыс. руб..</w:t>
      </w:r>
    </w:p>
    <w:p w:rsidR="00A40E63" w:rsidRDefault="00A40E63" w:rsidP="00A40E63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 w:rsidRPr="0086745A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6.1.1.</w:t>
      </w:r>
      <w:r w:rsidR="0040332E">
        <w:rPr>
          <w:sz w:val="26"/>
          <w:szCs w:val="26"/>
        </w:rPr>
        <w:t xml:space="preserve"> </w:t>
      </w:r>
      <w:r w:rsidRPr="00734204">
        <w:rPr>
          <w:sz w:val="26"/>
          <w:szCs w:val="26"/>
        </w:rPr>
        <w:t>Финансовое обеспечение муниципальной программы за счет средств бюджета о</w:t>
      </w:r>
      <w:r>
        <w:rPr>
          <w:sz w:val="26"/>
          <w:szCs w:val="26"/>
        </w:rPr>
        <w:t xml:space="preserve">круга  в разрезе  исполнителей программы приведено в приложении  4 </w:t>
      </w:r>
      <w:r w:rsidRPr="00734204">
        <w:rPr>
          <w:sz w:val="26"/>
          <w:szCs w:val="26"/>
        </w:rPr>
        <w:t xml:space="preserve"> к </w:t>
      </w:r>
      <w:r>
        <w:rPr>
          <w:sz w:val="26"/>
          <w:szCs w:val="26"/>
        </w:rPr>
        <w:t>муниципальной п</w:t>
      </w:r>
      <w:r w:rsidRPr="00734204">
        <w:rPr>
          <w:sz w:val="26"/>
          <w:szCs w:val="26"/>
        </w:rPr>
        <w:t>рограмме.</w:t>
      </w:r>
    </w:p>
    <w:p w:rsidR="00A40E63" w:rsidRDefault="00A40E63" w:rsidP="00A40E63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6.1.2.</w:t>
      </w:r>
      <w:r w:rsidR="0040332E">
        <w:rPr>
          <w:sz w:val="26"/>
          <w:szCs w:val="26"/>
        </w:rPr>
        <w:t xml:space="preserve"> </w:t>
      </w:r>
      <w:r w:rsidRPr="00734204">
        <w:rPr>
          <w:sz w:val="26"/>
          <w:szCs w:val="26"/>
        </w:rPr>
        <w:t>Финансовое обеспечение муниципальной программы за счет средств бюджета о</w:t>
      </w:r>
      <w:r>
        <w:rPr>
          <w:sz w:val="26"/>
          <w:szCs w:val="26"/>
        </w:rPr>
        <w:t xml:space="preserve">круга  в разрезе мероприятий программы приведено в приложении  5 </w:t>
      </w:r>
      <w:r w:rsidRPr="00734204">
        <w:rPr>
          <w:sz w:val="26"/>
          <w:szCs w:val="26"/>
        </w:rPr>
        <w:t xml:space="preserve"> к </w:t>
      </w:r>
      <w:r>
        <w:rPr>
          <w:sz w:val="26"/>
          <w:szCs w:val="26"/>
        </w:rPr>
        <w:t>муниципальной п</w:t>
      </w:r>
      <w:r w:rsidRPr="00734204">
        <w:rPr>
          <w:sz w:val="26"/>
          <w:szCs w:val="26"/>
        </w:rPr>
        <w:t>рограмме.</w:t>
      </w:r>
    </w:p>
    <w:p w:rsidR="00A40E63" w:rsidRPr="00BC22E3" w:rsidRDefault="00A40E63" w:rsidP="00A40E63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C22E3">
        <w:rPr>
          <w:sz w:val="26"/>
          <w:szCs w:val="26"/>
        </w:rPr>
        <w:t>6.2.</w:t>
      </w:r>
      <w:r w:rsidR="0040332E">
        <w:rPr>
          <w:sz w:val="26"/>
          <w:szCs w:val="26"/>
        </w:rPr>
        <w:t xml:space="preserve"> </w:t>
      </w:r>
      <w:r w:rsidRPr="00BC22E3">
        <w:rPr>
          <w:sz w:val="26"/>
          <w:szCs w:val="26"/>
        </w:rPr>
        <w:t xml:space="preserve">Прогнозная (справочная) оценка объемов </w:t>
      </w:r>
      <w:r w:rsidRPr="00BC22E3">
        <w:rPr>
          <w:bCs/>
          <w:sz w:val="26"/>
          <w:szCs w:val="26"/>
        </w:rPr>
        <w:t xml:space="preserve">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</w:t>
      </w:r>
      <w:proofErr w:type="gramStart"/>
      <w:r w:rsidRPr="00BC22E3">
        <w:rPr>
          <w:bCs/>
          <w:sz w:val="26"/>
          <w:szCs w:val="26"/>
        </w:rPr>
        <w:t>целей муниципальной программы</w:t>
      </w:r>
      <w:r w:rsidRPr="00BC22E3">
        <w:rPr>
          <w:sz w:val="26"/>
          <w:szCs w:val="26"/>
        </w:rPr>
        <w:t xml:space="preserve"> привлечения средств областного бюджета</w:t>
      </w:r>
      <w:proofErr w:type="gramEnd"/>
      <w:r w:rsidRPr="00BC22E3">
        <w:rPr>
          <w:sz w:val="26"/>
          <w:szCs w:val="26"/>
        </w:rPr>
        <w:t xml:space="preserve"> приведена в приложении 6 к муниципальной программе.</w:t>
      </w:r>
    </w:p>
    <w:p w:rsidR="00A40E63" w:rsidRPr="00734204" w:rsidRDefault="00A40E63" w:rsidP="00A40E63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A40E63" w:rsidSect="00A40E63">
          <w:pgSz w:w="11904" w:h="16834"/>
          <w:pgMar w:top="1134" w:right="850" w:bottom="1134" w:left="1701" w:header="0" w:footer="0" w:gutter="0"/>
          <w:cols w:space="708"/>
          <w:docGrid w:linePitch="326"/>
        </w:sectPr>
      </w:pPr>
      <w:r w:rsidRPr="00442837">
        <w:rPr>
          <w:sz w:val="26"/>
          <w:szCs w:val="26"/>
        </w:rPr>
        <w:t>.</w:t>
      </w:r>
    </w:p>
    <w:p w:rsidR="00A40E63" w:rsidRDefault="00A40E63" w:rsidP="00F7009B">
      <w:pPr>
        <w:ind w:right="249"/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1</w:t>
      </w:r>
    </w:p>
    <w:p w:rsidR="00A40E63" w:rsidRDefault="00A40E63" w:rsidP="00A40E63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A40E63" w:rsidRDefault="00A40E63" w:rsidP="00A40E63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A40E63" w:rsidRDefault="00A40E63" w:rsidP="00A40E63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Усть-Кубинском муниципальном округе </w:t>
      </w:r>
    </w:p>
    <w:p w:rsidR="00A40E63" w:rsidRPr="002923CA" w:rsidRDefault="00A40E63" w:rsidP="00A40E63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A40E63" w:rsidRPr="002923CA" w:rsidRDefault="00A40E63" w:rsidP="00A40E63">
      <w:pPr>
        <w:jc w:val="center"/>
        <w:rPr>
          <w:b/>
          <w:sz w:val="26"/>
          <w:szCs w:val="26"/>
        </w:rPr>
      </w:pPr>
      <w:bookmarkStart w:id="0" w:name="Par9123"/>
      <w:bookmarkStart w:id="1" w:name="Par499"/>
      <w:bookmarkEnd w:id="0"/>
      <w:bookmarkEnd w:id="1"/>
    </w:p>
    <w:p w:rsidR="00A40E63" w:rsidRPr="002923CA" w:rsidRDefault="00F7009B" w:rsidP="00F7009B">
      <w:pPr>
        <w:tabs>
          <w:tab w:val="center" w:pos="7141"/>
          <w:tab w:val="left" w:pos="12710"/>
        </w:tabs>
        <w:ind w:right="249"/>
        <w:rPr>
          <w:sz w:val="26"/>
          <w:szCs w:val="26"/>
        </w:rPr>
      </w:pPr>
      <w:r>
        <w:rPr>
          <w:sz w:val="26"/>
          <w:szCs w:val="26"/>
        </w:rPr>
        <w:tab/>
      </w:r>
      <w:r w:rsidR="00A40E63" w:rsidRPr="002923CA">
        <w:rPr>
          <w:sz w:val="26"/>
          <w:szCs w:val="26"/>
        </w:rPr>
        <w:t>Сведения о цел</w:t>
      </w:r>
      <w:r w:rsidR="00A40E63">
        <w:rPr>
          <w:sz w:val="26"/>
          <w:szCs w:val="26"/>
        </w:rPr>
        <w:t>евых показателях (индикаторах)  муниципальной п</w:t>
      </w:r>
      <w:r w:rsidR="00A40E63" w:rsidRPr="002923CA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ab/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2693"/>
        <w:gridCol w:w="3826"/>
        <w:gridCol w:w="567"/>
        <w:gridCol w:w="140"/>
        <w:gridCol w:w="1282"/>
        <w:gridCol w:w="1418"/>
        <w:gridCol w:w="850"/>
        <w:gridCol w:w="992"/>
        <w:gridCol w:w="993"/>
        <w:gridCol w:w="1275"/>
      </w:tblGrid>
      <w:tr w:rsidR="00A40E63" w:rsidRPr="002923CA" w:rsidTr="00F7009B">
        <w:trPr>
          <w:trHeight w:val="270"/>
          <w:tblCellSpacing w:w="5" w:type="nil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6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A40E63" w:rsidRPr="002923CA" w:rsidTr="00F7009B">
        <w:trPr>
          <w:trHeight w:val="270"/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B87B70">
              <w:rPr>
                <w:sz w:val="26"/>
                <w:szCs w:val="26"/>
              </w:rPr>
              <w:t>Отчетное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Оценочное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</w:t>
            </w:r>
          </w:p>
        </w:tc>
      </w:tr>
      <w:tr w:rsidR="00A40E63" w:rsidRPr="002923CA" w:rsidTr="00F7009B">
        <w:trPr>
          <w:trHeight w:val="571"/>
          <w:tblCellSpacing w:w="5" w:type="nil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B87B70" w:rsidRDefault="00A40E63" w:rsidP="0040332E">
            <w:pPr>
              <w:jc w:val="center"/>
              <w:rPr>
                <w:sz w:val="26"/>
                <w:szCs w:val="26"/>
              </w:rPr>
            </w:pPr>
            <w:r w:rsidRPr="00B87B70">
              <w:rPr>
                <w:sz w:val="26"/>
                <w:szCs w:val="26"/>
              </w:rPr>
              <w:t>2022</w:t>
            </w:r>
          </w:p>
          <w:p w:rsidR="00A40E63" w:rsidRPr="00184BA7" w:rsidRDefault="00A40E63" w:rsidP="0040332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 xml:space="preserve">2023   </w:t>
            </w:r>
            <w:r w:rsidRPr="007457FE">
              <w:rPr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2024</w:t>
            </w:r>
          </w:p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2025</w:t>
            </w:r>
          </w:p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2026</w:t>
            </w:r>
          </w:p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  <w:r w:rsidRPr="007457FE">
              <w:rPr>
                <w:sz w:val="26"/>
                <w:szCs w:val="26"/>
              </w:rPr>
              <w:t>2027</w:t>
            </w:r>
          </w:p>
          <w:p w:rsidR="00A40E63" w:rsidRPr="007457FE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</w:tr>
      <w:tr w:rsidR="00A40E63" w:rsidRPr="002923CA" w:rsidTr="00F7009B">
        <w:trPr>
          <w:trHeight w:val="270"/>
          <w:tblCellSpacing w:w="5" w:type="nil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4      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40E63" w:rsidRPr="002923CA" w:rsidTr="00F7009B">
        <w:trPr>
          <w:trHeight w:val="270"/>
          <w:tblCellSpacing w:w="5" w:type="nil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C5EB8" w:rsidRDefault="00A40E63" w:rsidP="0040332E">
            <w:pPr>
              <w:snapToGrid w:val="0"/>
            </w:pPr>
            <w:r w:rsidRPr="002C5EB8">
              <w:t xml:space="preserve">Цель: </w:t>
            </w:r>
            <w:r w:rsidRPr="0036797A">
              <w:rPr>
                <w:sz w:val="26"/>
                <w:szCs w:val="26"/>
              </w:rPr>
              <w:t>Создание благоприятных условий для развития предпринимательской деятельности и сферы потребительского рынка.</w:t>
            </w:r>
          </w:p>
        </w:tc>
      </w:tr>
      <w:tr w:rsidR="00A40E63" w:rsidRPr="002923CA" w:rsidTr="00F7009B">
        <w:trPr>
          <w:trHeight w:val="1825"/>
          <w:tblCellSpacing w:w="5" w:type="nil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финансовой поддержки;</w:t>
            </w:r>
          </w:p>
          <w:p w:rsidR="00A40E63" w:rsidRDefault="00A40E63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имущественной поддержки;</w:t>
            </w:r>
          </w:p>
          <w:p w:rsidR="00A40E63" w:rsidRPr="002E186C" w:rsidRDefault="00A40E63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информационной и консультационной  поддержки.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8F3858" w:rsidRDefault="00A40E63" w:rsidP="0040332E">
            <w:pPr>
              <w:widowControl w:val="0"/>
              <w:tabs>
                <w:tab w:val="left" w:pos="67"/>
              </w:tabs>
              <w:autoSpaceDE w:val="0"/>
              <w:autoSpaceDN w:val="0"/>
              <w:adjustRightInd w:val="0"/>
              <w:ind w:firstLine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  <w:r w:rsidRPr="00D84F76">
              <w:rPr>
                <w:sz w:val="26"/>
                <w:szCs w:val="26"/>
              </w:rPr>
              <w:t>Число субъектов малого и среднего предпринимательства в расче</w:t>
            </w:r>
            <w:r>
              <w:rPr>
                <w:sz w:val="26"/>
                <w:szCs w:val="26"/>
              </w:rPr>
              <w:t>те на 10 тыс. человек населения.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Ед.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265,7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268,6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274,4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276,3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277,4</w:t>
            </w:r>
          </w:p>
        </w:tc>
      </w:tr>
      <w:tr w:rsidR="00A40E63" w:rsidRPr="002923CA" w:rsidTr="00F7009B">
        <w:trPr>
          <w:trHeight w:val="2008"/>
          <w:tblCellSpacing w:w="5" w:type="nil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2E186C" w:rsidRDefault="00A40E63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D84F76" w:rsidRDefault="00A40E63" w:rsidP="0040332E">
            <w:pPr>
              <w:widowControl w:val="0"/>
              <w:tabs>
                <w:tab w:val="left" w:pos="-7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  <w:r w:rsidRPr="00B67D7F">
              <w:rPr>
                <w:sz w:val="26"/>
                <w:szCs w:val="26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r>
              <w:rPr>
                <w:sz w:val="26"/>
                <w:szCs w:val="26"/>
              </w:rPr>
              <w:t xml:space="preserve"> (финансовую, консультационную, информационную и имущественную).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Ед.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17</w:t>
            </w:r>
          </w:p>
        </w:tc>
      </w:tr>
      <w:tr w:rsidR="00A40E63" w:rsidRPr="002923CA" w:rsidTr="00F7009B">
        <w:trPr>
          <w:trHeight w:val="2008"/>
          <w:tblCellSpacing w:w="5" w:type="nil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40E63" w:rsidRPr="002E186C" w:rsidRDefault="00A40E63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widowControl w:val="0"/>
              <w:tabs>
                <w:tab w:val="left" w:pos="-7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  <w:r w:rsidRPr="00172B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8E4F92">
              <w:rPr>
                <w:sz w:val="26"/>
                <w:szCs w:val="26"/>
              </w:rPr>
              <w:t xml:space="preserve">оличество малонаселенных и (или) труднодоступных населенных пунктов, </w:t>
            </w:r>
            <w:r>
              <w:rPr>
                <w:sz w:val="26"/>
                <w:szCs w:val="26"/>
              </w:rPr>
              <w:t>обеспеченных мобильной торговлей.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Ед.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0332E">
            <w:pPr>
              <w:jc w:val="center"/>
            </w:pPr>
            <w: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47</w:t>
            </w:r>
          </w:p>
          <w:p w:rsidR="00A40E63" w:rsidRPr="004A5734" w:rsidRDefault="00A40E63" w:rsidP="004033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27858">
            <w:pPr>
              <w:jc w:val="center"/>
            </w:pPr>
            <w:r>
              <w:t>4</w:t>
            </w:r>
            <w:r w:rsidR="0042785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27858">
            <w:pPr>
              <w:jc w:val="center"/>
            </w:pPr>
            <w:r>
              <w:t>4</w:t>
            </w:r>
            <w:r w:rsidR="00427858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27858">
            <w:pPr>
              <w:jc w:val="center"/>
            </w:pPr>
            <w:r>
              <w:t>4</w:t>
            </w:r>
            <w:r w:rsidR="0042785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Pr="004A5734" w:rsidRDefault="00A40E63" w:rsidP="00427858">
            <w:pPr>
              <w:jc w:val="center"/>
            </w:pPr>
            <w:r>
              <w:t>4</w:t>
            </w:r>
            <w:r w:rsidR="00427858">
              <w:t>5</w:t>
            </w:r>
          </w:p>
        </w:tc>
      </w:tr>
      <w:tr w:rsidR="00A40E63" w:rsidRPr="002923CA" w:rsidTr="00F7009B">
        <w:trPr>
          <w:trHeight w:val="2008"/>
          <w:tblCellSpacing w:w="5" w:type="nil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A40E63" w:rsidRPr="002923CA" w:rsidRDefault="00A40E63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40E63" w:rsidRPr="002E186C" w:rsidRDefault="00A40E63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widowControl w:val="0"/>
              <w:tabs>
                <w:tab w:val="left" w:pos="-7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  <w:r w:rsidRPr="00172BAD">
              <w:rPr>
                <w:sz w:val="26"/>
                <w:szCs w:val="26"/>
              </w:rPr>
              <w:t>Количество специализированного</w:t>
            </w:r>
            <w:r>
              <w:rPr>
                <w:sz w:val="26"/>
                <w:szCs w:val="26"/>
              </w:rPr>
              <w:t xml:space="preserve"> </w:t>
            </w:r>
            <w:r w:rsidRPr="00172BAD">
              <w:rPr>
                <w:sz w:val="26"/>
                <w:szCs w:val="26"/>
              </w:rPr>
              <w:t xml:space="preserve"> автотранспорта (автолавки), приобретенного за счет субсидии, осуществляющего доставку продовольственных товаров в малонаселенные и (или) тр</w:t>
            </w:r>
            <w:r>
              <w:rPr>
                <w:sz w:val="26"/>
                <w:szCs w:val="26"/>
              </w:rPr>
              <w:t>уднодоступные населенные пункты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Ед.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3" w:rsidRDefault="00A40E63" w:rsidP="0040332E">
            <w:pPr>
              <w:jc w:val="center"/>
            </w:pPr>
            <w:r>
              <w:t>0</w:t>
            </w:r>
          </w:p>
        </w:tc>
      </w:tr>
      <w:tr w:rsidR="00121A8B" w:rsidRPr="002923CA" w:rsidTr="00F7009B">
        <w:trPr>
          <w:trHeight w:val="2008"/>
          <w:tblCellSpacing w:w="5" w:type="nil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2923CA" w:rsidRDefault="00121A8B" w:rsidP="004033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2E186C" w:rsidRDefault="00121A8B" w:rsidP="004033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both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1.5.Количество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Ед.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0</w:t>
            </w:r>
          </w:p>
          <w:p w:rsidR="00121A8B" w:rsidRPr="004F2FFF" w:rsidRDefault="00121A8B" w:rsidP="00121A8B">
            <w:pPr>
              <w:rPr>
                <w:sz w:val="26"/>
                <w:szCs w:val="26"/>
              </w:rPr>
            </w:pPr>
          </w:p>
          <w:p w:rsidR="00121A8B" w:rsidRPr="004F2FFF" w:rsidRDefault="00121A8B" w:rsidP="00121A8B">
            <w:pPr>
              <w:rPr>
                <w:sz w:val="26"/>
                <w:szCs w:val="26"/>
              </w:rPr>
            </w:pPr>
          </w:p>
          <w:p w:rsidR="00121A8B" w:rsidRPr="004F2FFF" w:rsidRDefault="00121A8B" w:rsidP="00121A8B">
            <w:pPr>
              <w:rPr>
                <w:sz w:val="26"/>
                <w:szCs w:val="26"/>
              </w:rPr>
            </w:pPr>
          </w:p>
          <w:p w:rsidR="00121A8B" w:rsidRPr="004F2FFF" w:rsidRDefault="00121A8B" w:rsidP="00121A8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0</w:t>
            </w:r>
          </w:p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B" w:rsidRPr="004F2FFF" w:rsidRDefault="00121A8B" w:rsidP="00F86CB7">
            <w:pPr>
              <w:jc w:val="center"/>
              <w:rPr>
                <w:sz w:val="26"/>
                <w:szCs w:val="26"/>
              </w:rPr>
            </w:pPr>
            <w:r w:rsidRPr="004F2FFF">
              <w:rPr>
                <w:sz w:val="26"/>
                <w:szCs w:val="26"/>
              </w:rPr>
              <w:t>4</w:t>
            </w:r>
          </w:p>
        </w:tc>
      </w:tr>
    </w:tbl>
    <w:p w:rsidR="00A40E63" w:rsidRPr="000908ED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2</w:t>
      </w:r>
    </w:p>
    <w:p w:rsidR="00A40E63" w:rsidRDefault="00A40E63" w:rsidP="00A40E63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A40E63" w:rsidRDefault="00A40E63" w:rsidP="00A40E63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A40E63" w:rsidRDefault="00A40E63" w:rsidP="00A40E63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Усть-Кубинском муниципальном округе </w:t>
      </w:r>
    </w:p>
    <w:p w:rsidR="00A40E63" w:rsidRPr="002923CA" w:rsidRDefault="00A40E63" w:rsidP="00A40E63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A40E63" w:rsidRPr="002923CA" w:rsidRDefault="00A40E63" w:rsidP="00A40E63">
      <w:pPr>
        <w:jc w:val="center"/>
        <w:rPr>
          <w:sz w:val="26"/>
          <w:szCs w:val="26"/>
        </w:rPr>
      </w:pPr>
    </w:p>
    <w:p w:rsidR="00A40E63" w:rsidRPr="002923CA" w:rsidRDefault="00A40E63" w:rsidP="00A40E63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2923CA">
        <w:rPr>
          <w:sz w:val="26"/>
          <w:szCs w:val="26"/>
        </w:rPr>
        <w:t>целевых</w:t>
      </w:r>
      <w:proofErr w:type="gramEnd"/>
    </w:p>
    <w:p w:rsidR="00A40E63" w:rsidRPr="002923CA" w:rsidRDefault="00A40E63" w:rsidP="00A40E6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показателей (индикаторов) муниципальной п</w:t>
      </w:r>
      <w:r w:rsidRPr="002923CA">
        <w:rPr>
          <w:sz w:val="26"/>
          <w:szCs w:val="26"/>
        </w:rPr>
        <w:t>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708"/>
        <w:gridCol w:w="3544"/>
        <w:gridCol w:w="1418"/>
        <w:gridCol w:w="1701"/>
        <w:gridCol w:w="1417"/>
        <w:gridCol w:w="1276"/>
        <w:gridCol w:w="1559"/>
      </w:tblGrid>
      <w:tr w:rsidR="00A40E63" w:rsidRPr="002923CA" w:rsidTr="00DA27E5">
        <w:tc>
          <w:tcPr>
            <w:tcW w:w="534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N</w:t>
            </w:r>
          </w:p>
          <w:p w:rsidR="00A40E63" w:rsidRPr="00EC50B2" w:rsidRDefault="00A40E63" w:rsidP="0040332E">
            <w:pPr>
              <w:jc w:val="center"/>
              <w:rPr>
                <w:bCs/>
              </w:rPr>
            </w:pPr>
            <w:proofErr w:type="spellStart"/>
            <w:proofErr w:type="gramStart"/>
            <w:r w:rsidRPr="00EC50B2">
              <w:rPr>
                <w:bCs/>
              </w:rPr>
              <w:t>п</w:t>
            </w:r>
            <w:proofErr w:type="spellEnd"/>
            <w:proofErr w:type="gramEnd"/>
            <w:r w:rsidRPr="00EC50B2">
              <w:rPr>
                <w:bCs/>
              </w:rPr>
              <w:t>/</w:t>
            </w:r>
            <w:proofErr w:type="spellStart"/>
            <w:r w:rsidRPr="00EC50B2">
              <w:rPr>
                <w:bCs/>
              </w:rPr>
              <w:t>п</w:t>
            </w:r>
            <w:proofErr w:type="spellEnd"/>
          </w:p>
        </w:tc>
        <w:tc>
          <w:tcPr>
            <w:tcW w:w="2835" w:type="dxa"/>
          </w:tcPr>
          <w:p w:rsidR="00A40E63" w:rsidRPr="00EC50B2" w:rsidRDefault="00A40E63" w:rsidP="0040332E">
            <w:pPr>
              <w:jc w:val="center"/>
            </w:pPr>
            <w:r w:rsidRPr="00EC50B2"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40E63" w:rsidRPr="00EC50B2" w:rsidRDefault="00A40E63" w:rsidP="0040332E">
            <w:pPr>
              <w:jc w:val="center"/>
            </w:pPr>
            <w:r w:rsidRPr="00EC50B2">
              <w:t xml:space="preserve">Ед. </w:t>
            </w:r>
            <w:proofErr w:type="spellStart"/>
            <w:r w:rsidRPr="00EC50B2">
              <w:t>изм</w:t>
            </w:r>
            <w:proofErr w:type="spellEnd"/>
            <w:r w:rsidRPr="00EC50B2">
              <w:t xml:space="preserve">. </w:t>
            </w:r>
          </w:p>
        </w:tc>
        <w:tc>
          <w:tcPr>
            <w:tcW w:w="3544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Определение целевого показателя (индикатора)</w:t>
            </w:r>
            <w:r>
              <w:rPr>
                <w:bCs/>
              </w:rPr>
              <w:t>(1)</w:t>
            </w:r>
          </w:p>
        </w:tc>
        <w:tc>
          <w:tcPr>
            <w:tcW w:w="1418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Временные характеристики целевого показателя (индикатора)</w:t>
            </w:r>
            <w:r>
              <w:rPr>
                <w:bCs/>
              </w:rPr>
              <w:t>(2)</w:t>
            </w:r>
          </w:p>
          <w:p w:rsidR="00A40E63" w:rsidRPr="00EC50B2" w:rsidRDefault="00A40E63" w:rsidP="0040332E">
            <w:pPr>
              <w:jc w:val="center"/>
            </w:pPr>
          </w:p>
        </w:tc>
        <w:tc>
          <w:tcPr>
            <w:tcW w:w="1701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  <w:r>
              <w:rPr>
                <w:bCs/>
              </w:rPr>
              <w:t>(3)</w:t>
            </w:r>
          </w:p>
        </w:tc>
        <w:tc>
          <w:tcPr>
            <w:tcW w:w="1417" w:type="dxa"/>
          </w:tcPr>
          <w:p w:rsidR="00A40E63" w:rsidRPr="00EC50B2" w:rsidRDefault="00A40E63" w:rsidP="0040332E">
            <w:pPr>
              <w:jc w:val="center"/>
            </w:pPr>
            <w:proofErr w:type="gramStart"/>
            <w:r>
              <w:t>Показатели</w:t>
            </w:r>
            <w:proofErr w:type="gramEnd"/>
            <w:r>
              <w:t xml:space="preserve"> используемые в формуле(4)</w:t>
            </w:r>
          </w:p>
        </w:tc>
        <w:tc>
          <w:tcPr>
            <w:tcW w:w="1276" w:type="dxa"/>
          </w:tcPr>
          <w:p w:rsidR="00A40E63" w:rsidRPr="00EC50B2" w:rsidRDefault="00A40E63" w:rsidP="0040332E">
            <w:pPr>
              <w:jc w:val="center"/>
            </w:pPr>
            <w:r w:rsidRPr="00EC50B2">
              <w:t xml:space="preserve">Метод сбора информации, индекс формы отчетности </w:t>
            </w:r>
            <w:r>
              <w:t>(5)</w:t>
            </w:r>
          </w:p>
          <w:p w:rsidR="00A40E63" w:rsidRPr="00EC50B2" w:rsidRDefault="00A40E63" w:rsidP="0040332E">
            <w:pPr>
              <w:jc w:val="center"/>
            </w:pPr>
          </w:p>
        </w:tc>
        <w:tc>
          <w:tcPr>
            <w:tcW w:w="1559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proofErr w:type="gramStart"/>
            <w:r w:rsidRPr="00EC50B2">
              <w:rPr>
                <w:bCs/>
              </w:rPr>
              <w:t>Ответственный за сбор данных по целевому показателю (индикатору)</w:t>
            </w:r>
            <w:r>
              <w:rPr>
                <w:bCs/>
              </w:rPr>
              <w:t>(6)</w:t>
            </w:r>
            <w:proofErr w:type="gramEnd"/>
          </w:p>
        </w:tc>
      </w:tr>
      <w:tr w:rsidR="00A40E63" w:rsidRPr="002923CA" w:rsidTr="00DA27E5">
        <w:tc>
          <w:tcPr>
            <w:tcW w:w="534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1</w:t>
            </w:r>
          </w:p>
        </w:tc>
        <w:tc>
          <w:tcPr>
            <w:tcW w:w="2835" w:type="dxa"/>
          </w:tcPr>
          <w:p w:rsidR="00A40E63" w:rsidRPr="00EC50B2" w:rsidRDefault="00A40E63" w:rsidP="0040332E">
            <w:pPr>
              <w:jc w:val="center"/>
            </w:pPr>
            <w:r w:rsidRPr="00EC50B2">
              <w:t>2</w:t>
            </w:r>
          </w:p>
        </w:tc>
        <w:tc>
          <w:tcPr>
            <w:tcW w:w="708" w:type="dxa"/>
          </w:tcPr>
          <w:p w:rsidR="00A40E63" w:rsidRPr="00EC50B2" w:rsidRDefault="00A40E63" w:rsidP="0040332E">
            <w:pPr>
              <w:jc w:val="center"/>
            </w:pPr>
            <w:r w:rsidRPr="00EC50B2">
              <w:t xml:space="preserve">3 </w:t>
            </w:r>
          </w:p>
        </w:tc>
        <w:tc>
          <w:tcPr>
            <w:tcW w:w="3544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4</w:t>
            </w:r>
          </w:p>
        </w:tc>
        <w:tc>
          <w:tcPr>
            <w:tcW w:w="1418" w:type="dxa"/>
          </w:tcPr>
          <w:p w:rsidR="00A40E63" w:rsidRPr="00EC50B2" w:rsidRDefault="00A40E63" w:rsidP="0040332E">
            <w:pPr>
              <w:jc w:val="center"/>
            </w:pPr>
            <w:r w:rsidRPr="00EC50B2">
              <w:t>5</w:t>
            </w:r>
          </w:p>
        </w:tc>
        <w:tc>
          <w:tcPr>
            <w:tcW w:w="1701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6</w:t>
            </w:r>
          </w:p>
        </w:tc>
        <w:tc>
          <w:tcPr>
            <w:tcW w:w="1417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8</w:t>
            </w:r>
          </w:p>
        </w:tc>
        <w:tc>
          <w:tcPr>
            <w:tcW w:w="1559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9</w:t>
            </w:r>
          </w:p>
        </w:tc>
      </w:tr>
      <w:tr w:rsidR="00A40E63" w:rsidRPr="002923CA" w:rsidTr="00DA27E5">
        <w:tc>
          <w:tcPr>
            <w:tcW w:w="534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EC50B2">
              <w:rPr>
                <w:bCs/>
              </w:rPr>
              <w:t>1.</w:t>
            </w:r>
          </w:p>
        </w:tc>
        <w:tc>
          <w:tcPr>
            <w:tcW w:w="2835" w:type="dxa"/>
          </w:tcPr>
          <w:p w:rsidR="00A40E63" w:rsidRPr="00FE6A07" w:rsidRDefault="00A40E63" w:rsidP="0040332E">
            <w:r w:rsidRPr="00FE6A07"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708" w:type="dxa"/>
          </w:tcPr>
          <w:p w:rsidR="00A40E63" w:rsidRPr="00EC50B2" w:rsidRDefault="00A40E63" w:rsidP="0040332E">
            <w:pPr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A40E63" w:rsidRPr="004F600F" w:rsidRDefault="00A40E63" w:rsidP="0040332E">
            <w:pPr>
              <w:autoSpaceDE w:val="0"/>
              <w:autoSpaceDN w:val="0"/>
              <w:adjustRightInd w:val="0"/>
            </w:pPr>
            <w:r w:rsidRPr="004F600F">
              <w:t>Число субъектов малого и среднего предпринимательства</w:t>
            </w:r>
          </w:p>
          <w:p w:rsidR="00A40E63" w:rsidRPr="004F600F" w:rsidRDefault="00A40E63" w:rsidP="0040332E">
            <w:pPr>
              <w:autoSpaceDE w:val="0"/>
              <w:autoSpaceDN w:val="0"/>
              <w:adjustRightInd w:val="0"/>
              <w:rPr>
                <w:bCs/>
              </w:rPr>
            </w:pPr>
            <w:r w:rsidRPr="004F600F">
              <w:t>(ежегодно)</w:t>
            </w:r>
          </w:p>
        </w:tc>
        <w:tc>
          <w:tcPr>
            <w:tcW w:w="1418" w:type="dxa"/>
          </w:tcPr>
          <w:p w:rsidR="00A40E63" w:rsidRDefault="00A40E63" w:rsidP="0040332E">
            <w:pPr>
              <w:jc w:val="center"/>
            </w:pPr>
            <w:r w:rsidRPr="00EC50B2">
              <w:t>Годовая</w:t>
            </w:r>
          </w:p>
          <w:p w:rsidR="00A40E63" w:rsidRPr="00EC50B2" w:rsidRDefault="00A40E63" w:rsidP="0040332E">
            <w:pPr>
              <w:jc w:val="center"/>
            </w:pPr>
            <w:r>
              <w:t>(за отчетный период)</w:t>
            </w:r>
          </w:p>
        </w:tc>
        <w:tc>
          <w:tcPr>
            <w:tcW w:w="1701" w:type="dxa"/>
          </w:tcPr>
          <w:p w:rsidR="00A40E63" w:rsidRPr="009E5392" w:rsidRDefault="00A40E63" w:rsidP="0040332E">
            <w:pPr>
              <w:ind w:firstLine="709"/>
            </w:pPr>
            <w:r w:rsidRPr="009E5392">
              <w:t xml:space="preserve">Число </w:t>
            </w:r>
            <w:proofErr w:type="spellStart"/>
            <w:r w:rsidRPr="009E5392">
              <w:t>СМиСП</w:t>
            </w:r>
            <w:proofErr w:type="spellEnd"/>
            <w:r w:rsidRPr="009E5392">
              <w:t>/численность населения</w:t>
            </w:r>
            <w:r>
              <w:t xml:space="preserve"> округа </w:t>
            </w:r>
            <w:r w:rsidRPr="009E5392">
              <w:t xml:space="preserve"> </w:t>
            </w:r>
            <w:proofErr w:type="spellStart"/>
            <w:r w:rsidRPr="009E5392">
              <w:t>х</w:t>
            </w:r>
            <w:proofErr w:type="spellEnd"/>
            <w:r w:rsidRPr="009E5392">
              <w:t xml:space="preserve"> 10 000</w:t>
            </w:r>
          </w:p>
          <w:p w:rsidR="00A40E63" w:rsidRPr="00EC50B2" w:rsidRDefault="00A40E63" w:rsidP="0040332E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proofErr w:type="spellStart"/>
            <w:r w:rsidRPr="009E5392">
              <w:t>СМиСП</w:t>
            </w:r>
            <w:r>
              <w:t>-субъекты</w:t>
            </w:r>
            <w:proofErr w:type="spellEnd"/>
            <w:r>
              <w:t xml:space="preserve"> </w:t>
            </w:r>
            <w:proofErr w:type="spellStart"/>
            <w:r>
              <w:t>матого</w:t>
            </w:r>
            <w:proofErr w:type="spellEnd"/>
            <w:r>
              <w:t xml:space="preserve"> и среднего предпринимательства</w:t>
            </w:r>
          </w:p>
        </w:tc>
        <w:tc>
          <w:tcPr>
            <w:tcW w:w="1276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 xml:space="preserve">4 (данные Единого реестра субъектов малого и среднего предпринимательства, </w:t>
            </w:r>
            <w:hyperlink r:id="rId7" w:history="1">
              <w:r w:rsidRPr="00545020">
                <w:rPr>
                  <w:rStyle w:val="af2"/>
                  <w:rFonts w:cs="Times New Roman CYR"/>
                  <w:sz w:val="23"/>
                  <w:szCs w:val="23"/>
                </w:rPr>
                <w:t>https://ofd.Nalog.ru</w:t>
              </w:r>
            </w:hyperlink>
            <w:r w:rsidRPr="00545020">
              <w:rPr>
                <w:sz w:val="23"/>
                <w:szCs w:val="23"/>
              </w:rPr>
              <w:t>)</w:t>
            </w:r>
          </w:p>
        </w:tc>
        <w:tc>
          <w:tcPr>
            <w:tcW w:w="1559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администрации округа</w:t>
            </w:r>
          </w:p>
        </w:tc>
      </w:tr>
      <w:tr w:rsidR="00A40E63" w:rsidRPr="002923CA" w:rsidTr="00DA27E5">
        <w:tc>
          <w:tcPr>
            <w:tcW w:w="534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</w:tcPr>
          <w:p w:rsidR="00A40E63" w:rsidRDefault="00A40E63" w:rsidP="0040332E">
            <w:r w:rsidRPr="00FE6A07">
              <w:t xml:space="preserve">Количество субъектов малого и среднего предпринимательства, получивших </w:t>
            </w:r>
            <w:r w:rsidRPr="00FE6A07">
              <w:lastRenderedPageBreak/>
              <w:t>государственную (муниципальную)  поддержку.</w:t>
            </w:r>
          </w:p>
          <w:p w:rsidR="00A40E63" w:rsidRPr="00220568" w:rsidRDefault="00A40E63" w:rsidP="0040332E">
            <w:r w:rsidRPr="00220568">
              <w:t>(финансовую, консультационную, информационную и имущественную).</w:t>
            </w:r>
          </w:p>
        </w:tc>
        <w:tc>
          <w:tcPr>
            <w:tcW w:w="708" w:type="dxa"/>
          </w:tcPr>
          <w:p w:rsidR="00A40E63" w:rsidRDefault="00A40E63" w:rsidP="0040332E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3544" w:type="dxa"/>
          </w:tcPr>
          <w:p w:rsidR="00A40E63" w:rsidRPr="004F600F" w:rsidRDefault="00A40E63" w:rsidP="0040332E">
            <w:pPr>
              <w:autoSpaceDE w:val="0"/>
              <w:autoSpaceDN w:val="0"/>
              <w:adjustRightInd w:val="0"/>
            </w:pPr>
            <w:r w:rsidRPr="004F600F">
              <w:t>Количество субъектов малого и среднего предпринимательства, получивших государственную (муниципальную)  поддержку.</w:t>
            </w:r>
          </w:p>
          <w:p w:rsidR="00A40E63" w:rsidRPr="004F600F" w:rsidRDefault="00A40E63" w:rsidP="0040332E">
            <w:pPr>
              <w:autoSpaceDE w:val="0"/>
              <w:autoSpaceDN w:val="0"/>
              <w:adjustRightInd w:val="0"/>
              <w:rPr>
                <w:bCs/>
              </w:rPr>
            </w:pPr>
            <w:r w:rsidRPr="004F600F">
              <w:lastRenderedPageBreak/>
              <w:t>(ежегодно)</w:t>
            </w:r>
          </w:p>
        </w:tc>
        <w:tc>
          <w:tcPr>
            <w:tcW w:w="1418" w:type="dxa"/>
          </w:tcPr>
          <w:p w:rsidR="00A40E63" w:rsidRDefault="00A40E63" w:rsidP="0040332E">
            <w:pPr>
              <w:jc w:val="center"/>
            </w:pPr>
            <w:r w:rsidRPr="00EC50B2">
              <w:lastRenderedPageBreak/>
              <w:t>Годовая</w:t>
            </w:r>
          </w:p>
          <w:p w:rsidR="00A40E63" w:rsidRPr="00EC50B2" w:rsidRDefault="00A40E63" w:rsidP="0040332E">
            <w:pPr>
              <w:jc w:val="center"/>
            </w:pPr>
            <w:r>
              <w:t>(за отчетный период)</w:t>
            </w:r>
          </w:p>
        </w:tc>
        <w:tc>
          <w:tcPr>
            <w:tcW w:w="1701" w:type="dxa"/>
          </w:tcPr>
          <w:p w:rsidR="00A40E63" w:rsidRPr="00B66569" w:rsidRDefault="00A40E63" w:rsidP="0040332E">
            <w:pPr>
              <w:jc w:val="center"/>
              <w:rPr>
                <w:bCs/>
              </w:rPr>
            </w:pPr>
            <w:r w:rsidRPr="00B66569">
              <w:rPr>
                <w:bCs/>
              </w:rPr>
              <w:t xml:space="preserve">определяется в абсолютном значении путем </w:t>
            </w:r>
            <w:r w:rsidRPr="00B66569">
              <w:rPr>
                <w:bCs/>
              </w:rPr>
              <w:lastRenderedPageBreak/>
              <w:t xml:space="preserve">суммирования количества </w:t>
            </w:r>
            <w:r w:rsidRPr="00B66569">
              <w:t>субъектов малого и среднего предпринимательства, получивших государственную (муниципальную)  поддержку.</w:t>
            </w:r>
          </w:p>
        </w:tc>
        <w:tc>
          <w:tcPr>
            <w:tcW w:w="1417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276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sz w:val="23"/>
                <w:szCs w:val="23"/>
              </w:rPr>
              <w:t xml:space="preserve"> (данные Единого реестра субъектов </w:t>
            </w:r>
            <w:r>
              <w:rPr>
                <w:sz w:val="23"/>
                <w:szCs w:val="23"/>
              </w:rPr>
              <w:lastRenderedPageBreak/>
              <w:t xml:space="preserve">малого и среднего </w:t>
            </w:r>
            <w:proofErr w:type="spellStart"/>
            <w:r>
              <w:rPr>
                <w:sz w:val="23"/>
                <w:szCs w:val="23"/>
              </w:rPr>
              <w:t>предпринимательства</w:t>
            </w:r>
            <w:proofErr w:type="gramStart"/>
            <w:r>
              <w:rPr>
                <w:sz w:val="23"/>
                <w:szCs w:val="23"/>
              </w:rPr>
              <w:t>,п</w:t>
            </w:r>
            <w:proofErr w:type="gramEnd"/>
            <w:r>
              <w:rPr>
                <w:sz w:val="23"/>
                <w:szCs w:val="23"/>
              </w:rPr>
              <w:t>олучателей</w:t>
            </w:r>
            <w:proofErr w:type="spellEnd"/>
            <w:r>
              <w:rPr>
                <w:sz w:val="23"/>
                <w:szCs w:val="23"/>
              </w:rPr>
              <w:t xml:space="preserve"> поддержки</w:t>
            </w:r>
            <w:r>
              <w:rPr>
                <w:rStyle w:val="10"/>
              </w:rPr>
              <w:t xml:space="preserve"> </w:t>
            </w:r>
            <w:r w:rsidRPr="00545020">
              <w:rPr>
                <w:rStyle w:val="10"/>
                <w:sz w:val="23"/>
                <w:szCs w:val="23"/>
              </w:rPr>
              <w:t>https://rmsp-pp.nalog.ru/)</w:t>
            </w:r>
          </w:p>
        </w:tc>
        <w:tc>
          <w:tcPr>
            <w:tcW w:w="1559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Отдел экономики,</w:t>
            </w:r>
          </w:p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отраслевого развития и </w:t>
            </w:r>
            <w:r>
              <w:rPr>
                <w:bCs/>
              </w:rPr>
              <w:lastRenderedPageBreak/>
              <w:t>контроля администрации округа</w:t>
            </w:r>
          </w:p>
        </w:tc>
      </w:tr>
      <w:tr w:rsidR="00A40E63" w:rsidRPr="002923CA" w:rsidTr="00DA27E5">
        <w:tc>
          <w:tcPr>
            <w:tcW w:w="534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  <w:p w:rsidR="00617335" w:rsidRDefault="00617335" w:rsidP="0040332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A40E63" w:rsidRPr="00143EE2" w:rsidRDefault="00A40E63" w:rsidP="0040332E">
            <w:pPr>
              <w:pStyle w:val="ConsPlusCell"/>
              <w:widowControl/>
              <w:rPr>
                <w:sz w:val="24"/>
                <w:szCs w:val="24"/>
              </w:rPr>
            </w:pPr>
            <w:r w:rsidRPr="00143EE2">
              <w:rPr>
                <w:sz w:val="24"/>
                <w:szCs w:val="24"/>
              </w:rPr>
              <w:t>Количество малонаселенных и (или) труднодоступных населенных пунктов, обеспеченных мобильной торговлей.</w:t>
            </w:r>
          </w:p>
        </w:tc>
        <w:tc>
          <w:tcPr>
            <w:tcW w:w="708" w:type="dxa"/>
          </w:tcPr>
          <w:p w:rsidR="00A40E63" w:rsidRDefault="00A40E63" w:rsidP="0040332E">
            <w:pPr>
              <w:jc w:val="center"/>
            </w:pPr>
            <w:r>
              <w:t>Ед.</w:t>
            </w:r>
          </w:p>
        </w:tc>
        <w:tc>
          <w:tcPr>
            <w:tcW w:w="3544" w:type="dxa"/>
          </w:tcPr>
          <w:p w:rsidR="00A40E63" w:rsidRPr="000D4F44" w:rsidRDefault="00A40E63" w:rsidP="0040332E">
            <w:pPr>
              <w:pStyle w:val="ConsPlusCell"/>
              <w:widowControl/>
              <w:rPr>
                <w:sz w:val="24"/>
                <w:szCs w:val="24"/>
              </w:rPr>
            </w:pPr>
            <w:r w:rsidRPr="00341C80">
              <w:t xml:space="preserve"> </w:t>
            </w:r>
            <w:r w:rsidRPr="000D4F44">
              <w:rPr>
                <w:sz w:val="24"/>
                <w:szCs w:val="24"/>
              </w:rPr>
              <w:t>Количество малонаселенных и (или) труднодоступных населенных пунктов, обеспеченных мобильной торговлей</w:t>
            </w:r>
          </w:p>
          <w:p w:rsidR="00A40E63" w:rsidRPr="00EC50B2" w:rsidRDefault="00A40E63" w:rsidP="0040332E">
            <w:pPr>
              <w:autoSpaceDE w:val="0"/>
              <w:autoSpaceDN w:val="0"/>
              <w:adjustRightInd w:val="0"/>
              <w:rPr>
                <w:bCs/>
              </w:rPr>
            </w:pPr>
            <w:r w:rsidRPr="000D4F44">
              <w:t xml:space="preserve"> (ежегодно)</w:t>
            </w:r>
          </w:p>
        </w:tc>
        <w:tc>
          <w:tcPr>
            <w:tcW w:w="1418" w:type="dxa"/>
          </w:tcPr>
          <w:p w:rsidR="00A40E63" w:rsidRDefault="00A40E63" w:rsidP="0040332E">
            <w:pPr>
              <w:jc w:val="center"/>
            </w:pPr>
            <w:r w:rsidRPr="00EC50B2">
              <w:t>Годова</w:t>
            </w:r>
            <w:r>
              <w:t>я</w:t>
            </w:r>
          </w:p>
          <w:p w:rsidR="00A40E63" w:rsidRDefault="00A40E63" w:rsidP="0040332E">
            <w:pPr>
              <w:jc w:val="center"/>
            </w:pPr>
            <w:r>
              <w:t>(за отчетный период)</w:t>
            </w:r>
          </w:p>
          <w:p w:rsidR="00A40E63" w:rsidRPr="00EC50B2" w:rsidRDefault="00A40E63" w:rsidP="0040332E">
            <w:pPr>
              <w:jc w:val="center"/>
            </w:pPr>
          </w:p>
        </w:tc>
        <w:tc>
          <w:tcPr>
            <w:tcW w:w="1701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 w:rsidRPr="00B66569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DD4B57">
              <w:t>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417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администрации округа</w:t>
            </w:r>
          </w:p>
        </w:tc>
      </w:tr>
      <w:tr w:rsidR="00A40E63" w:rsidRPr="002923CA" w:rsidTr="00DA27E5">
        <w:tc>
          <w:tcPr>
            <w:tcW w:w="534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</w:tcPr>
          <w:p w:rsidR="00A40E63" w:rsidRPr="001F2719" w:rsidRDefault="00A40E63" w:rsidP="0040332E">
            <w:pPr>
              <w:pStyle w:val="ConsPlusCell"/>
              <w:widowControl/>
              <w:rPr>
                <w:sz w:val="24"/>
                <w:szCs w:val="24"/>
              </w:rPr>
            </w:pPr>
            <w:r w:rsidRPr="001F2719">
              <w:rPr>
                <w:sz w:val="24"/>
                <w:szCs w:val="24"/>
              </w:rPr>
              <w:t xml:space="preserve">Количество специализированного  автотранспорта (автолавки), приобретенного за счет субсидии, </w:t>
            </w:r>
            <w:r w:rsidRPr="001F2719">
              <w:rPr>
                <w:sz w:val="24"/>
                <w:szCs w:val="24"/>
              </w:rPr>
              <w:lastRenderedPageBreak/>
              <w:t>осуществляющего доставку продовольственных товаров в малонаселенные и (или) труднодоступные населенные пункты</w:t>
            </w:r>
          </w:p>
        </w:tc>
        <w:tc>
          <w:tcPr>
            <w:tcW w:w="708" w:type="dxa"/>
          </w:tcPr>
          <w:p w:rsidR="00A40E63" w:rsidRDefault="00A40E63" w:rsidP="0040332E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3544" w:type="dxa"/>
          </w:tcPr>
          <w:p w:rsidR="00A40E63" w:rsidRDefault="00A40E63" w:rsidP="0040332E">
            <w:pPr>
              <w:autoSpaceDE w:val="0"/>
              <w:autoSpaceDN w:val="0"/>
              <w:adjustRightInd w:val="0"/>
            </w:pPr>
            <w:r w:rsidRPr="001F2719">
              <w:t xml:space="preserve">Количество специализированного  автотранспорта (автолавки), приобретенного за счет субсидии, осуществляющего доставку продовольственных </w:t>
            </w:r>
            <w:r w:rsidRPr="001F2719">
              <w:lastRenderedPageBreak/>
              <w:t>товаров в малонаселенные и (или) труднодоступные населенные пункты</w:t>
            </w:r>
          </w:p>
          <w:p w:rsidR="00A40E63" w:rsidRDefault="00A40E63" w:rsidP="0040332E">
            <w:pPr>
              <w:autoSpaceDE w:val="0"/>
              <w:autoSpaceDN w:val="0"/>
              <w:adjustRightInd w:val="0"/>
            </w:pPr>
            <w:r w:rsidRPr="00341C80">
              <w:t>(ежегодно)</w:t>
            </w:r>
          </w:p>
          <w:p w:rsidR="00A40E63" w:rsidRPr="00341C80" w:rsidRDefault="00A40E63" w:rsidP="004033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40E63" w:rsidRDefault="00A40E63" w:rsidP="0040332E">
            <w:pPr>
              <w:jc w:val="center"/>
            </w:pPr>
            <w:r w:rsidRPr="00EC50B2">
              <w:lastRenderedPageBreak/>
              <w:t>Годова</w:t>
            </w:r>
            <w:r>
              <w:t>я</w:t>
            </w:r>
          </w:p>
          <w:p w:rsidR="00A40E63" w:rsidRDefault="00A40E63" w:rsidP="0040332E">
            <w:pPr>
              <w:jc w:val="center"/>
            </w:pPr>
            <w:r>
              <w:t>(за отчетный период)</w:t>
            </w:r>
          </w:p>
          <w:p w:rsidR="00A40E63" w:rsidRPr="00EC50B2" w:rsidRDefault="00A40E63" w:rsidP="0040332E">
            <w:pPr>
              <w:jc w:val="center"/>
            </w:pPr>
          </w:p>
        </w:tc>
        <w:tc>
          <w:tcPr>
            <w:tcW w:w="1701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 w:rsidRPr="00B66569">
              <w:rPr>
                <w:bCs/>
              </w:rPr>
              <w:t>определяется в абсолютном значении путем суммирования количества</w:t>
            </w:r>
          </w:p>
          <w:p w:rsidR="00A40E63" w:rsidRPr="00B66569" w:rsidRDefault="00A40E63" w:rsidP="0040332E">
            <w:pPr>
              <w:jc w:val="center"/>
              <w:rPr>
                <w:bCs/>
              </w:rPr>
            </w:pPr>
            <w:r>
              <w:lastRenderedPageBreak/>
              <w:t>приобретенного за счет субсидии специализированного автотранспорта (автолавки)</w:t>
            </w:r>
            <w:r w:rsidRPr="001F2719">
              <w:t xml:space="preserve"> </w:t>
            </w:r>
            <w:r w:rsidRPr="00B66569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276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A40E63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Отдел экономики,</w:t>
            </w:r>
          </w:p>
          <w:p w:rsidR="00A40E63" w:rsidRPr="00EC50B2" w:rsidRDefault="00A40E63" w:rsidP="0040332E">
            <w:pPr>
              <w:jc w:val="center"/>
              <w:rPr>
                <w:bCs/>
              </w:rPr>
            </w:pPr>
            <w:r>
              <w:rPr>
                <w:bCs/>
              </w:rPr>
              <w:t>отраслевого развития и контроля администрац</w:t>
            </w:r>
            <w:r>
              <w:rPr>
                <w:bCs/>
              </w:rPr>
              <w:lastRenderedPageBreak/>
              <w:t>ии округа</w:t>
            </w:r>
          </w:p>
        </w:tc>
      </w:tr>
      <w:tr w:rsidR="00EE1EF0" w:rsidRPr="002923CA" w:rsidTr="00DA27E5">
        <w:tc>
          <w:tcPr>
            <w:tcW w:w="534" w:type="dxa"/>
          </w:tcPr>
          <w:p w:rsidR="00EE1EF0" w:rsidRPr="003577B8" w:rsidRDefault="00EE1EF0" w:rsidP="00F86CB7">
            <w:pPr>
              <w:jc w:val="center"/>
              <w:rPr>
                <w:bCs/>
              </w:rPr>
            </w:pPr>
            <w:r w:rsidRPr="003577B8">
              <w:rPr>
                <w:bCs/>
              </w:rPr>
              <w:lastRenderedPageBreak/>
              <w:t>5</w:t>
            </w:r>
          </w:p>
        </w:tc>
        <w:tc>
          <w:tcPr>
            <w:tcW w:w="2835" w:type="dxa"/>
          </w:tcPr>
          <w:p w:rsidR="00EE1EF0" w:rsidRPr="003577B8" w:rsidRDefault="00EE1EF0" w:rsidP="00F86CB7">
            <w:pPr>
              <w:pStyle w:val="ConsPlusCell"/>
              <w:widowControl/>
              <w:rPr>
                <w:sz w:val="24"/>
                <w:szCs w:val="24"/>
              </w:rPr>
            </w:pPr>
            <w:r w:rsidRPr="003577B8">
              <w:rPr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708" w:type="dxa"/>
          </w:tcPr>
          <w:p w:rsidR="00EE1EF0" w:rsidRPr="003577B8" w:rsidRDefault="00EE1EF0" w:rsidP="00F86CB7">
            <w:pPr>
              <w:jc w:val="center"/>
            </w:pPr>
            <w:r w:rsidRPr="003577B8">
              <w:t>Ед.</w:t>
            </w:r>
          </w:p>
        </w:tc>
        <w:tc>
          <w:tcPr>
            <w:tcW w:w="3544" w:type="dxa"/>
          </w:tcPr>
          <w:p w:rsidR="00EE1EF0" w:rsidRPr="003577B8" w:rsidRDefault="00EE1EF0" w:rsidP="00F86CB7">
            <w:pPr>
              <w:autoSpaceDE w:val="0"/>
              <w:autoSpaceDN w:val="0"/>
              <w:adjustRightInd w:val="0"/>
              <w:rPr>
                <w:bCs/>
              </w:rPr>
            </w:pPr>
            <w:r w:rsidRPr="003577B8">
              <w:t>Количество малонаселенных и (или) труднодоступных населенных пунктов, в которых осуществляют деятельность социально значимые магазины (годовая)</w:t>
            </w:r>
          </w:p>
        </w:tc>
        <w:tc>
          <w:tcPr>
            <w:tcW w:w="1418" w:type="dxa"/>
          </w:tcPr>
          <w:p w:rsidR="00EE1EF0" w:rsidRPr="003577B8" w:rsidRDefault="00EE1EF0" w:rsidP="00F86CB7">
            <w:pPr>
              <w:jc w:val="center"/>
            </w:pPr>
            <w:r w:rsidRPr="003577B8">
              <w:t>Годовая</w:t>
            </w:r>
          </w:p>
          <w:p w:rsidR="00EE1EF0" w:rsidRPr="003577B8" w:rsidRDefault="00EE1EF0" w:rsidP="00F86CB7">
            <w:pPr>
              <w:jc w:val="center"/>
            </w:pPr>
            <w:r w:rsidRPr="003577B8">
              <w:t>(за отчетный период)</w:t>
            </w:r>
          </w:p>
          <w:p w:rsidR="00EE1EF0" w:rsidRPr="003577B8" w:rsidRDefault="00EE1EF0" w:rsidP="00F86CB7">
            <w:pPr>
              <w:jc w:val="center"/>
            </w:pPr>
          </w:p>
        </w:tc>
        <w:tc>
          <w:tcPr>
            <w:tcW w:w="1701" w:type="dxa"/>
          </w:tcPr>
          <w:p w:rsidR="00EE1EF0" w:rsidRPr="003577B8" w:rsidRDefault="00EE1EF0" w:rsidP="00F86CB7">
            <w:pPr>
              <w:jc w:val="center"/>
              <w:rPr>
                <w:bCs/>
              </w:rPr>
            </w:pPr>
            <w:r w:rsidRPr="003577B8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3577B8">
              <w:t>населенных пунктов, в которые фактически осуществлялась доставка товаров в социально значимые магазины</w:t>
            </w:r>
          </w:p>
        </w:tc>
        <w:tc>
          <w:tcPr>
            <w:tcW w:w="1417" w:type="dxa"/>
          </w:tcPr>
          <w:p w:rsidR="00EE1EF0" w:rsidRPr="003577B8" w:rsidRDefault="00EE1EF0" w:rsidP="00F86CB7">
            <w:pPr>
              <w:jc w:val="center"/>
              <w:rPr>
                <w:bCs/>
              </w:rPr>
            </w:pPr>
            <w:r w:rsidRPr="003577B8">
              <w:rPr>
                <w:bCs/>
              </w:rPr>
              <w:t>-</w:t>
            </w:r>
          </w:p>
        </w:tc>
        <w:tc>
          <w:tcPr>
            <w:tcW w:w="1276" w:type="dxa"/>
          </w:tcPr>
          <w:p w:rsidR="00EE1EF0" w:rsidRPr="003577B8" w:rsidRDefault="00EE1EF0" w:rsidP="00F86CB7">
            <w:pPr>
              <w:jc w:val="center"/>
              <w:rPr>
                <w:bCs/>
              </w:rPr>
            </w:pPr>
            <w:r w:rsidRPr="003577B8">
              <w:rPr>
                <w:bCs/>
              </w:rPr>
              <w:t>3</w:t>
            </w:r>
          </w:p>
        </w:tc>
        <w:tc>
          <w:tcPr>
            <w:tcW w:w="1559" w:type="dxa"/>
          </w:tcPr>
          <w:p w:rsidR="00EE1EF0" w:rsidRPr="003577B8" w:rsidRDefault="00EE1EF0" w:rsidP="00F86CB7">
            <w:pPr>
              <w:jc w:val="center"/>
              <w:rPr>
                <w:bCs/>
              </w:rPr>
            </w:pPr>
            <w:r w:rsidRPr="003577B8">
              <w:rPr>
                <w:bCs/>
              </w:rPr>
              <w:t>Отдел экономики,</w:t>
            </w:r>
          </w:p>
          <w:p w:rsidR="00EE1EF0" w:rsidRPr="003577B8" w:rsidRDefault="00EE1EF0" w:rsidP="00F86CB7">
            <w:pPr>
              <w:jc w:val="center"/>
              <w:rPr>
                <w:bCs/>
              </w:rPr>
            </w:pPr>
            <w:r w:rsidRPr="003577B8">
              <w:rPr>
                <w:bCs/>
              </w:rPr>
              <w:t>отраслевого развития и контроля администрации округа</w:t>
            </w:r>
          </w:p>
        </w:tc>
      </w:tr>
    </w:tbl>
    <w:p w:rsidR="00A40E63" w:rsidRPr="00FE3694" w:rsidRDefault="00A40E63" w:rsidP="00A40E6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40E63" w:rsidRPr="00FE3694" w:rsidRDefault="00A40E63" w:rsidP="00A40E63">
      <w:pPr>
        <w:ind w:right="-55" w:firstLine="540"/>
        <w:jc w:val="both"/>
        <w:rPr>
          <w:sz w:val="22"/>
          <w:szCs w:val="22"/>
        </w:rPr>
      </w:pPr>
      <w:proofErr w:type="gramStart"/>
      <w:r w:rsidRPr="00FE3694">
        <w:rPr>
          <w:sz w:val="22"/>
          <w:szCs w:val="22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A40E63" w:rsidRPr="00FE3694" w:rsidRDefault="00A40E63" w:rsidP="00A40E6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40E63" w:rsidRPr="00FE3694" w:rsidRDefault="00A40E63" w:rsidP="00A40E6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40E63" w:rsidRPr="00FE3694" w:rsidRDefault="00A40E63" w:rsidP="00A40E63">
      <w:pPr>
        <w:ind w:right="-55" w:firstLine="540"/>
        <w:jc w:val="both"/>
        <w:rPr>
          <w:sz w:val="22"/>
          <w:szCs w:val="22"/>
        </w:rPr>
      </w:pPr>
      <w:r w:rsidRPr="00FE3694">
        <w:rPr>
          <w:sz w:val="22"/>
          <w:szCs w:val="22"/>
        </w:rPr>
        <w:lastRenderedPageBreak/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40E63" w:rsidRPr="00DB4444" w:rsidRDefault="00A40E63" w:rsidP="00A40E63">
      <w:pPr>
        <w:ind w:right="-55" w:firstLine="540"/>
        <w:jc w:val="both"/>
        <w:rPr>
          <w:sz w:val="26"/>
          <w:szCs w:val="26"/>
        </w:rPr>
      </w:pPr>
      <w:r w:rsidRPr="00FE3694">
        <w:rPr>
          <w:sz w:val="22"/>
          <w:szCs w:val="22"/>
        </w:rPr>
        <w:t>(6) Приводится наименование органа местного самоуправления округа, ответственного за сбор данных по показ</w:t>
      </w:r>
      <w:r>
        <w:rPr>
          <w:sz w:val="22"/>
          <w:szCs w:val="22"/>
        </w:rPr>
        <w:t>ателю</w:t>
      </w:r>
      <w:r w:rsidRPr="00DB4444">
        <w:rPr>
          <w:sz w:val="26"/>
          <w:szCs w:val="26"/>
        </w:rPr>
        <w:t>.</w:t>
      </w: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F7009B" w:rsidRDefault="00F7009B" w:rsidP="00A40E63">
      <w:pPr>
        <w:jc w:val="right"/>
        <w:rPr>
          <w:sz w:val="26"/>
          <w:szCs w:val="26"/>
        </w:rPr>
      </w:pPr>
    </w:p>
    <w:p w:rsidR="00FE3C16" w:rsidRDefault="00FE3C16" w:rsidP="00A40E63">
      <w:pPr>
        <w:jc w:val="right"/>
        <w:rPr>
          <w:sz w:val="26"/>
          <w:szCs w:val="26"/>
        </w:rPr>
      </w:pPr>
    </w:p>
    <w:p w:rsidR="00FE3C16" w:rsidRDefault="00FE3C16" w:rsidP="00A40E63">
      <w:pPr>
        <w:jc w:val="right"/>
        <w:rPr>
          <w:sz w:val="26"/>
          <w:szCs w:val="26"/>
        </w:rPr>
      </w:pPr>
    </w:p>
    <w:p w:rsidR="00FE3C16" w:rsidRDefault="00FE3C16" w:rsidP="00A40E63">
      <w:pPr>
        <w:jc w:val="right"/>
        <w:rPr>
          <w:sz w:val="26"/>
          <w:szCs w:val="26"/>
        </w:rPr>
      </w:pPr>
    </w:p>
    <w:p w:rsidR="00FE3C16" w:rsidRDefault="00FE3C16" w:rsidP="00A40E63">
      <w:pPr>
        <w:jc w:val="right"/>
        <w:rPr>
          <w:sz w:val="26"/>
          <w:szCs w:val="26"/>
        </w:rPr>
      </w:pPr>
    </w:p>
    <w:p w:rsidR="00FE3C16" w:rsidRDefault="00FE3C16" w:rsidP="00A40E63">
      <w:pPr>
        <w:jc w:val="right"/>
        <w:rPr>
          <w:sz w:val="26"/>
          <w:szCs w:val="26"/>
        </w:rPr>
      </w:pPr>
    </w:p>
    <w:p w:rsidR="00F7009B" w:rsidRDefault="00F7009B" w:rsidP="00A40E63">
      <w:pPr>
        <w:jc w:val="right"/>
        <w:rPr>
          <w:sz w:val="26"/>
          <w:szCs w:val="26"/>
        </w:rPr>
      </w:pPr>
    </w:p>
    <w:p w:rsidR="00F7009B" w:rsidRDefault="00F7009B" w:rsidP="00A40E63">
      <w:pPr>
        <w:jc w:val="right"/>
        <w:rPr>
          <w:sz w:val="26"/>
          <w:szCs w:val="26"/>
        </w:rPr>
      </w:pPr>
    </w:p>
    <w:p w:rsidR="00F7009B" w:rsidRDefault="00F7009B" w:rsidP="00A40E63">
      <w:pPr>
        <w:jc w:val="right"/>
        <w:rPr>
          <w:sz w:val="26"/>
          <w:szCs w:val="26"/>
        </w:rPr>
      </w:pPr>
    </w:p>
    <w:p w:rsidR="00F7009B" w:rsidRDefault="00F7009B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A40E63" w:rsidRDefault="00A40E63" w:rsidP="00A40E63">
      <w:pPr>
        <w:jc w:val="right"/>
        <w:rPr>
          <w:sz w:val="26"/>
          <w:szCs w:val="26"/>
        </w:rPr>
      </w:pPr>
    </w:p>
    <w:p w:rsidR="008E688D" w:rsidRDefault="008E688D" w:rsidP="00A40E63">
      <w:pPr>
        <w:jc w:val="right"/>
        <w:rPr>
          <w:sz w:val="26"/>
          <w:szCs w:val="26"/>
        </w:rPr>
      </w:pPr>
    </w:p>
    <w:p w:rsidR="008E688D" w:rsidRDefault="008E688D" w:rsidP="00A40E63"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F7009B" w:rsidRPr="002923CA" w:rsidTr="00290285">
        <w:tc>
          <w:tcPr>
            <w:tcW w:w="6946" w:type="dxa"/>
          </w:tcPr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Усть-Кубинском муниципальном округе </w:t>
            </w:r>
          </w:p>
          <w:p w:rsidR="00F7009B" w:rsidRPr="002923CA" w:rsidRDefault="00F7009B" w:rsidP="00290285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  <w:p w:rsidR="00FE3C16" w:rsidRDefault="00FE3C16" w:rsidP="00FE3C16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(Приложение 1</w:t>
            </w:r>
            <w:proofErr w:type="gramEnd"/>
          </w:p>
          <w:p w:rsidR="00FE3C16" w:rsidRDefault="00FE3C16" w:rsidP="00FE3C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FE3C16" w:rsidRDefault="00FE3C16" w:rsidP="00FE3C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06.05.2024 № 758)</w:t>
            </w:r>
          </w:p>
          <w:p w:rsidR="00F7009B" w:rsidRPr="002923CA" w:rsidRDefault="00F7009B" w:rsidP="00290285">
            <w:pPr>
              <w:jc w:val="right"/>
              <w:rPr>
                <w:sz w:val="26"/>
                <w:szCs w:val="26"/>
              </w:rPr>
            </w:pPr>
          </w:p>
        </w:tc>
      </w:tr>
    </w:tbl>
    <w:p w:rsidR="00F7009B" w:rsidRDefault="00F7009B" w:rsidP="00F7009B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</w:pPr>
    </w:p>
    <w:p w:rsidR="00F7009B" w:rsidRDefault="00F7009B" w:rsidP="00F7009B">
      <w:pPr>
        <w:rPr>
          <w:sz w:val="26"/>
          <w:szCs w:val="26"/>
        </w:rPr>
      </w:pPr>
    </w:p>
    <w:p w:rsidR="00F7009B" w:rsidRPr="00B62DD3" w:rsidRDefault="00F7009B" w:rsidP="00F7009B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программы</w:t>
      </w:r>
    </w:p>
    <w:p w:rsidR="00F7009B" w:rsidRDefault="00F7009B" w:rsidP="00F7009B">
      <w:pPr>
        <w:jc w:val="center"/>
        <w:rPr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701"/>
        <w:gridCol w:w="2268"/>
        <w:gridCol w:w="992"/>
        <w:gridCol w:w="2551"/>
        <w:gridCol w:w="709"/>
        <w:gridCol w:w="851"/>
        <w:gridCol w:w="850"/>
        <w:gridCol w:w="851"/>
        <w:gridCol w:w="850"/>
      </w:tblGrid>
      <w:tr w:rsidR="00F7009B" w:rsidRPr="00104A56" w:rsidTr="00290285">
        <w:tc>
          <w:tcPr>
            <w:tcW w:w="568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4A5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04A56">
              <w:rPr>
                <w:sz w:val="22"/>
                <w:szCs w:val="22"/>
              </w:rPr>
              <w:t>/</w:t>
            </w:r>
            <w:proofErr w:type="spellStart"/>
            <w:r w:rsidRPr="00104A5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Ответственный исполнитель, исполнитель</w:t>
            </w:r>
          </w:p>
        </w:tc>
        <w:tc>
          <w:tcPr>
            <w:tcW w:w="2268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Задачи ССЭР</w:t>
            </w:r>
          </w:p>
        </w:tc>
        <w:tc>
          <w:tcPr>
            <w:tcW w:w="25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 xml:space="preserve">Связь с показателями программы </w:t>
            </w:r>
          </w:p>
        </w:tc>
        <w:tc>
          <w:tcPr>
            <w:tcW w:w="4111" w:type="dxa"/>
            <w:gridSpan w:val="5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Годы реализации и источник финансового обеспечения *</w:t>
            </w:r>
          </w:p>
        </w:tc>
      </w:tr>
      <w:tr w:rsidR="00F7009B" w:rsidRPr="00104A56" w:rsidTr="00290285">
        <w:tc>
          <w:tcPr>
            <w:tcW w:w="5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170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2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992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709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2025 год</w:t>
            </w:r>
          </w:p>
        </w:tc>
        <w:tc>
          <w:tcPr>
            <w:tcW w:w="851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2026 год</w:t>
            </w:r>
          </w:p>
        </w:tc>
        <w:tc>
          <w:tcPr>
            <w:tcW w:w="850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2027 год</w:t>
            </w:r>
          </w:p>
        </w:tc>
      </w:tr>
      <w:tr w:rsidR="00F7009B" w:rsidRPr="00104A56" w:rsidTr="00290285">
        <w:tc>
          <w:tcPr>
            <w:tcW w:w="568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>5.1. Создание условий для развития мобильной торговли в малонаселенных и (или) труднодоступных населенных пунктах расположенных на территории округа,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>в том числе:</w:t>
            </w:r>
          </w:p>
          <w:p w:rsidR="00F7009B" w:rsidRPr="00104A56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5.1.1. Предоставление субсидии  на возмещение части затрат на  горюче-смазочные материалы организациям и индивидуальным предпринимателям, осуществляющим доставку и реализацию </w:t>
            </w:r>
            <w:r w:rsidRPr="00104A56">
              <w:rPr>
                <w:sz w:val="22"/>
                <w:szCs w:val="22"/>
              </w:rPr>
              <w:lastRenderedPageBreak/>
              <w:t>продовольственных товаров в малонаселённые и труднодоступные населённые пункты округа;</w:t>
            </w:r>
          </w:p>
          <w:p w:rsidR="00F7009B" w:rsidRPr="00104A56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5.1.2. Предоставление субсидии на возмещение части затрат на приобретение специализированного автотранспорта</w:t>
            </w:r>
          </w:p>
          <w:p w:rsidR="00F7009B" w:rsidRPr="00104A56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 организациям любых форм собственности и индивидуальным предпринимателям, осуществляющим доставку и реализацию продовольственных товаров в малонаселённые и труднодоступные населённые пункты округа.</w:t>
            </w:r>
          </w:p>
        </w:tc>
        <w:tc>
          <w:tcPr>
            <w:tcW w:w="1701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lastRenderedPageBreak/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Предоставление</w:t>
            </w:r>
          </w:p>
          <w:p w:rsidR="00F7009B" w:rsidRPr="00104A56" w:rsidRDefault="00F7009B" w:rsidP="00290285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финансовой поддержки;</w:t>
            </w:r>
          </w:p>
          <w:p w:rsidR="00F7009B" w:rsidRPr="00104A56" w:rsidRDefault="00F7009B" w:rsidP="00290285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Недопущение снижения количества малонаселенных и труднодоступных населенных пунктов обеспеченных мобильной торговлей на территории округа.</w:t>
            </w:r>
          </w:p>
          <w:p w:rsidR="00F7009B" w:rsidRPr="00104A56" w:rsidRDefault="00F7009B" w:rsidP="00290285"/>
        </w:tc>
        <w:tc>
          <w:tcPr>
            <w:tcW w:w="992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5.3.3.4.4.;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5.3.3.4.6</w:t>
            </w:r>
          </w:p>
          <w:p w:rsidR="00F7009B" w:rsidRPr="00104A56" w:rsidRDefault="00F7009B" w:rsidP="00290285">
            <w:pPr>
              <w:jc w:val="center"/>
            </w:pPr>
          </w:p>
          <w:p w:rsidR="00F7009B" w:rsidRPr="00104A56" w:rsidRDefault="00F7009B" w:rsidP="00290285">
            <w:pPr>
              <w:jc w:val="center"/>
            </w:pPr>
          </w:p>
          <w:p w:rsidR="00F7009B" w:rsidRPr="00104A56" w:rsidRDefault="00F7009B" w:rsidP="00290285">
            <w:pPr>
              <w:jc w:val="center"/>
            </w:pPr>
          </w:p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proofErr w:type="gramStart"/>
            <w:r w:rsidRPr="00104A56">
              <w:rPr>
                <w:sz w:val="22"/>
                <w:szCs w:val="22"/>
              </w:rPr>
              <w:t>.</w:t>
            </w:r>
            <w:proofErr w:type="gramEnd"/>
            <w:r w:rsidRPr="00104A56">
              <w:rPr>
                <w:sz w:val="22"/>
                <w:szCs w:val="22"/>
              </w:rPr>
              <w:t xml:space="preserve"> (</w:t>
            </w:r>
            <w:proofErr w:type="gramStart"/>
            <w:r w:rsidRPr="00104A56">
              <w:rPr>
                <w:sz w:val="22"/>
                <w:szCs w:val="22"/>
              </w:rPr>
              <w:t>ф</w:t>
            </w:r>
            <w:proofErr w:type="gramEnd"/>
            <w:r w:rsidRPr="00104A56">
              <w:rPr>
                <w:sz w:val="22"/>
                <w:szCs w:val="22"/>
              </w:rPr>
              <w:t>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F7009B" w:rsidRPr="00104A56" w:rsidTr="00290285">
        <w:tc>
          <w:tcPr>
            <w:tcW w:w="5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/>
          </w:tcPr>
          <w:p w:rsidR="00F7009B" w:rsidRPr="00104A56" w:rsidRDefault="00F7009B" w:rsidP="00290285">
            <w:pPr>
              <w:ind w:firstLine="34"/>
            </w:pPr>
          </w:p>
        </w:tc>
        <w:tc>
          <w:tcPr>
            <w:tcW w:w="1701" w:type="dxa"/>
            <w:vMerge/>
          </w:tcPr>
          <w:p w:rsidR="00F7009B" w:rsidRPr="00104A56" w:rsidRDefault="00F7009B" w:rsidP="00290285"/>
        </w:tc>
        <w:tc>
          <w:tcPr>
            <w:tcW w:w="2268" w:type="dxa"/>
            <w:vMerge/>
          </w:tcPr>
          <w:p w:rsidR="00F7009B" w:rsidRPr="00104A56" w:rsidRDefault="00F7009B" w:rsidP="00290285"/>
        </w:tc>
        <w:tc>
          <w:tcPr>
            <w:tcW w:w="992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pPr>
              <w:pStyle w:val="ConsPlusCell"/>
              <w:widowControl/>
              <w:rPr>
                <w:sz w:val="22"/>
                <w:szCs w:val="22"/>
              </w:rPr>
            </w:pPr>
            <w:r w:rsidRPr="00104A56">
              <w:rPr>
                <w:sz w:val="22"/>
                <w:szCs w:val="22"/>
              </w:rPr>
              <w:t>Количество малонаселенных и (или) труднодоступных населенных пунктов, обеспеченных мобильной торговлей.</w:t>
            </w:r>
          </w:p>
          <w:p w:rsidR="00F7009B" w:rsidRPr="00104A56" w:rsidRDefault="00F7009B" w:rsidP="00290285"/>
        </w:tc>
        <w:tc>
          <w:tcPr>
            <w:tcW w:w="709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</w:tr>
      <w:tr w:rsidR="00F7009B" w:rsidRPr="00104A56" w:rsidTr="00290285">
        <w:tc>
          <w:tcPr>
            <w:tcW w:w="5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/>
          </w:tcPr>
          <w:p w:rsidR="00F7009B" w:rsidRPr="00104A56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  <w:vMerge/>
          </w:tcPr>
          <w:p w:rsidR="00F7009B" w:rsidRPr="00104A56" w:rsidRDefault="00F7009B" w:rsidP="00290285"/>
        </w:tc>
        <w:tc>
          <w:tcPr>
            <w:tcW w:w="2268" w:type="dxa"/>
            <w:vMerge/>
          </w:tcPr>
          <w:p w:rsidR="00F7009B" w:rsidRPr="00104A56" w:rsidRDefault="00F7009B" w:rsidP="00290285"/>
        </w:tc>
        <w:tc>
          <w:tcPr>
            <w:tcW w:w="992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специализированного 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пункты.</w:t>
            </w:r>
          </w:p>
        </w:tc>
        <w:tc>
          <w:tcPr>
            <w:tcW w:w="709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</w:tr>
      <w:tr w:rsidR="00F7009B" w:rsidRPr="00104A56" w:rsidTr="00290285">
        <w:tc>
          <w:tcPr>
            <w:tcW w:w="568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2</w:t>
            </w:r>
          </w:p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 w:val="restart"/>
          </w:tcPr>
          <w:p w:rsidR="00F7009B" w:rsidRPr="00104A56" w:rsidRDefault="00F7009B" w:rsidP="00290285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F7009B" w:rsidRPr="00104A56" w:rsidRDefault="00F7009B" w:rsidP="00290285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5.2. Создание условий для развития </w:t>
            </w:r>
            <w:proofErr w:type="spellStart"/>
            <w:r w:rsidRPr="00104A56">
              <w:rPr>
                <w:sz w:val="22"/>
                <w:szCs w:val="22"/>
              </w:rPr>
              <w:t>многоформатной</w:t>
            </w:r>
            <w:proofErr w:type="spellEnd"/>
            <w:r w:rsidRPr="00104A56">
              <w:rPr>
                <w:sz w:val="22"/>
                <w:szCs w:val="22"/>
              </w:rPr>
              <w:t xml:space="preserve"> торговли на территории округа, в том числе:</w:t>
            </w:r>
          </w:p>
          <w:p w:rsidR="00F7009B" w:rsidRPr="00104A56" w:rsidRDefault="00F7009B" w:rsidP="00290285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5.2.1.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104A56">
              <w:rPr>
                <w:rFonts w:eastAsia="Calibri"/>
                <w:sz w:val="22"/>
                <w:szCs w:val="22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104A56">
              <w:rPr>
                <w:sz w:val="22"/>
                <w:szCs w:val="22"/>
              </w:rPr>
              <w:t xml:space="preserve"> округа.</w:t>
            </w:r>
          </w:p>
        </w:tc>
        <w:tc>
          <w:tcPr>
            <w:tcW w:w="1701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Предоставление</w:t>
            </w:r>
          </w:p>
          <w:p w:rsidR="00F7009B" w:rsidRPr="00104A56" w:rsidRDefault="00F7009B" w:rsidP="00290285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финансовой поддержки;</w:t>
            </w:r>
          </w:p>
          <w:p w:rsidR="00F7009B" w:rsidRPr="00104A56" w:rsidRDefault="00F7009B" w:rsidP="00290285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Сохранение  функционирования социально значимых магазинов на территории округа.</w:t>
            </w:r>
          </w:p>
        </w:tc>
        <w:tc>
          <w:tcPr>
            <w:tcW w:w="992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5.3.3.4.4.;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5.3.3.4.6</w:t>
            </w:r>
          </w:p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proofErr w:type="gramStart"/>
            <w:r w:rsidRPr="00104A56">
              <w:rPr>
                <w:sz w:val="22"/>
                <w:szCs w:val="22"/>
              </w:rPr>
              <w:t>.</w:t>
            </w:r>
            <w:proofErr w:type="gramEnd"/>
            <w:r w:rsidRPr="00104A56">
              <w:rPr>
                <w:sz w:val="22"/>
                <w:szCs w:val="22"/>
              </w:rPr>
              <w:t xml:space="preserve"> (</w:t>
            </w:r>
            <w:proofErr w:type="gramStart"/>
            <w:r w:rsidRPr="00104A56">
              <w:rPr>
                <w:sz w:val="22"/>
                <w:szCs w:val="22"/>
              </w:rPr>
              <w:t>ф</w:t>
            </w:r>
            <w:proofErr w:type="gramEnd"/>
            <w:r w:rsidRPr="00104A56">
              <w:rPr>
                <w:sz w:val="22"/>
                <w:szCs w:val="22"/>
              </w:rPr>
              <w:t>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F7009B" w:rsidRPr="00104A56" w:rsidTr="00290285">
        <w:tc>
          <w:tcPr>
            <w:tcW w:w="5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/>
          </w:tcPr>
          <w:p w:rsidR="00F7009B" w:rsidRPr="00104A56" w:rsidRDefault="00F7009B" w:rsidP="002902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F7009B" w:rsidRPr="00104A56" w:rsidRDefault="00F7009B" w:rsidP="00290285"/>
        </w:tc>
        <w:tc>
          <w:tcPr>
            <w:tcW w:w="2268" w:type="dxa"/>
            <w:vMerge/>
          </w:tcPr>
          <w:p w:rsidR="00F7009B" w:rsidRPr="00104A56" w:rsidRDefault="00F7009B" w:rsidP="00290285"/>
        </w:tc>
        <w:tc>
          <w:tcPr>
            <w:tcW w:w="992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малонаселенных и (или) труднодоступных населенных пунктов, в которых осуществляют</w:t>
            </w:r>
          </w:p>
        </w:tc>
        <w:tc>
          <w:tcPr>
            <w:tcW w:w="709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</w:tr>
      <w:tr w:rsidR="00F7009B" w:rsidRPr="00104A56" w:rsidTr="00290285">
        <w:trPr>
          <w:trHeight w:val="4013"/>
        </w:trPr>
        <w:tc>
          <w:tcPr>
            <w:tcW w:w="568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  <w:vMerge w:val="restart"/>
          </w:tcPr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>5.3.Создание  благоприятных условий  для развития малого и среднего предпринимательства в приоритетных для округа отраслях экономики,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>в том числе: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>5.3.1.Предоставление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>5.3.2.Предоставление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701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Предоставление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>финансовой поддержки;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 xml:space="preserve">развитие </w:t>
            </w:r>
            <w:proofErr w:type="spellStart"/>
            <w:r w:rsidRPr="00104A56">
              <w:rPr>
                <w:sz w:val="22"/>
                <w:szCs w:val="22"/>
              </w:rPr>
              <w:t>микропредприятий</w:t>
            </w:r>
            <w:proofErr w:type="spellEnd"/>
            <w:r w:rsidRPr="00104A56">
              <w:rPr>
                <w:sz w:val="22"/>
                <w:szCs w:val="22"/>
              </w:rPr>
              <w:t xml:space="preserve"> и субъектов малого и среднего предпринимательства в приоритетных для  округа  отраслях экономики; Увеличение числа субъектов малого и среднего предпринимательства на территории округа</w:t>
            </w:r>
          </w:p>
          <w:p w:rsidR="00F7009B" w:rsidRPr="00104A56" w:rsidRDefault="00F7009B" w:rsidP="00290285"/>
        </w:tc>
        <w:tc>
          <w:tcPr>
            <w:tcW w:w="992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5.3.5.4.3;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5.3.5.4.8;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5.3.5.4.10;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5.3.5.4.11;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5.3.5.4.12;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5.3.5.4.15</w:t>
            </w: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proofErr w:type="gramStart"/>
            <w:r w:rsidRPr="00104A56">
              <w:rPr>
                <w:sz w:val="22"/>
                <w:szCs w:val="22"/>
              </w:rPr>
              <w:t>.</w:t>
            </w:r>
            <w:proofErr w:type="gramEnd"/>
            <w:r w:rsidRPr="00104A56">
              <w:rPr>
                <w:sz w:val="22"/>
                <w:szCs w:val="22"/>
              </w:rPr>
              <w:t xml:space="preserve"> (</w:t>
            </w:r>
            <w:proofErr w:type="gramStart"/>
            <w:r w:rsidRPr="00104A56">
              <w:rPr>
                <w:sz w:val="22"/>
                <w:szCs w:val="22"/>
              </w:rPr>
              <w:t>ф</w:t>
            </w:r>
            <w:proofErr w:type="gramEnd"/>
            <w:r w:rsidRPr="00104A56">
              <w:rPr>
                <w:sz w:val="22"/>
                <w:szCs w:val="22"/>
              </w:rPr>
              <w:t>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F7009B" w:rsidRPr="00104A56" w:rsidTr="00290285">
        <w:trPr>
          <w:trHeight w:val="2767"/>
        </w:trPr>
        <w:tc>
          <w:tcPr>
            <w:tcW w:w="5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/>
          </w:tcPr>
          <w:p w:rsidR="00F7009B" w:rsidRPr="00104A56" w:rsidRDefault="00F7009B" w:rsidP="00290285">
            <w:pPr>
              <w:ind w:firstLine="34"/>
            </w:pPr>
          </w:p>
        </w:tc>
        <w:tc>
          <w:tcPr>
            <w:tcW w:w="1701" w:type="dxa"/>
            <w:vMerge/>
          </w:tcPr>
          <w:p w:rsidR="00F7009B" w:rsidRPr="00104A56" w:rsidRDefault="00F7009B" w:rsidP="00290285"/>
        </w:tc>
        <w:tc>
          <w:tcPr>
            <w:tcW w:w="2268" w:type="dxa"/>
            <w:vMerge/>
          </w:tcPr>
          <w:p w:rsidR="00F7009B" w:rsidRPr="00104A56" w:rsidRDefault="00F7009B" w:rsidP="00290285"/>
        </w:tc>
        <w:tc>
          <w:tcPr>
            <w:tcW w:w="992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709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</w:tr>
      <w:tr w:rsidR="00F7009B" w:rsidRPr="00104A56" w:rsidTr="00290285">
        <w:trPr>
          <w:trHeight w:val="5377"/>
        </w:trPr>
        <w:tc>
          <w:tcPr>
            <w:tcW w:w="568" w:type="dxa"/>
          </w:tcPr>
          <w:p w:rsidR="00F7009B" w:rsidRPr="00104A56" w:rsidRDefault="00F7009B" w:rsidP="00290285">
            <w:pPr>
              <w:jc w:val="center"/>
              <w:rPr>
                <w:strike/>
              </w:rPr>
            </w:pPr>
            <w:r w:rsidRPr="00104A56">
              <w:rPr>
                <w:strike/>
                <w:sz w:val="22"/>
                <w:szCs w:val="22"/>
              </w:rPr>
              <w:lastRenderedPageBreak/>
              <w:t>4</w:t>
            </w:r>
          </w:p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</w:tcPr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Основное мероприятие: 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5.4. Оказание имущественной поддержки  субъектам малого и среднего предпринимательства в соответствии со статьей 18 Закона № 209-ФЗ, в том числе: 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5.4.1. </w:t>
            </w:r>
            <w:proofErr w:type="gramStart"/>
            <w:r w:rsidRPr="00104A56">
              <w:rPr>
                <w:sz w:val="22"/>
                <w:szCs w:val="22"/>
              </w:rPr>
              <w:t>Предоставление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в аренду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proofErr w:type="gramEnd"/>
            <w:r w:rsidRPr="00104A56">
              <w:rPr>
                <w:sz w:val="22"/>
                <w:szCs w:val="22"/>
              </w:rPr>
              <w:t xml:space="preserve"> и среднего предпринимательства».</w:t>
            </w:r>
          </w:p>
          <w:p w:rsidR="00F7009B" w:rsidRPr="00104A56" w:rsidRDefault="00F7009B" w:rsidP="00290285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5.4.2. </w:t>
            </w:r>
            <w:proofErr w:type="gramStart"/>
            <w:r w:rsidRPr="00104A56">
              <w:rPr>
                <w:sz w:val="22"/>
                <w:szCs w:val="22"/>
              </w:rPr>
              <w:t xml:space="preserve">Предоставление субъектам МСП преимущественного права выкупа арендуемого </w:t>
            </w:r>
            <w:r w:rsidRPr="00104A56">
              <w:rPr>
                <w:sz w:val="22"/>
                <w:szCs w:val="22"/>
              </w:rPr>
              <w:lastRenderedPageBreak/>
              <w:t>имущества,  а так  же предоставление рассрочки оплаты недвижимого имущества при реализации субъектами  МСП преимущественного права на приобретение арендуемого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      </w:r>
            <w:proofErr w:type="gramEnd"/>
            <w:r w:rsidRPr="00104A56">
              <w:rPr>
                <w:sz w:val="22"/>
                <w:szCs w:val="22"/>
              </w:rPr>
              <w:t xml:space="preserve"> в отдельные законодательные акты Российской Федерации».</w:t>
            </w:r>
          </w:p>
        </w:tc>
        <w:tc>
          <w:tcPr>
            <w:tcW w:w="170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2268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Предоставление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 xml:space="preserve">имущественной поддержки, 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 xml:space="preserve">развитие </w:t>
            </w:r>
            <w:proofErr w:type="spellStart"/>
            <w:r w:rsidRPr="00104A56">
              <w:rPr>
                <w:sz w:val="22"/>
                <w:szCs w:val="22"/>
              </w:rPr>
              <w:t>микропредприятий</w:t>
            </w:r>
            <w:proofErr w:type="spellEnd"/>
            <w:r w:rsidRPr="00104A56">
              <w:rPr>
                <w:sz w:val="22"/>
                <w:szCs w:val="22"/>
              </w:rPr>
              <w:t xml:space="preserve"> и субъектов малого и среднего предпринимательства в приоритетных для  округа  отраслях экономики.</w:t>
            </w:r>
          </w:p>
          <w:p w:rsidR="00F7009B" w:rsidRPr="00104A56" w:rsidRDefault="00F7009B" w:rsidP="00290285"/>
        </w:tc>
        <w:tc>
          <w:tcPr>
            <w:tcW w:w="992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5.3.5.4.3;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5.3.5.4.8;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5.3.5.4.10;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5.3.5.4.11;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5.3.5.4.12;</w:t>
            </w:r>
          </w:p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5.3.5.4.15</w:t>
            </w: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 (финансовую, консультационную, информационную и имущественную).</w:t>
            </w:r>
          </w:p>
        </w:tc>
        <w:tc>
          <w:tcPr>
            <w:tcW w:w="709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F7009B" w:rsidRPr="00104A56" w:rsidTr="00290285">
        <w:tc>
          <w:tcPr>
            <w:tcW w:w="568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lastRenderedPageBreak/>
              <w:t>5</w:t>
            </w:r>
          </w:p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 w:val="restart"/>
          </w:tcPr>
          <w:p w:rsidR="00F7009B" w:rsidRPr="00104A56" w:rsidRDefault="00F7009B" w:rsidP="00290285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F7009B" w:rsidRPr="00104A56" w:rsidRDefault="00F7009B" w:rsidP="00290285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5.5.Информационная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701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Предоставление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 xml:space="preserve">консультационной  поддержки; развитие </w:t>
            </w:r>
            <w:proofErr w:type="spellStart"/>
            <w:r w:rsidRPr="00104A56">
              <w:rPr>
                <w:sz w:val="22"/>
                <w:szCs w:val="22"/>
              </w:rPr>
              <w:t>микропредприятий</w:t>
            </w:r>
            <w:proofErr w:type="spellEnd"/>
            <w:r w:rsidRPr="00104A56">
              <w:rPr>
                <w:sz w:val="22"/>
                <w:szCs w:val="22"/>
              </w:rPr>
              <w:t xml:space="preserve"> и субъектов малого и среднего предпринимательства; </w:t>
            </w:r>
          </w:p>
          <w:p w:rsidR="00F7009B" w:rsidRPr="00104A56" w:rsidRDefault="00F7009B" w:rsidP="00290285">
            <w:r w:rsidRPr="00104A56">
              <w:rPr>
                <w:sz w:val="22"/>
                <w:szCs w:val="22"/>
              </w:rPr>
              <w:t>увеличение числа субъектов малого и среднего предпринимательства на территории округа.</w:t>
            </w:r>
          </w:p>
          <w:p w:rsidR="00F7009B" w:rsidRPr="00104A56" w:rsidRDefault="00F7009B" w:rsidP="00290285"/>
        </w:tc>
        <w:tc>
          <w:tcPr>
            <w:tcW w:w="992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5.3.5.4.4.; 5.3.5.4.12; 5.3.5.4.14;</w:t>
            </w:r>
          </w:p>
          <w:p w:rsidR="00F7009B" w:rsidRPr="00104A56" w:rsidRDefault="00F7009B" w:rsidP="00290285">
            <w:pPr>
              <w:jc w:val="center"/>
            </w:pPr>
          </w:p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</w:t>
            </w:r>
            <w:proofErr w:type="gramStart"/>
            <w:r w:rsidRPr="00104A56">
              <w:rPr>
                <w:sz w:val="22"/>
                <w:szCs w:val="22"/>
              </w:rPr>
              <w:t>.</w:t>
            </w:r>
            <w:proofErr w:type="gramEnd"/>
            <w:r w:rsidRPr="00104A56">
              <w:rPr>
                <w:sz w:val="22"/>
                <w:szCs w:val="22"/>
              </w:rPr>
              <w:t xml:space="preserve"> (</w:t>
            </w:r>
            <w:proofErr w:type="gramStart"/>
            <w:r w:rsidRPr="00104A56">
              <w:rPr>
                <w:sz w:val="22"/>
                <w:szCs w:val="22"/>
              </w:rPr>
              <w:t>ф</w:t>
            </w:r>
            <w:proofErr w:type="gramEnd"/>
            <w:r w:rsidRPr="00104A56">
              <w:rPr>
                <w:sz w:val="22"/>
                <w:szCs w:val="22"/>
              </w:rPr>
              <w:t>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F7009B" w:rsidRPr="00104A56" w:rsidRDefault="00F7009B" w:rsidP="00290285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F7009B" w:rsidRPr="00104A56" w:rsidTr="00290285">
        <w:tc>
          <w:tcPr>
            <w:tcW w:w="568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3119" w:type="dxa"/>
            <w:vMerge/>
          </w:tcPr>
          <w:p w:rsidR="00F7009B" w:rsidRPr="00104A56" w:rsidRDefault="00F7009B" w:rsidP="00290285"/>
        </w:tc>
        <w:tc>
          <w:tcPr>
            <w:tcW w:w="1701" w:type="dxa"/>
            <w:vMerge/>
          </w:tcPr>
          <w:p w:rsidR="00F7009B" w:rsidRPr="00104A56" w:rsidRDefault="00F7009B" w:rsidP="00290285">
            <w:pPr>
              <w:snapToGrid w:val="0"/>
            </w:pPr>
          </w:p>
        </w:tc>
        <w:tc>
          <w:tcPr>
            <w:tcW w:w="2268" w:type="dxa"/>
            <w:vMerge/>
          </w:tcPr>
          <w:p w:rsidR="00F7009B" w:rsidRPr="00104A56" w:rsidRDefault="00F7009B" w:rsidP="00290285"/>
        </w:tc>
        <w:tc>
          <w:tcPr>
            <w:tcW w:w="992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2551" w:type="dxa"/>
          </w:tcPr>
          <w:p w:rsidR="00F7009B" w:rsidRPr="00104A56" w:rsidRDefault="00F7009B" w:rsidP="00290285">
            <w:r w:rsidRPr="00104A56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1" w:type="dxa"/>
            <w:vMerge/>
          </w:tcPr>
          <w:p w:rsidR="00F7009B" w:rsidRPr="00104A56" w:rsidRDefault="00F7009B" w:rsidP="00290285">
            <w:pPr>
              <w:jc w:val="center"/>
            </w:pPr>
          </w:p>
        </w:tc>
        <w:tc>
          <w:tcPr>
            <w:tcW w:w="850" w:type="dxa"/>
            <w:vMerge/>
          </w:tcPr>
          <w:p w:rsidR="00F7009B" w:rsidRPr="00104A56" w:rsidRDefault="00F7009B" w:rsidP="00290285">
            <w:pPr>
              <w:jc w:val="center"/>
            </w:pPr>
          </w:p>
        </w:tc>
      </w:tr>
    </w:tbl>
    <w:p w:rsidR="00F7009B" w:rsidRPr="00B504C5" w:rsidRDefault="00F7009B" w:rsidP="00F7009B">
      <w:pPr>
        <w:pStyle w:val="af0"/>
        <w:spacing w:after="0"/>
        <w:ind w:left="57" w:right="-315"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B504C5">
        <w:rPr>
          <w:sz w:val="22"/>
          <w:szCs w:val="22"/>
        </w:rPr>
        <w:t xml:space="preserve">Указывается индекс (индексы) соответствующего источника финансового обеспечения, планируемого к привлечению для реализации основного мероприятия </w:t>
      </w:r>
      <w:r>
        <w:rPr>
          <w:sz w:val="22"/>
          <w:szCs w:val="22"/>
        </w:rPr>
        <w:t xml:space="preserve"> программы (</w:t>
      </w:r>
      <w:r w:rsidRPr="00B504C5">
        <w:rPr>
          <w:sz w:val="22"/>
          <w:szCs w:val="22"/>
        </w:rPr>
        <w:t>подпрограммы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 xml:space="preserve"> и достижения плановых значений соответствующего целевого показателя (индикатора) </w:t>
      </w:r>
      <w:r>
        <w:rPr>
          <w:sz w:val="22"/>
          <w:szCs w:val="22"/>
        </w:rPr>
        <w:t>программы (</w:t>
      </w:r>
      <w:r w:rsidRPr="00B504C5">
        <w:rPr>
          <w:sz w:val="22"/>
          <w:szCs w:val="22"/>
        </w:rPr>
        <w:t>подпр</w:t>
      </w:r>
      <w:r>
        <w:rPr>
          <w:sz w:val="22"/>
          <w:szCs w:val="22"/>
        </w:rPr>
        <w:t>о</w:t>
      </w:r>
      <w:r w:rsidRPr="00B504C5">
        <w:rPr>
          <w:sz w:val="22"/>
          <w:szCs w:val="22"/>
        </w:rPr>
        <w:t>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>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указания объема привлечения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средств:</w:t>
      </w:r>
    </w:p>
    <w:p w:rsidR="00F7009B" w:rsidRPr="00C66990" w:rsidRDefault="00F7009B" w:rsidP="00F7009B">
      <w:pPr>
        <w:ind w:firstLine="708"/>
        <w:jc w:val="both"/>
        <w:rPr>
          <w:rFonts w:eastAsiaTheme="minorHAnsi"/>
          <w:lang w:eastAsia="en-US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финансирования.</w:t>
      </w:r>
    </w:p>
    <w:p w:rsidR="00F7009B" w:rsidRDefault="00F7009B" w:rsidP="00F7009B">
      <w:pPr>
        <w:tabs>
          <w:tab w:val="left" w:pos="6061"/>
        </w:tabs>
        <w:rPr>
          <w:sz w:val="26"/>
          <w:szCs w:val="26"/>
        </w:rPr>
      </w:pPr>
    </w:p>
    <w:p w:rsidR="00F7009B" w:rsidRDefault="00F7009B" w:rsidP="00F7009B">
      <w:pPr>
        <w:rPr>
          <w:sz w:val="26"/>
          <w:szCs w:val="26"/>
        </w:rPr>
      </w:pPr>
    </w:p>
    <w:p w:rsidR="00F7009B" w:rsidRPr="00625E46" w:rsidRDefault="00F7009B" w:rsidP="00F7009B">
      <w:pPr>
        <w:rPr>
          <w:sz w:val="26"/>
          <w:szCs w:val="26"/>
        </w:rPr>
        <w:sectPr w:rsidR="00F7009B" w:rsidRPr="00625E46" w:rsidSect="00F7009B">
          <w:pgSz w:w="16834" w:h="11904" w:orient="landscape"/>
          <w:pgMar w:top="1134" w:right="1383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F7009B" w:rsidRPr="002923CA" w:rsidTr="00290285">
        <w:tc>
          <w:tcPr>
            <w:tcW w:w="6946" w:type="dxa"/>
          </w:tcPr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F7009B" w:rsidRDefault="00F7009B" w:rsidP="00290285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Усть-Кубинском муниципальном округе </w:t>
            </w:r>
          </w:p>
          <w:p w:rsidR="00F7009B" w:rsidRDefault="00F7009B" w:rsidP="00FE3C16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  <w:p w:rsidR="00FE3C16" w:rsidRDefault="00FE3C16" w:rsidP="00FE3C16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(Приложение 2</w:t>
            </w:r>
            <w:proofErr w:type="gramEnd"/>
          </w:p>
          <w:p w:rsidR="00FE3C16" w:rsidRDefault="00FE3C16" w:rsidP="00FE3C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FE3C16" w:rsidRDefault="00FE3C16" w:rsidP="00FE3C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06.05.2024 № 758)</w:t>
            </w:r>
          </w:p>
          <w:p w:rsidR="00FE3C16" w:rsidRPr="002923CA" w:rsidRDefault="00FE3C16" w:rsidP="00FE3C16">
            <w:pPr>
              <w:jc w:val="right"/>
              <w:rPr>
                <w:sz w:val="26"/>
                <w:szCs w:val="26"/>
              </w:rPr>
            </w:pPr>
          </w:p>
        </w:tc>
      </w:tr>
    </w:tbl>
    <w:p w:rsidR="00F7009B" w:rsidRDefault="00F7009B" w:rsidP="00F7009B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Pr="002923CA">
        <w:rPr>
          <w:sz w:val="26"/>
          <w:szCs w:val="26"/>
        </w:rPr>
        <w:t>Финансовое обеспечение реализации</w:t>
      </w:r>
    </w:p>
    <w:p w:rsidR="00F7009B" w:rsidRDefault="00F7009B" w:rsidP="00F7009B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F7009B" w:rsidRPr="002923CA" w:rsidRDefault="00F7009B" w:rsidP="00F7009B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1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2126"/>
        <w:gridCol w:w="3827"/>
        <w:gridCol w:w="1276"/>
        <w:gridCol w:w="1418"/>
        <w:gridCol w:w="1417"/>
        <w:gridCol w:w="1418"/>
        <w:gridCol w:w="1275"/>
        <w:gridCol w:w="1560"/>
      </w:tblGrid>
      <w:tr w:rsidR="00F7009B" w:rsidRPr="002923CA" w:rsidTr="00290285">
        <w:trPr>
          <w:trHeight w:val="479"/>
        </w:trPr>
        <w:tc>
          <w:tcPr>
            <w:tcW w:w="813" w:type="dxa"/>
            <w:vMerge w:val="restart"/>
          </w:tcPr>
          <w:p w:rsidR="00F7009B" w:rsidRDefault="00F7009B" w:rsidP="00290285">
            <w:pPr>
              <w:jc w:val="center"/>
            </w:pPr>
            <w:r>
              <w:t>№</w:t>
            </w:r>
          </w:p>
          <w:p w:rsidR="00F7009B" w:rsidRPr="006E5246" w:rsidRDefault="00F7009B" w:rsidP="0029028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7009B" w:rsidRPr="006E5246" w:rsidRDefault="00F7009B" w:rsidP="00290285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827" w:type="dxa"/>
            <w:vMerge w:val="restart"/>
          </w:tcPr>
          <w:p w:rsidR="00F7009B" w:rsidRPr="006E5246" w:rsidRDefault="00F7009B" w:rsidP="00290285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8364" w:type="dxa"/>
            <w:gridSpan w:val="6"/>
          </w:tcPr>
          <w:p w:rsidR="00F7009B" w:rsidRPr="006E5246" w:rsidRDefault="00F7009B" w:rsidP="00290285">
            <w:pPr>
              <w:jc w:val="center"/>
            </w:pPr>
            <w:r w:rsidRPr="006E5246">
              <w:t xml:space="preserve">Расходы </w:t>
            </w:r>
          </w:p>
        </w:tc>
      </w:tr>
      <w:tr w:rsidR="00F7009B" w:rsidRPr="002923CA" w:rsidTr="00290285">
        <w:trPr>
          <w:trHeight w:val="1031"/>
        </w:trPr>
        <w:tc>
          <w:tcPr>
            <w:tcW w:w="813" w:type="dxa"/>
            <w:vMerge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009B" w:rsidRPr="006E5246" w:rsidRDefault="00F7009B" w:rsidP="00290285">
            <w:pPr>
              <w:jc w:val="center"/>
            </w:pPr>
            <w:r w:rsidRPr="006E5246">
              <w:t>2023</w:t>
            </w:r>
          </w:p>
        </w:tc>
        <w:tc>
          <w:tcPr>
            <w:tcW w:w="1418" w:type="dxa"/>
            <w:vAlign w:val="center"/>
          </w:tcPr>
          <w:p w:rsidR="00F7009B" w:rsidRPr="006E5246" w:rsidRDefault="00F7009B" w:rsidP="00290285">
            <w:pPr>
              <w:jc w:val="center"/>
            </w:pPr>
            <w:r w:rsidRPr="006E5246">
              <w:t>2024</w:t>
            </w:r>
          </w:p>
        </w:tc>
        <w:tc>
          <w:tcPr>
            <w:tcW w:w="1417" w:type="dxa"/>
            <w:vAlign w:val="center"/>
          </w:tcPr>
          <w:p w:rsidR="00F7009B" w:rsidRPr="006E5246" w:rsidRDefault="00F7009B" w:rsidP="00290285">
            <w:pPr>
              <w:jc w:val="center"/>
            </w:pPr>
            <w:r w:rsidRPr="006E5246">
              <w:t>2025</w:t>
            </w:r>
          </w:p>
        </w:tc>
        <w:tc>
          <w:tcPr>
            <w:tcW w:w="1418" w:type="dxa"/>
            <w:vAlign w:val="center"/>
          </w:tcPr>
          <w:p w:rsidR="00F7009B" w:rsidRPr="006E5246" w:rsidRDefault="00F7009B" w:rsidP="00290285">
            <w:pPr>
              <w:jc w:val="center"/>
            </w:pPr>
            <w:r w:rsidRPr="006E5246">
              <w:t>2026</w:t>
            </w:r>
          </w:p>
        </w:tc>
        <w:tc>
          <w:tcPr>
            <w:tcW w:w="1275" w:type="dxa"/>
            <w:vAlign w:val="center"/>
          </w:tcPr>
          <w:p w:rsidR="00F7009B" w:rsidRPr="006E5246" w:rsidRDefault="00F7009B" w:rsidP="00290285">
            <w:pPr>
              <w:jc w:val="center"/>
            </w:pPr>
            <w:r w:rsidRPr="006E5246">
              <w:t>2027</w:t>
            </w:r>
          </w:p>
        </w:tc>
        <w:tc>
          <w:tcPr>
            <w:tcW w:w="1560" w:type="dxa"/>
            <w:vAlign w:val="center"/>
          </w:tcPr>
          <w:p w:rsidR="00F7009B" w:rsidRPr="006E5246" w:rsidRDefault="00F7009B" w:rsidP="00290285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F7009B" w:rsidRPr="006E5246" w:rsidRDefault="00F7009B" w:rsidP="00290285">
            <w:pPr>
              <w:jc w:val="center"/>
            </w:pPr>
            <w:r w:rsidRPr="006E5246">
              <w:t xml:space="preserve">2023-2027 </w:t>
            </w:r>
          </w:p>
          <w:p w:rsidR="00F7009B" w:rsidRPr="006E5246" w:rsidRDefault="00F7009B" w:rsidP="00290285">
            <w:pPr>
              <w:jc w:val="center"/>
            </w:pPr>
            <w:r w:rsidRPr="006E5246">
              <w:t xml:space="preserve">годы </w:t>
            </w:r>
          </w:p>
        </w:tc>
      </w:tr>
      <w:tr w:rsidR="00F7009B" w:rsidRPr="002923CA" w:rsidTr="00290285">
        <w:trPr>
          <w:trHeight w:val="227"/>
        </w:trPr>
        <w:tc>
          <w:tcPr>
            <w:tcW w:w="813" w:type="dxa"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2126" w:type="dxa"/>
          </w:tcPr>
          <w:p w:rsidR="00F7009B" w:rsidRPr="006E5246" w:rsidRDefault="00F7009B" w:rsidP="00290285">
            <w:pPr>
              <w:jc w:val="center"/>
            </w:pPr>
            <w:r w:rsidRPr="006E5246">
              <w:t>1</w:t>
            </w:r>
          </w:p>
        </w:tc>
        <w:tc>
          <w:tcPr>
            <w:tcW w:w="3827" w:type="dxa"/>
          </w:tcPr>
          <w:p w:rsidR="00F7009B" w:rsidRPr="006E5246" w:rsidRDefault="00F7009B" w:rsidP="00290285">
            <w:pPr>
              <w:jc w:val="center"/>
            </w:pPr>
            <w:r w:rsidRPr="006E5246">
              <w:t>2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 w:rsidRPr="006E5246">
              <w:t>3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4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 w:rsidRPr="006E5246">
              <w:t>5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6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 w:rsidRPr="006E5246">
              <w:t>7</w:t>
            </w:r>
          </w:p>
        </w:tc>
      </w:tr>
      <w:tr w:rsidR="00F7009B" w:rsidRPr="002923CA" w:rsidTr="00290285">
        <w:trPr>
          <w:trHeight w:val="479"/>
        </w:trPr>
        <w:tc>
          <w:tcPr>
            <w:tcW w:w="813" w:type="dxa"/>
          </w:tcPr>
          <w:p w:rsidR="00F7009B" w:rsidRPr="006E5246" w:rsidRDefault="00F7009B" w:rsidP="00290285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F7009B" w:rsidRPr="006E5246" w:rsidRDefault="00F7009B" w:rsidP="00290285">
            <w:pPr>
              <w:jc w:val="center"/>
            </w:pPr>
            <w:r w:rsidRPr="006E5246">
              <w:t xml:space="preserve">Итого по </w:t>
            </w:r>
          </w:p>
          <w:p w:rsidR="00F7009B" w:rsidRPr="006E5246" w:rsidRDefault="00F7009B" w:rsidP="00290285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827" w:type="dxa"/>
          </w:tcPr>
          <w:p w:rsidR="00F7009B" w:rsidRPr="006E5246" w:rsidRDefault="00F7009B" w:rsidP="00290285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>
              <w:t>642,3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1344,3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>
              <w:t>882,3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882,3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>
              <w:t>3751,2</w:t>
            </w:r>
          </w:p>
        </w:tc>
      </w:tr>
      <w:tr w:rsidR="00F7009B" w:rsidRPr="002923CA" w:rsidTr="00290285">
        <w:trPr>
          <w:trHeight w:val="755"/>
        </w:trPr>
        <w:tc>
          <w:tcPr>
            <w:tcW w:w="813" w:type="dxa"/>
          </w:tcPr>
          <w:p w:rsidR="00F7009B" w:rsidRPr="006E5246" w:rsidRDefault="00F7009B" w:rsidP="00290285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</w:tcPr>
          <w:p w:rsidR="00F7009B" w:rsidRPr="006E5246" w:rsidRDefault="00F7009B" w:rsidP="00290285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>
              <w:t>32,1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257,2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>
              <w:t>44,1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44,1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>
              <w:t>377,5</w:t>
            </w:r>
          </w:p>
        </w:tc>
      </w:tr>
      <w:tr w:rsidR="00F7009B" w:rsidRPr="002923CA" w:rsidTr="00290285">
        <w:trPr>
          <w:trHeight w:val="755"/>
        </w:trPr>
        <w:tc>
          <w:tcPr>
            <w:tcW w:w="813" w:type="dxa"/>
          </w:tcPr>
          <w:p w:rsidR="00F7009B" w:rsidRPr="006E5246" w:rsidRDefault="00F7009B" w:rsidP="00290285">
            <w:pPr>
              <w:jc w:val="center"/>
            </w:pPr>
            <w:r>
              <w:t>3</w:t>
            </w:r>
          </w:p>
        </w:tc>
        <w:tc>
          <w:tcPr>
            <w:tcW w:w="2126" w:type="dxa"/>
            <w:vMerge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55"/>
        </w:trPr>
        <w:tc>
          <w:tcPr>
            <w:tcW w:w="813" w:type="dxa"/>
          </w:tcPr>
          <w:p w:rsidR="00F7009B" w:rsidRPr="006E5246" w:rsidRDefault="00F7009B" w:rsidP="00290285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1087,1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>
              <w:t>3373,7</w:t>
            </w:r>
          </w:p>
        </w:tc>
      </w:tr>
      <w:tr w:rsidR="00F7009B" w:rsidRPr="002923CA" w:rsidTr="00290285">
        <w:trPr>
          <w:trHeight w:val="755"/>
        </w:trPr>
        <w:tc>
          <w:tcPr>
            <w:tcW w:w="813" w:type="dxa"/>
          </w:tcPr>
          <w:p w:rsidR="00F7009B" w:rsidRPr="006E5246" w:rsidRDefault="00F7009B" w:rsidP="00290285">
            <w:pPr>
              <w:jc w:val="center"/>
            </w:pPr>
            <w:r>
              <w:t>5</w:t>
            </w:r>
          </w:p>
        </w:tc>
        <w:tc>
          <w:tcPr>
            <w:tcW w:w="2126" w:type="dxa"/>
            <w:vMerge/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F7009B" w:rsidRPr="006E5246" w:rsidRDefault="00F7009B" w:rsidP="00290285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479"/>
        </w:trPr>
        <w:tc>
          <w:tcPr>
            <w:tcW w:w="813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F7009B" w:rsidRPr="006E5246" w:rsidRDefault="00F7009B" w:rsidP="00290285">
            <w:pPr>
              <w:jc w:val="center"/>
            </w:pPr>
            <w:r w:rsidRPr="006E5246">
              <w:t>ответственный исполнитель</w:t>
            </w:r>
          </w:p>
          <w:p w:rsidR="00F7009B" w:rsidRPr="006E5246" w:rsidRDefault="00F7009B" w:rsidP="00290285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642,3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1344,3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882,3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882,3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3751,2</w:t>
            </w:r>
          </w:p>
        </w:tc>
      </w:tr>
      <w:tr w:rsidR="00F7009B" w:rsidRPr="002923CA" w:rsidTr="00290285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9C025A" w:rsidRDefault="00F7009B" w:rsidP="00290285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257,2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377,5</w:t>
            </w:r>
          </w:p>
        </w:tc>
      </w:tr>
      <w:tr w:rsidR="00F7009B" w:rsidRPr="002923CA" w:rsidTr="00290285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1087,1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>
              <w:t>3373,7</w:t>
            </w:r>
          </w:p>
        </w:tc>
      </w:tr>
      <w:tr w:rsidR="00F7009B" w:rsidRPr="002923CA" w:rsidTr="00290285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F7009B" w:rsidRPr="006E5246" w:rsidRDefault="00F7009B" w:rsidP="00290285">
            <w:pPr>
              <w:jc w:val="center"/>
            </w:pPr>
          </w:p>
        </w:tc>
        <w:tc>
          <w:tcPr>
            <w:tcW w:w="3827" w:type="dxa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276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</w:tbl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314AC7" w:rsidRDefault="00314AC7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F7009B">
      <w:pPr>
        <w:jc w:val="center"/>
        <w:rPr>
          <w:sz w:val="26"/>
          <w:szCs w:val="26"/>
        </w:rPr>
      </w:pPr>
    </w:p>
    <w:p w:rsidR="00F7009B" w:rsidRDefault="00F7009B" w:rsidP="00314AC7">
      <w:pPr>
        <w:tabs>
          <w:tab w:val="left" w:pos="1021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</w:t>
      </w:r>
    </w:p>
    <w:p w:rsidR="00F7009B" w:rsidRDefault="00F7009B" w:rsidP="00F7009B">
      <w:pPr>
        <w:jc w:val="right"/>
        <w:rPr>
          <w:sz w:val="26"/>
          <w:szCs w:val="26"/>
        </w:rPr>
      </w:pPr>
    </w:p>
    <w:p w:rsidR="00F7009B" w:rsidRDefault="00F7009B" w:rsidP="00F7009B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923CA">
        <w:rPr>
          <w:sz w:val="26"/>
          <w:szCs w:val="26"/>
        </w:rPr>
        <w:t>Приложение 5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Усть-Кубинском муниципальном округе 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314AC7" w:rsidRDefault="00314AC7" w:rsidP="00314AC7">
      <w:pPr>
        <w:tabs>
          <w:tab w:val="left" w:pos="1021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6"/>
          <w:szCs w:val="26"/>
        </w:rPr>
        <w:t>(Приложение 3</w:t>
      </w:r>
      <w:proofErr w:type="gramEnd"/>
    </w:p>
    <w:p w:rsidR="00314AC7" w:rsidRDefault="00314AC7" w:rsidP="00314AC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314AC7" w:rsidRDefault="00314AC7" w:rsidP="00314AC7">
      <w:pPr>
        <w:jc w:val="right"/>
        <w:rPr>
          <w:sz w:val="26"/>
          <w:szCs w:val="26"/>
        </w:rPr>
      </w:pPr>
      <w:r>
        <w:rPr>
          <w:sz w:val="26"/>
          <w:szCs w:val="26"/>
        </w:rPr>
        <w:t>от 06.05.2024 № 758)</w:t>
      </w:r>
    </w:p>
    <w:p w:rsidR="00F7009B" w:rsidRDefault="00F7009B" w:rsidP="00F7009B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F7009B" w:rsidRPr="002923CA" w:rsidTr="00290285">
        <w:tc>
          <w:tcPr>
            <w:tcW w:w="4678" w:type="dxa"/>
          </w:tcPr>
          <w:p w:rsidR="00F7009B" w:rsidRPr="002923CA" w:rsidRDefault="00F7009B" w:rsidP="00290285">
            <w:pPr>
              <w:rPr>
                <w:bCs/>
                <w:sz w:val="26"/>
                <w:szCs w:val="26"/>
              </w:rPr>
            </w:pPr>
          </w:p>
        </w:tc>
      </w:tr>
    </w:tbl>
    <w:p w:rsidR="00F7009B" w:rsidRDefault="00F7009B" w:rsidP="00F7009B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F7009B" w:rsidRPr="002923CA" w:rsidRDefault="00F7009B" w:rsidP="00F7009B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F7009B" w:rsidRPr="002923CA" w:rsidRDefault="00F7009B" w:rsidP="00F7009B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F7009B" w:rsidRPr="002923CA" w:rsidRDefault="00F7009B" w:rsidP="00F7009B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576"/>
        <w:gridCol w:w="1842"/>
        <w:gridCol w:w="1701"/>
        <w:gridCol w:w="2129"/>
        <w:gridCol w:w="1129"/>
        <w:gridCol w:w="1138"/>
        <w:gridCol w:w="985"/>
        <w:gridCol w:w="997"/>
        <w:gridCol w:w="1129"/>
        <w:gridCol w:w="1563"/>
      </w:tblGrid>
      <w:tr w:rsidR="00F7009B" w:rsidRPr="002923CA" w:rsidTr="00290285">
        <w:tc>
          <w:tcPr>
            <w:tcW w:w="161" w:type="pct"/>
            <w:vMerge w:val="restart"/>
          </w:tcPr>
          <w:p w:rsidR="00F7009B" w:rsidRPr="007A6710" w:rsidRDefault="00F7009B" w:rsidP="00290285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F7009B" w:rsidRPr="007A6710" w:rsidRDefault="00F7009B" w:rsidP="00290285">
            <w:pPr>
              <w:jc w:val="center"/>
            </w:pPr>
            <w:r w:rsidRPr="007A6710">
              <w:t>Статус</w:t>
            </w:r>
          </w:p>
          <w:p w:rsidR="00F7009B" w:rsidRPr="007A6710" w:rsidRDefault="00F7009B" w:rsidP="00290285">
            <w:pPr>
              <w:jc w:val="center"/>
            </w:pPr>
          </w:p>
        </w:tc>
        <w:tc>
          <w:tcPr>
            <w:tcW w:w="628" w:type="pct"/>
            <w:vMerge w:val="restart"/>
          </w:tcPr>
          <w:p w:rsidR="00F7009B" w:rsidRPr="007A6710" w:rsidRDefault="00F7009B" w:rsidP="00290285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F7009B" w:rsidRPr="007A6710" w:rsidRDefault="00F7009B" w:rsidP="00290285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F7009B" w:rsidRPr="007A6710" w:rsidRDefault="00F7009B" w:rsidP="00290285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F7009B" w:rsidRPr="007A6710" w:rsidRDefault="00F7009B" w:rsidP="00290285">
            <w:pPr>
              <w:jc w:val="center"/>
            </w:pPr>
            <w:r w:rsidRPr="007A6710">
              <w:t>Расходы (тыс. руб.)</w:t>
            </w:r>
          </w:p>
        </w:tc>
      </w:tr>
      <w:tr w:rsidR="00F7009B" w:rsidRPr="002923CA" w:rsidTr="00290285">
        <w:tc>
          <w:tcPr>
            <w:tcW w:w="161" w:type="pct"/>
            <w:vMerge/>
          </w:tcPr>
          <w:p w:rsidR="00F7009B" w:rsidRPr="007A6710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7A6710" w:rsidRDefault="00F7009B" w:rsidP="00290285">
            <w:pPr>
              <w:jc w:val="center"/>
            </w:pPr>
          </w:p>
        </w:tc>
        <w:tc>
          <w:tcPr>
            <w:tcW w:w="628" w:type="pct"/>
            <w:vMerge/>
          </w:tcPr>
          <w:p w:rsidR="00F7009B" w:rsidRPr="007A6710" w:rsidRDefault="00F7009B" w:rsidP="00290285">
            <w:pPr>
              <w:jc w:val="center"/>
            </w:pPr>
          </w:p>
        </w:tc>
        <w:tc>
          <w:tcPr>
            <w:tcW w:w="580" w:type="pct"/>
            <w:vMerge/>
          </w:tcPr>
          <w:p w:rsidR="00F7009B" w:rsidRPr="007A6710" w:rsidRDefault="00F7009B" w:rsidP="00290285">
            <w:pPr>
              <w:jc w:val="center"/>
            </w:pPr>
          </w:p>
        </w:tc>
        <w:tc>
          <w:tcPr>
            <w:tcW w:w="726" w:type="pct"/>
            <w:vMerge/>
          </w:tcPr>
          <w:p w:rsidR="00F7009B" w:rsidRPr="007A6710" w:rsidRDefault="00F7009B" w:rsidP="00290285">
            <w:pPr>
              <w:jc w:val="center"/>
            </w:pPr>
          </w:p>
        </w:tc>
        <w:tc>
          <w:tcPr>
            <w:tcW w:w="385" w:type="pct"/>
          </w:tcPr>
          <w:p w:rsidR="00F7009B" w:rsidRPr="007A6710" w:rsidRDefault="00F7009B" w:rsidP="00290285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F7009B" w:rsidRPr="007A6710" w:rsidRDefault="00F7009B" w:rsidP="00290285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F7009B" w:rsidRPr="007A6710" w:rsidRDefault="00F7009B" w:rsidP="00290285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F7009B" w:rsidRPr="007A6710" w:rsidRDefault="00F7009B" w:rsidP="00290285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F7009B" w:rsidRPr="007A6710" w:rsidRDefault="00F7009B" w:rsidP="00290285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F7009B" w:rsidRPr="007A6710" w:rsidRDefault="00F7009B" w:rsidP="00290285">
            <w:pPr>
              <w:jc w:val="center"/>
            </w:pPr>
            <w:r w:rsidRPr="007A6710">
              <w:t>всего</w:t>
            </w:r>
          </w:p>
          <w:p w:rsidR="00F7009B" w:rsidRPr="007A6710" w:rsidRDefault="00F7009B" w:rsidP="00290285">
            <w:pPr>
              <w:jc w:val="center"/>
            </w:pPr>
            <w:r w:rsidRPr="007A6710">
              <w:t>за 2023 - 2027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F7009B" w:rsidRPr="002923CA" w:rsidTr="00290285">
        <w:tc>
          <w:tcPr>
            <w:tcW w:w="161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F7009B" w:rsidRPr="002923CA" w:rsidTr="00290285">
        <w:tc>
          <w:tcPr>
            <w:tcW w:w="161" w:type="pct"/>
            <w:vMerge w:val="restart"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F7009B" w:rsidRPr="004A2ACD" w:rsidRDefault="00F7009B" w:rsidP="00290285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F7009B" w:rsidRPr="0093680D" w:rsidRDefault="00F7009B" w:rsidP="00290285">
            <w:r w:rsidRPr="0093680D">
              <w:t>Содействие развитию предпринимательства</w:t>
            </w:r>
          </w:p>
          <w:p w:rsidR="00F7009B" w:rsidRPr="0093680D" w:rsidRDefault="00F7009B" w:rsidP="00290285">
            <w:r w:rsidRPr="0093680D">
              <w:t xml:space="preserve"> и торговли в Усть-Кубинском муниципальном округе </w:t>
            </w:r>
          </w:p>
          <w:p w:rsidR="00F7009B" w:rsidRPr="0093680D" w:rsidRDefault="00F7009B" w:rsidP="00290285">
            <w:r w:rsidRPr="0093680D">
              <w:t xml:space="preserve"> на 2023-2027 годы» </w:t>
            </w:r>
          </w:p>
          <w:p w:rsidR="00F7009B" w:rsidRPr="004A2ACD" w:rsidRDefault="00F7009B" w:rsidP="00290285">
            <w:pPr>
              <w:jc w:val="center"/>
            </w:pP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 xml:space="preserve">всего, </w:t>
            </w:r>
          </w:p>
          <w:p w:rsidR="00F7009B" w:rsidRPr="00D723D7" w:rsidRDefault="00F7009B" w:rsidP="00290285"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1344,3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882,3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882,3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3751,2</w:t>
            </w:r>
          </w:p>
        </w:tc>
      </w:tr>
      <w:tr w:rsidR="00F7009B" w:rsidRPr="002923CA" w:rsidTr="00290285">
        <w:tc>
          <w:tcPr>
            <w:tcW w:w="161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257,2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44,1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44,1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377,5</w:t>
            </w:r>
          </w:p>
        </w:tc>
      </w:tr>
      <w:tr w:rsidR="00F7009B" w:rsidRPr="002923CA" w:rsidTr="00290285">
        <w:tc>
          <w:tcPr>
            <w:tcW w:w="161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c>
          <w:tcPr>
            <w:tcW w:w="161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</w:t>
            </w:r>
            <w:r w:rsidRPr="006E5246">
              <w:rPr>
                <w:sz w:val="24"/>
                <w:szCs w:val="24"/>
              </w:rPr>
              <w:lastRenderedPageBreak/>
              <w:t>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lastRenderedPageBreak/>
              <w:t>610,2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1087,1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3373,7</w:t>
            </w:r>
          </w:p>
        </w:tc>
      </w:tr>
      <w:tr w:rsidR="00F7009B" w:rsidRPr="002923CA" w:rsidTr="00290285">
        <w:tc>
          <w:tcPr>
            <w:tcW w:w="161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2"/>
        </w:trPr>
        <w:tc>
          <w:tcPr>
            <w:tcW w:w="161" w:type="pct"/>
            <w:vMerge w:val="restart"/>
          </w:tcPr>
          <w:p w:rsidR="00F7009B" w:rsidRPr="0093680D" w:rsidRDefault="00F7009B" w:rsidP="00290285">
            <w:pPr>
              <w:jc w:val="center"/>
            </w:pPr>
            <w:r>
              <w:t>1.1</w:t>
            </w:r>
          </w:p>
          <w:p w:rsidR="00F7009B" w:rsidRPr="0093680D" w:rsidRDefault="00F7009B" w:rsidP="00290285">
            <w:pPr>
              <w:jc w:val="center"/>
            </w:pPr>
          </w:p>
        </w:tc>
        <w:tc>
          <w:tcPr>
            <w:tcW w:w="537" w:type="pct"/>
            <w:vMerge w:val="restart"/>
          </w:tcPr>
          <w:p w:rsidR="00F7009B" w:rsidRPr="00F4158E" w:rsidRDefault="00F7009B" w:rsidP="00290285">
            <w:r w:rsidRPr="00F4158E">
              <w:t>Мероприятие 5.1</w:t>
            </w:r>
          </w:p>
        </w:tc>
        <w:tc>
          <w:tcPr>
            <w:tcW w:w="628" w:type="pct"/>
            <w:vMerge w:val="restart"/>
          </w:tcPr>
          <w:p w:rsidR="00F7009B" w:rsidRDefault="00F7009B" w:rsidP="00290285">
            <w:r w:rsidRPr="00091FCC">
              <w:t xml:space="preserve">Создание условий для развития мобильной торговли в малонаселенных и (или) </w:t>
            </w:r>
            <w:proofErr w:type="spellStart"/>
            <w:proofErr w:type="gramStart"/>
            <w:r w:rsidRPr="00091FCC">
              <w:t>труднодоступ</w:t>
            </w:r>
            <w:r>
              <w:t>-</w:t>
            </w:r>
            <w:r w:rsidRPr="00091FCC">
              <w:t>ных</w:t>
            </w:r>
            <w:proofErr w:type="spellEnd"/>
            <w:proofErr w:type="gramEnd"/>
            <w:r w:rsidRPr="00091FCC">
              <w:t xml:space="preserve"> населенных пунктах расположенных на территории округа, </w:t>
            </w:r>
          </w:p>
          <w:p w:rsidR="00F7009B" w:rsidRPr="00091FCC" w:rsidRDefault="00F7009B" w:rsidP="00290285">
            <w:r w:rsidRPr="00091FCC">
              <w:t xml:space="preserve">в том числе: </w:t>
            </w:r>
          </w:p>
          <w:p w:rsidR="00F7009B" w:rsidRPr="00091FCC" w:rsidRDefault="00F7009B" w:rsidP="00290285"/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 xml:space="preserve">всего, </w:t>
            </w:r>
          </w:p>
          <w:p w:rsidR="00F7009B" w:rsidRPr="00D723D7" w:rsidRDefault="00F7009B" w:rsidP="00290285"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537,0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537,0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2515,3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Pr="0093680D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23A72" w:rsidRDefault="00F7009B" w:rsidP="00290285">
            <w:pPr>
              <w:ind w:firstLine="34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26,8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26,8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125,6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Pr="0093680D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23A72" w:rsidRDefault="00F7009B" w:rsidP="00290285">
            <w:pPr>
              <w:ind w:firstLine="34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Pr="0093680D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23A72" w:rsidRDefault="00F7009B" w:rsidP="00290285">
            <w:pPr>
              <w:ind w:firstLine="34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2389,7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Pr="0093680D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23A72" w:rsidRDefault="00F7009B" w:rsidP="00290285">
            <w:pPr>
              <w:ind w:firstLine="34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Pr="0093680D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7009B" w:rsidRPr="00E23A72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87950">
              <w:t xml:space="preserve">Предоставление субсидии  на возмещение части затрат на  горюче-смазочные материалы организациям и </w:t>
            </w:r>
            <w:proofErr w:type="spellStart"/>
            <w:proofErr w:type="gramStart"/>
            <w:r w:rsidRPr="00E87950">
              <w:t>индивидуаль</w:t>
            </w:r>
            <w:r>
              <w:t>-</w:t>
            </w:r>
            <w:r w:rsidRPr="00E87950">
              <w:t>ным</w:t>
            </w:r>
            <w:proofErr w:type="spellEnd"/>
            <w:proofErr w:type="gramEnd"/>
            <w:r w:rsidRPr="00E87950">
              <w:t xml:space="preserve"> </w:t>
            </w:r>
            <w:proofErr w:type="spellStart"/>
            <w:r w:rsidRPr="00E87950">
              <w:t>предпринимате</w:t>
            </w:r>
            <w:r>
              <w:t>-</w:t>
            </w:r>
            <w:r w:rsidRPr="00E87950">
              <w:t>лям</w:t>
            </w:r>
            <w:proofErr w:type="spellEnd"/>
            <w:r w:rsidRPr="00E87950">
              <w:t xml:space="preserve">, </w:t>
            </w:r>
            <w:proofErr w:type="spellStart"/>
            <w:r>
              <w:t>осуществляю-щим</w:t>
            </w:r>
            <w:proofErr w:type="spellEnd"/>
            <w:r>
              <w:t xml:space="preserve">  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 xml:space="preserve">всего, </w:t>
            </w:r>
          </w:p>
          <w:p w:rsidR="00F7009B" w:rsidRPr="00D723D7" w:rsidRDefault="00F7009B" w:rsidP="00290285"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537,0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537,0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2515,3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26,8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26,8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125,6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2389,7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7009B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Предоставление субсидии на возмещение части затрат на приобретение спе</w:t>
            </w:r>
            <w:r>
              <w:t>циализированного автотранспорта</w:t>
            </w:r>
          </w:p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 xml:space="preserve">организациям любых форм собственности и </w:t>
            </w:r>
            <w:proofErr w:type="spellStart"/>
            <w:proofErr w:type="gramStart"/>
            <w:r w:rsidRPr="00091FCC">
              <w:lastRenderedPageBreak/>
              <w:t>индивидуаль</w:t>
            </w:r>
            <w:r>
              <w:t>-</w:t>
            </w:r>
            <w:r w:rsidRPr="00091FCC">
              <w:t>ным</w:t>
            </w:r>
            <w:proofErr w:type="spellEnd"/>
            <w:proofErr w:type="gramEnd"/>
            <w:r w:rsidRPr="00091FCC">
              <w:t xml:space="preserve"> </w:t>
            </w:r>
            <w:proofErr w:type="spellStart"/>
            <w:r w:rsidRPr="00091FCC">
              <w:t>предпринимате</w:t>
            </w:r>
            <w:r>
              <w:t>-</w:t>
            </w:r>
            <w:r w:rsidRPr="00091FCC">
              <w:t>лям</w:t>
            </w:r>
            <w:proofErr w:type="spellEnd"/>
            <w:r w:rsidRPr="00091FCC">
              <w:t xml:space="preserve">, осуществляющим </w:t>
            </w:r>
            <w:r>
              <w:t>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 xml:space="preserve">всего, </w:t>
            </w:r>
          </w:p>
          <w:p w:rsidR="00F7009B" w:rsidRPr="00D723D7" w:rsidRDefault="00F7009B" w:rsidP="00290285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2252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 w:val="restart"/>
          </w:tcPr>
          <w:p w:rsidR="00F7009B" w:rsidRDefault="00F7009B" w:rsidP="00290285">
            <w:pPr>
              <w:jc w:val="center"/>
            </w:pPr>
            <w:r>
              <w:t>1.2</w:t>
            </w:r>
          </w:p>
        </w:tc>
        <w:tc>
          <w:tcPr>
            <w:tcW w:w="537" w:type="pct"/>
            <w:vMerge w:val="restart"/>
          </w:tcPr>
          <w:p w:rsidR="00F7009B" w:rsidRDefault="00F7009B" w:rsidP="00290285">
            <w:r w:rsidRPr="00F4158E">
              <w:t>Мероприятие</w:t>
            </w:r>
          </w:p>
          <w:p w:rsidR="00F7009B" w:rsidRPr="009E2A94" w:rsidRDefault="00F7009B" w:rsidP="00290285">
            <w:r>
              <w:t>5.</w:t>
            </w:r>
            <w:r w:rsidRPr="00F4158E">
              <w:t>2</w:t>
            </w:r>
          </w:p>
        </w:tc>
        <w:tc>
          <w:tcPr>
            <w:tcW w:w="628" w:type="pct"/>
            <w:vMerge w:val="restart"/>
          </w:tcPr>
          <w:p w:rsidR="00F7009B" w:rsidRPr="00D53988" w:rsidRDefault="00F7009B" w:rsidP="00290285">
            <w:pPr>
              <w:autoSpaceDE w:val="0"/>
              <w:autoSpaceDN w:val="0"/>
              <w:adjustRightInd w:val="0"/>
            </w:pPr>
            <w:r w:rsidRPr="00D53988">
              <w:t xml:space="preserve">Создание условий для развития </w:t>
            </w:r>
            <w:proofErr w:type="spellStart"/>
            <w:r w:rsidRPr="00D53988">
              <w:t>многоформатной</w:t>
            </w:r>
            <w:proofErr w:type="spellEnd"/>
            <w:r w:rsidRPr="00D53988">
              <w:t xml:space="preserve"> торговли на территории округа</w:t>
            </w:r>
            <w:r>
              <w:t>, в том числе:</w:t>
            </w:r>
          </w:p>
          <w:p w:rsidR="00F7009B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  <w:p w:rsidR="00F7009B" w:rsidRPr="009E2A94" w:rsidRDefault="00F7009B" w:rsidP="00290285">
            <w:pPr>
              <w:jc w:val="center"/>
            </w:pP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 xml:space="preserve">всего, </w:t>
            </w:r>
          </w:p>
          <w:p w:rsidR="00F7009B" w:rsidRPr="00D723D7" w:rsidRDefault="00F7009B" w:rsidP="00290285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345,3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1035,9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17,3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51,9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328,0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984,0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 xml:space="preserve">юридических </w:t>
            </w:r>
            <w:r w:rsidRPr="006E5246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D53988"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D53988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D53988">
              <w:t xml:space="preserve">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 xml:space="preserve">всего, </w:t>
            </w:r>
          </w:p>
          <w:p w:rsidR="00F7009B" w:rsidRPr="00D723D7" w:rsidRDefault="00F7009B" w:rsidP="00290285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345,3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1035,9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17,3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51,9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328,0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984,0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4"/>
        </w:trPr>
        <w:tc>
          <w:tcPr>
            <w:tcW w:w="161" w:type="pct"/>
            <w:vMerge w:val="restart"/>
          </w:tcPr>
          <w:p w:rsidR="00F7009B" w:rsidRDefault="00F7009B" w:rsidP="00290285">
            <w:pPr>
              <w:jc w:val="center"/>
            </w:pPr>
            <w:r>
              <w:t>1.3</w:t>
            </w:r>
          </w:p>
          <w:p w:rsidR="00F7009B" w:rsidRDefault="00F7009B" w:rsidP="00290285">
            <w:pPr>
              <w:jc w:val="center"/>
            </w:pPr>
          </w:p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 w:val="restart"/>
          </w:tcPr>
          <w:p w:rsidR="00F7009B" w:rsidRPr="00F4158E" w:rsidRDefault="00F7009B" w:rsidP="00290285">
            <w:pPr>
              <w:jc w:val="center"/>
            </w:pPr>
            <w:r w:rsidRPr="00F4158E">
              <w:t>Мероприятие</w:t>
            </w:r>
          </w:p>
          <w:p w:rsidR="00F7009B" w:rsidRPr="002923CA" w:rsidRDefault="00F7009B" w:rsidP="00290285">
            <w:pPr>
              <w:rPr>
                <w:sz w:val="26"/>
                <w:szCs w:val="26"/>
              </w:rPr>
            </w:pPr>
            <w:r w:rsidRPr="00F4158E">
              <w:t xml:space="preserve">5. </w:t>
            </w:r>
            <w:r>
              <w:t>3</w:t>
            </w:r>
          </w:p>
        </w:tc>
        <w:tc>
          <w:tcPr>
            <w:tcW w:w="628" w:type="pct"/>
            <w:vMerge w:val="restart"/>
          </w:tcPr>
          <w:p w:rsidR="00F7009B" w:rsidRDefault="00F7009B" w:rsidP="00290285">
            <w:pPr>
              <w:ind w:firstLine="34"/>
            </w:pPr>
            <w:r w:rsidRPr="00E23A72">
              <w:t xml:space="preserve">Создание  благоприятных условий  для развития малого и среднего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lastRenderedPageBreak/>
              <w:t>льства</w:t>
            </w:r>
            <w:proofErr w:type="spellEnd"/>
            <w:proofErr w:type="gramEnd"/>
            <w:r w:rsidRPr="00E23A72">
              <w:t xml:space="preserve"> в приоритетны</w:t>
            </w:r>
            <w:r>
              <w:t>х для округа отраслях экономики,</w:t>
            </w:r>
          </w:p>
          <w:p w:rsidR="00F7009B" w:rsidRPr="00E23A72" w:rsidRDefault="00F7009B" w:rsidP="00290285">
            <w:pPr>
              <w:ind w:firstLine="34"/>
            </w:pPr>
            <w:r>
              <w:t>в том числе:</w:t>
            </w:r>
          </w:p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 xml:space="preserve">всего, </w:t>
            </w:r>
          </w:p>
          <w:p w:rsidR="00F7009B" w:rsidRPr="00D723D7" w:rsidRDefault="00F7009B" w:rsidP="00290285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200,0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7009B" w:rsidRPr="00E87950" w:rsidRDefault="00F7009B" w:rsidP="00290285">
            <w:pPr>
              <w:ind w:firstLine="34"/>
            </w:pPr>
            <w:r w:rsidRPr="00E23A72">
              <w:t xml:space="preserve">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lastRenderedPageBreak/>
              <w:t>лями</w:t>
            </w:r>
            <w:proofErr w:type="spellEnd"/>
            <w:proofErr w:type="gramEnd"/>
            <w:r w:rsidRPr="00E23A72">
              <w:t xml:space="preserve"> и применяющим специальный налоговый режим "Н</w:t>
            </w:r>
            <w:r>
              <w:t xml:space="preserve">алог на </w:t>
            </w:r>
            <w:proofErr w:type="spellStart"/>
            <w:r>
              <w:t>профессиональ-ный</w:t>
            </w:r>
            <w:proofErr w:type="spellEnd"/>
            <w:r>
              <w:t xml:space="preserve"> доход".</w:t>
            </w: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 xml:space="preserve">всего, </w:t>
            </w:r>
          </w:p>
          <w:p w:rsidR="00F7009B" w:rsidRPr="00D723D7" w:rsidRDefault="00F7009B" w:rsidP="00290285"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23A72">
              <w:t xml:space="preserve">Предоставление субсидии на возмещение затрат, связанных с осуществлением 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льской</w:t>
            </w:r>
            <w:proofErr w:type="spellEnd"/>
            <w:proofErr w:type="gramEnd"/>
            <w:r w:rsidRPr="00E23A72">
              <w:t xml:space="preserve"> деятельности.</w:t>
            </w:r>
          </w:p>
        </w:tc>
        <w:tc>
          <w:tcPr>
            <w:tcW w:w="580" w:type="pct"/>
            <w:vMerge w:val="restart"/>
          </w:tcPr>
          <w:p w:rsidR="00F7009B" w:rsidRPr="00D723D7" w:rsidRDefault="00F7009B" w:rsidP="00290285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 xml:space="preserve">всего, </w:t>
            </w:r>
          </w:p>
          <w:p w:rsidR="00F7009B" w:rsidRPr="00D723D7" w:rsidRDefault="00F7009B" w:rsidP="00290285">
            <w:r w:rsidRPr="00D723D7">
              <w:t>в том числе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D723D7" w:rsidRDefault="00F7009B" w:rsidP="00290285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314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  <w:tr w:rsidR="00F7009B" w:rsidRPr="002923CA" w:rsidTr="00290285">
        <w:trPr>
          <w:trHeight w:val="741"/>
        </w:trPr>
        <w:tc>
          <w:tcPr>
            <w:tcW w:w="161" w:type="pct"/>
            <w:vMerge/>
          </w:tcPr>
          <w:p w:rsidR="00F7009B" w:rsidRDefault="00F7009B" w:rsidP="00290285">
            <w:pPr>
              <w:jc w:val="center"/>
            </w:pPr>
          </w:p>
        </w:tc>
        <w:tc>
          <w:tcPr>
            <w:tcW w:w="537" w:type="pct"/>
            <w:vMerge/>
          </w:tcPr>
          <w:p w:rsidR="00F7009B" w:rsidRPr="002923CA" w:rsidRDefault="00F7009B" w:rsidP="002902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7009B" w:rsidRPr="00E87950" w:rsidRDefault="00F7009B" w:rsidP="00290285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F7009B" w:rsidRPr="00D723D7" w:rsidRDefault="00F7009B" w:rsidP="00290285">
            <w:pPr>
              <w:jc w:val="center"/>
            </w:pPr>
          </w:p>
        </w:tc>
        <w:tc>
          <w:tcPr>
            <w:tcW w:w="726" w:type="pct"/>
          </w:tcPr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F7009B" w:rsidRPr="006E5246" w:rsidRDefault="00F7009B" w:rsidP="00290285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</w:tr>
    </w:tbl>
    <w:p w:rsidR="008E6B44" w:rsidRDefault="008E6B44" w:rsidP="00F7009B">
      <w:pPr>
        <w:jc w:val="right"/>
        <w:rPr>
          <w:sz w:val="26"/>
          <w:szCs w:val="26"/>
        </w:rPr>
      </w:pPr>
    </w:p>
    <w:p w:rsidR="008E6B44" w:rsidRDefault="008E6B44" w:rsidP="00F7009B">
      <w:pPr>
        <w:jc w:val="right"/>
        <w:rPr>
          <w:sz w:val="26"/>
          <w:szCs w:val="26"/>
        </w:rPr>
      </w:pPr>
    </w:p>
    <w:p w:rsidR="008E6B44" w:rsidRDefault="008E6B44" w:rsidP="00F7009B">
      <w:pPr>
        <w:jc w:val="right"/>
        <w:rPr>
          <w:sz w:val="26"/>
          <w:szCs w:val="26"/>
        </w:rPr>
      </w:pPr>
    </w:p>
    <w:p w:rsidR="00F7009B" w:rsidRDefault="008E6B44" w:rsidP="00F7009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F7009B">
        <w:rPr>
          <w:sz w:val="26"/>
          <w:szCs w:val="26"/>
        </w:rPr>
        <w:t>«</w:t>
      </w:r>
      <w:r w:rsidR="00F7009B" w:rsidRPr="002923CA">
        <w:rPr>
          <w:sz w:val="26"/>
          <w:szCs w:val="26"/>
        </w:rPr>
        <w:t xml:space="preserve">Приложение </w:t>
      </w:r>
      <w:r w:rsidR="00F7009B">
        <w:rPr>
          <w:sz w:val="26"/>
          <w:szCs w:val="26"/>
        </w:rPr>
        <w:t>6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F7009B" w:rsidRDefault="00F7009B" w:rsidP="00F7009B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Усть-Кубинском муниципальном округе </w:t>
      </w:r>
    </w:p>
    <w:p w:rsidR="00F7009B" w:rsidRDefault="00F7009B" w:rsidP="00F7009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8E6B44" w:rsidRDefault="008E6B44" w:rsidP="008E6B44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(Приложение 4</w:t>
      </w:r>
      <w:proofErr w:type="gramEnd"/>
    </w:p>
    <w:p w:rsidR="008E6B44" w:rsidRDefault="008E6B44" w:rsidP="008E6B44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8E6B44" w:rsidRDefault="008E6B44" w:rsidP="008E6B44">
      <w:pPr>
        <w:jc w:val="right"/>
        <w:rPr>
          <w:sz w:val="26"/>
          <w:szCs w:val="26"/>
        </w:rPr>
      </w:pPr>
      <w:r>
        <w:rPr>
          <w:sz w:val="26"/>
          <w:szCs w:val="26"/>
        </w:rPr>
        <w:t>от 06.05.2024 № 758)</w:t>
      </w:r>
    </w:p>
    <w:p w:rsidR="008E6B44" w:rsidRDefault="008E6B44" w:rsidP="00F7009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7009B" w:rsidRDefault="00F7009B" w:rsidP="00F700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009B" w:rsidRPr="00447477" w:rsidRDefault="00F7009B" w:rsidP="00F7009B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5987"/>
        <w:gridCol w:w="1279"/>
        <w:gridCol w:w="1311"/>
        <w:gridCol w:w="1311"/>
        <w:gridCol w:w="1311"/>
        <w:gridCol w:w="1317"/>
        <w:gridCol w:w="1311"/>
      </w:tblGrid>
      <w:tr w:rsidR="00F7009B" w:rsidRPr="00823CBE" w:rsidTr="00290285">
        <w:trPr>
          <w:trHeight w:val="247"/>
        </w:trPr>
        <w:tc>
          <w:tcPr>
            <w:tcW w:w="285" w:type="pct"/>
            <w:vMerge w:val="restar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F7009B" w:rsidRPr="00823CBE" w:rsidTr="00290285">
        <w:tc>
          <w:tcPr>
            <w:tcW w:w="285" w:type="pct"/>
            <w:vMerge/>
          </w:tcPr>
          <w:p w:rsidR="00F7009B" w:rsidRPr="00823CBE" w:rsidRDefault="00F7009B" w:rsidP="00290285"/>
        </w:tc>
        <w:tc>
          <w:tcPr>
            <w:tcW w:w="2042" w:type="pct"/>
            <w:vMerge/>
          </w:tcPr>
          <w:p w:rsidR="00F7009B" w:rsidRPr="00823CBE" w:rsidRDefault="00F7009B" w:rsidP="00290285"/>
        </w:tc>
        <w:tc>
          <w:tcPr>
            <w:tcW w:w="436" w:type="pct"/>
          </w:tcPr>
          <w:p w:rsidR="00F7009B" w:rsidRPr="0086311B" w:rsidRDefault="00F7009B" w:rsidP="00290285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2023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F7009B" w:rsidRPr="0086311B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6311B">
              <w:t>2024  год</w:t>
            </w:r>
          </w:p>
        </w:tc>
        <w:tc>
          <w:tcPr>
            <w:tcW w:w="447" w:type="pct"/>
          </w:tcPr>
          <w:p w:rsidR="00F7009B" w:rsidRPr="0086311B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6311B">
              <w:t>2025 год</w:t>
            </w:r>
          </w:p>
        </w:tc>
        <w:tc>
          <w:tcPr>
            <w:tcW w:w="447" w:type="pct"/>
          </w:tcPr>
          <w:p w:rsidR="00F7009B" w:rsidRPr="0086311B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6311B">
              <w:t>2026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9" w:type="pct"/>
          </w:tcPr>
          <w:p w:rsidR="00F7009B" w:rsidRPr="0086311B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7 </w:t>
            </w:r>
            <w:r w:rsidRPr="0086311B">
              <w:t>год</w:t>
            </w:r>
          </w:p>
        </w:tc>
        <w:tc>
          <w:tcPr>
            <w:tcW w:w="447" w:type="pct"/>
          </w:tcPr>
          <w:p w:rsidR="00F7009B" w:rsidRPr="0086311B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F7009B" w:rsidRPr="0086311B" w:rsidRDefault="00F7009B" w:rsidP="00290285">
            <w:pPr>
              <w:widowControl w:val="0"/>
              <w:autoSpaceDE w:val="0"/>
              <w:autoSpaceDN w:val="0"/>
              <w:jc w:val="center"/>
            </w:pPr>
            <w:r w:rsidRPr="0086311B">
              <w:t>за 2023-2027 годы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F7009B" w:rsidRPr="002A1E39" w:rsidRDefault="00F7009B" w:rsidP="002902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042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F7009B" w:rsidRPr="006E5246" w:rsidRDefault="00F7009B" w:rsidP="00290285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1087,1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3373,7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042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2042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F7009B" w:rsidRPr="006E5246" w:rsidRDefault="00F7009B" w:rsidP="00290285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1087,1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F7009B" w:rsidRPr="006E5246" w:rsidRDefault="00F7009B" w:rsidP="00290285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F7009B" w:rsidRPr="006E5246" w:rsidRDefault="00F7009B" w:rsidP="00290285">
            <w:pPr>
              <w:jc w:val="center"/>
            </w:pPr>
            <w:r>
              <w:t>3373,7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042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2042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7009B" w:rsidRPr="00823CBE" w:rsidTr="00290285">
        <w:tc>
          <w:tcPr>
            <w:tcW w:w="285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042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F7009B" w:rsidRPr="00823CBE" w:rsidRDefault="00F7009B" w:rsidP="0029028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F7009B" w:rsidRDefault="00F7009B" w:rsidP="00F7009B"/>
    <w:p w:rsidR="00A40E63" w:rsidRDefault="00A40E63" w:rsidP="00A40E63">
      <w:pPr>
        <w:jc w:val="center"/>
        <w:rPr>
          <w:sz w:val="26"/>
          <w:szCs w:val="26"/>
        </w:rPr>
      </w:pPr>
    </w:p>
    <w:sectPr w:rsidR="00A40E63" w:rsidSect="0054328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0E63"/>
    <w:rsid w:val="0005683B"/>
    <w:rsid w:val="00070FB4"/>
    <w:rsid w:val="00081194"/>
    <w:rsid w:val="00091275"/>
    <w:rsid w:val="000A7B5C"/>
    <w:rsid w:val="000B30C2"/>
    <w:rsid w:val="000C702F"/>
    <w:rsid w:val="000D1AE3"/>
    <w:rsid w:val="000E01BA"/>
    <w:rsid w:val="0010045D"/>
    <w:rsid w:val="00121A8B"/>
    <w:rsid w:val="001242B8"/>
    <w:rsid w:val="00141865"/>
    <w:rsid w:val="001721B3"/>
    <w:rsid w:val="001B55E3"/>
    <w:rsid w:val="001F76C7"/>
    <w:rsid w:val="0025390C"/>
    <w:rsid w:val="00254EB3"/>
    <w:rsid w:val="002B792D"/>
    <w:rsid w:val="002F0A8D"/>
    <w:rsid w:val="00314AC7"/>
    <w:rsid w:val="003577B8"/>
    <w:rsid w:val="0040332E"/>
    <w:rsid w:val="00405136"/>
    <w:rsid w:val="00427858"/>
    <w:rsid w:val="00445871"/>
    <w:rsid w:val="004516F8"/>
    <w:rsid w:val="00477CC5"/>
    <w:rsid w:val="00491999"/>
    <w:rsid w:val="004B4D2B"/>
    <w:rsid w:val="004D530F"/>
    <w:rsid w:val="004F2FFF"/>
    <w:rsid w:val="005248D9"/>
    <w:rsid w:val="0054328B"/>
    <w:rsid w:val="00565F04"/>
    <w:rsid w:val="005875E9"/>
    <w:rsid w:val="005E275F"/>
    <w:rsid w:val="005E6770"/>
    <w:rsid w:val="00617335"/>
    <w:rsid w:val="00686FE2"/>
    <w:rsid w:val="0069314A"/>
    <w:rsid w:val="006B32BA"/>
    <w:rsid w:val="006E03EF"/>
    <w:rsid w:val="006E152F"/>
    <w:rsid w:val="006E3905"/>
    <w:rsid w:val="00707CBF"/>
    <w:rsid w:val="00760C0E"/>
    <w:rsid w:val="007D0D65"/>
    <w:rsid w:val="007D639E"/>
    <w:rsid w:val="007E03D2"/>
    <w:rsid w:val="00861FF6"/>
    <w:rsid w:val="00887157"/>
    <w:rsid w:val="0089517D"/>
    <w:rsid w:val="008D1B8B"/>
    <w:rsid w:val="008E688D"/>
    <w:rsid w:val="008E6B44"/>
    <w:rsid w:val="009351ED"/>
    <w:rsid w:val="00964F16"/>
    <w:rsid w:val="009759FA"/>
    <w:rsid w:val="00976F4E"/>
    <w:rsid w:val="009912FC"/>
    <w:rsid w:val="009E2A94"/>
    <w:rsid w:val="009E587C"/>
    <w:rsid w:val="00A26312"/>
    <w:rsid w:val="00A40E63"/>
    <w:rsid w:val="00A577E1"/>
    <w:rsid w:val="00A90D65"/>
    <w:rsid w:val="00AA7FF1"/>
    <w:rsid w:val="00B21A37"/>
    <w:rsid w:val="00B26833"/>
    <w:rsid w:val="00B36404"/>
    <w:rsid w:val="00B91BEB"/>
    <w:rsid w:val="00C10B27"/>
    <w:rsid w:val="00C702F2"/>
    <w:rsid w:val="00C8189B"/>
    <w:rsid w:val="00C94682"/>
    <w:rsid w:val="00CF2338"/>
    <w:rsid w:val="00D046B2"/>
    <w:rsid w:val="00D2656D"/>
    <w:rsid w:val="00D26B4F"/>
    <w:rsid w:val="00D80C32"/>
    <w:rsid w:val="00DA27E5"/>
    <w:rsid w:val="00DB1567"/>
    <w:rsid w:val="00E17CEB"/>
    <w:rsid w:val="00E216AB"/>
    <w:rsid w:val="00E22D1A"/>
    <w:rsid w:val="00E26CD4"/>
    <w:rsid w:val="00E55259"/>
    <w:rsid w:val="00E97CEB"/>
    <w:rsid w:val="00EA4950"/>
    <w:rsid w:val="00EE1EF0"/>
    <w:rsid w:val="00F43B0E"/>
    <w:rsid w:val="00F57591"/>
    <w:rsid w:val="00F7009B"/>
    <w:rsid w:val="00F928C8"/>
    <w:rsid w:val="00FB3E43"/>
    <w:rsid w:val="00FE3C16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E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E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A40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A40E63"/>
  </w:style>
  <w:style w:type="paragraph" w:styleId="a4">
    <w:name w:val="footer"/>
    <w:basedOn w:val="a"/>
    <w:link w:val="a5"/>
    <w:uiPriority w:val="99"/>
    <w:rsid w:val="00A40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E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40E63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A40E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0E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4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A40E63"/>
    <w:pPr>
      <w:ind w:left="720"/>
      <w:contextualSpacing/>
    </w:pPr>
  </w:style>
  <w:style w:type="paragraph" w:customStyle="1" w:styleId="Default">
    <w:name w:val="Default"/>
    <w:rsid w:val="00A4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40E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4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0E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4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0E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A4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4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40E6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40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A40E63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A40E6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A40E63"/>
    <w:rPr>
      <w:i/>
      <w:iCs/>
    </w:rPr>
  </w:style>
  <w:style w:type="paragraph" w:customStyle="1" w:styleId="21">
    <w:name w:val="Основной текст с отступом 21"/>
    <w:basedOn w:val="a"/>
    <w:rsid w:val="00A40E63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A40E6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A40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A40E63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unhideWhenUsed/>
    <w:rsid w:val="00976F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20337777/3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2D78-D016-4FEC-92A4-88B1B0B5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33</Pages>
  <Words>7084</Words>
  <Characters>40380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ORMO2</cp:lastModifiedBy>
  <cp:revision>94</cp:revision>
  <cp:lastPrinted>2024-04-04T07:37:00Z</cp:lastPrinted>
  <dcterms:created xsi:type="dcterms:W3CDTF">2023-07-20T12:01:00Z</dcterms:created>
  <dcterms:modified xsi:type="dcterms:W3CDTF">2024-05-17T12:12:00Z</dcterms:modified>
</cp:coreProperties>
</file>