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0D" w:rsidRPr="00145E64" w:rsidRDefault="0089140D" w:rsidP="008914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45E64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89140D" w:rsidRDefault="0089140D" w:rsidP="008914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E64">
        <w:rPr>
          <w:rFonts w:ascii="Times New Roman" w:hAnsi="Times New Roman"/>
          <w:b/>
          <w:sz w:val="26"/>
          <w:szCs w:val="26"/>
        </w:rPr>
        <w:t xml:space="preserve">к </w:t>
      </w:r>
      <w:r>
        <w:rPr>
          <w:rFonts w:ascii="Times New Roman" w:hAnsi="Times New Roman"/>
          <w:b/>
          <w:sz w:val="26"/>
          <w:szCs w:val="26"/>
        </w:rPr>
        <w:t xml:space="preserve">проекту  постановления администрации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9140D" w:rsidRDefault="0089140D" w:rsidP="008914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60298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</w:t>
      </w:r>
      <w:r>
        <w:rPr>
          <w:rFonts w:ascii="Times New Roman" w:hAnsi="Times New Roman"/>
          <w:sz w:val="26"/>
          <w:szCs w:val="26"/>
        </w:rPr>
        <w:t>я</w:t>
      </w:r>
      <w:r w:rsidRPr="00A60298">
        <w:rPr>
          <w:rFonts w:ascii="Times New Roman" w:hAnsi="Times New Roman"/>
          <w:sz w:val="26"/>
          <w:szCs w:val="26"/>
        </w:rPr>
        <w:t xml:space="preserve"> муниципальной услуги по </w:t>
      </w:r>
      <w:r>
        <w:rPr>
          <w:rFonts w:ascii="Times New Roman" w:hAnsi="Times New Roman"/>
          <w:sz w:val="26"/>
          <w:szCs w:val="26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2A0BCA">
        <w:rPr>
          <w:rFonts w:ascii="Times New Roman" w:hAnsi="Times New Roman"/>
          <w:sz w:val="26"/>
          <w:szCs w:val="26"/>
        </w:rPr>
        <w:t>»</w:t>
      </w:r>
    </w:p>
    <w:p w:rsidR="0089140D" w:rsidRPr="002A0BCA" w:rsidRDefault="0089140D" w:rsidP="008914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9140D" w:rsidRDefault="0089140D" w:rsidP="008914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5E6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Проект </w:t>
      </w:r>
      <w:r w:rsidRPr="002A0BCA"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r>
        <w:rPr>
          <w:rFonts w:ascii="Times New Roman" w:hAnsi="Times New Roman"/>
          <w:sz w:val="26"/>
          <w:szCs w:val="26"/>
        </w:rPr>
        <w:t xml:space="preserve">округа </w:t>
      </w:r>
      <w:r w:rsidRPr="002A0BCA">
        <w:rPr>
          <w:rFonts w:ascii="Times New Roman" w:hAnsi="Times New Roman"/>
          <w:b/>
          <w:sz w:val="26"/>
          <w:szCs w:val="26"/>
        </w:rPr>
        <w:t>«</w:t>
      </w:r>
      <w:r w:rsidRPr="00A60298">
        <w:rPr>
          <w:rFonts w:ascii="Times New Roman" w:hAnsi="Times New Roman"/>
          <w:sz w:val="26"/>
          <w:szCs w:val="26"/>
        </w:rPr>
        <w:t>Об утверждении административно</w:t>
      </w:r>
      <w:r>
        <w:rPr>
          <w:rFonts w:ascii="Times New Roman" w:hAnsi="Times New Roman"/>
          <w:sz w:val="26"/>
          <w:szCs w:val="26"/>
        </w:rPr>
        <w:t xml:space="preserve">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 разработан в соответствии с действующим законодательством. </w:t>
      </w:r>
      <w:r w:rsidRPr="00EA179C">
        <w:rPr>
          <w:rFonts w:ascii="Times New Roman" w:hAnsi="Times New Roman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</w:t>
      </w:r>
      <w:r>
        <w:rPr>
          <w:rFonts w:ascii="Times New Roman" w:hAnsi="Times New Roman"/>
          <w:sz w:val="26"/>
          <w:szCs w:val="26"/>
        </w:rPr>
        <w:t xml:space="preserve">ьства осуществляется в порядке, </w:t>
      </w:r>
      <w:r w:rsidRPr="0089140D">
        <w:rPr>
          <w:rFonts w:ascii="Times New Roman" w:hAnsi="Times New Roman"/>
          <w:sz w:val="26"/>
          <w:szCs w:val="26"/>
        </w:rPr>
        <w:t>предусмотренном </w:t>
      </w:r>
      <w:hyperlink r:id="rId8" w:anchor="/document/12138258/entry/39" w:history="1">
        <w:r w:rsidRPr="0089140D">
          <w:rPr>
            <w:rStyle w:val="a6"/>
            <w:rFonts w:ascii="Times New Roman" w:eastAsia="MS Mincho" w:hAnsi="Times New Roman"/>
            <w:color w:val="auto"/>
            <w:sz w:val="26"/>
            <w:szCs w:val="26"/>
            <w:u w:val="none"/>
          </w:rPr>
          <w:t>статьей 39</w:t>
        </w:r>
      </w:hyperlink>
      <w:r w:rsidRPr="00EA179C">
        <w:rPr>
          <w:rFonts w:ascii="Times New Roman" w:hAnsi="Times New Roman"/>
          <w:sz w:val="26"/>
          <w:szCs w:val="26"/>
        </w:rPr>
        <w:t> Градостроительного Кодекса Российской Федерации.</w:t>
      </w:r>
      <w:r>
        <w:rPr>
          <w:color w:val="22272F"/>
          <w:sz w:val="19"/>
          <w:szCs w:val="19"/>
          <w:shd w:val="clear" w:color="auto" w:fill="FFFFFF"/>
        </w:rPr>
        <w:t xml:space="preserve"> </w:t>
      </w:r>
    </w:p>
    <w:p w:rsidR="0089140D" w:rsidRDefault="0089140D" w:rsidP="008914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Регламент включает в себя следующие разделы:</w:t>
      </w:r>
    </w:p>
    <w:p w:rsidR="0089140D" w:rsidRDefault="0089140D" w:rsidP="008914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 Общие положения;</w:t>
      </w:r>
    </w:p>
    <w:p w:rsidR="0089140D" w:rsidRDefault="0089140D" w:rsidP="008914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Стандарт предоставления муниципальной услуги;</w:t>
      </w:r>
    </w:p>
    <w:p w:rsidR="0089140D" w:rsidRDefault="0089140D" w:rsidP="008914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Состав, последовательность и сроки выполнения административных процедур (действий).</w:t>
      </w:r>
    </w:p>
    <w:p w:rsidR="0089140D" w:rsidRDefault="0089140D" w:rsidP="008914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 Формы </w:t>
      </w:r>
      <w:proofErr w:type="gramStart"/>
      <w:r>
        <w:rPr>
          <w:rFonts w:ascii="Times New Roman" w:hAnsi="Times New Roman"/>
          <w:sz w:val="26"/>
          <w:szCs w:val="26"/>
        </w:rPr>
        <w:t>контроля</w:t>
      </w:r>
      <w:r w:rsidRPr="00A60298">
        <w:t xml:space="preserve"> </w:t>
      </w:r>
      <w:r>
        <w:rPr>
          <w:rFonts w:ascii="Times New Roman" w:hAnsi="Times New Roman"/>
          <w:sz w:val="26"/>
          <w:szCs w:val="26"/>
        </w:rPr>
        <w:t>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</w:t>
      </w:r>
      <w:r w:rsidRPr="00A60298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>;</w:t>
      </w:r>
    </w:p>
    <w:p w:rsidR="0089140D" w:rsidRPr="00A60298" w:rsidRDefault="0089140D" w:rsidP="0089140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 </w:t>
      </w:r>
      <w:r w:rsidRPr="00A60298"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обжалований решений и действий (бездействия) </w:t>
      </w:r>
      <w:r>
        <w:rPr>
          <w:rFonts w:ascii="Times New Roman" w:hAnsi="Times New Roman"/>
          <w:sz w:val="26"/>
          <w:szCs w:val="26"/>
        </w:rPr>
        <w:t>Уполномоченного органа</w:t>
      </w:r>
      <w:r w:rsidRPr="00A60298">
        <w:rPr>
          <w:rFonts w:ascii="Times New Roman" w:hAnsi="Times New Roman"/>
          <w:sz w:val="26"/>
          <w:szCs w:val="26"/>
        </w:rPr>
        <w:t>, его должностных лиц либо муниципальных служащих</w:t>
      </w:r>
      <w:r>
        <w:rPr>
          <w:rFonts w:ascii="Times New Roman" w:hAnsi="Times New Roman"/>
          <w:sz w:val="26"/>
          <w:szCs w:val="26"/>
        </w:rPr>
        <w:t>, МФЦ, его работников.</w:t>
      </w:r>
    </w:p>
    <w:p w:rsidR="0089140D" w:rsidRDefault="0089140D" w:rsidP="008914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40D" w:rsidRDefault="0089140D" w:rsidP="008914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Утверждение проекта административного регламента позволит предоставлять в установленном порядке муниципальную услугу по предоставлению разрешения на условно разрешенный вид использования земельного участка или объекта капитального строительства. </w:t>
      </w:r>
    </w:p>
    <w:p w:rsidR="0089140D" w:rsidRDefault="0089140D" w:rsidP="008914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40D" w:rsidRDefault="0089140D" w:rsidP="008914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40D" w:rsidRDefault="0089140D" w:rsidP="008914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40D" w:rsidRPr="00A60298" w:rsidRDefault="0089140D" w:rsidP="008914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40D" w:rsidRDefault="0089140D" w:rsidP="0089140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Зам. начальника управления </w:t>
      </w:r>
    </w:p>
    <w:p w:rsidR="0089140D" w:rsidRDefault="0089140D" w:rsidP="0089140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имущественных отношений, </w:t>
      </w:r>
    </w:p>
    <w:p w:rsidR="0089140D" w:rsidRDefault="0089140D" w:rsidP="0089140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архитектор округа</w:t>
      </w:r>
      <w:r w:rsidRPr="009E574D">
        <w:rPr>
          <w:rFonts w:ascii="Times New Roman" w:hAnsi="Times New Roman"/>
          <w:sz w:val="26"/>
          <w:szCs w:val="26"/>
        </w:rPr>
        <w:tab/>
      </w:r>
      <w:r w:rsidRPr="009E574D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E574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Е.А. Смирнова</w:t>
      </w:r>
    </w:p>
    <w:p w:rsidR="0089140D" w:rsidRDefault="0089140D" w:rsidP="0089140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9140D" w:rsidRDefault="0089140D" w:rsidP="0089140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9140D" w:rsidRDefault="0089140D" w:rsidP="0089140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9140D" w:rsidRDefault="0089140D" w:rsidP="0089140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9140D" w:rsidRDefault="0089140D" w:rsidP="0089140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9140D" w:rsidRDefault="0089140D" w:rsidP="0089140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9140D" w:rsidRDefault="0089140D" w:rsidP="0089140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9140D" w:rsidRDefault="0089140D" w:rsidP="0089140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9140D" w:rsidRDefault="0089140D" w:rsidP="0089140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9140D" w:rsidRDefault="0089140D" w:rsidP="0089140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9140D" w:rsidRDefault="0089140D" w:rsidP="0089140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9140D" w:rsidRDefault="0089140D" w:rsidP="0089140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89140D" w:rsidSect="008E091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322" w:rsidRDefault="00902322" w:rsidP="000F697F">
      <w:pPr>
        <w:spacing w:after="0" w:line="240" w:lineRule="auto"/>
      </w:pPr>
      <w:r>
        <w:separator/>
      </w:r>
    </w:p>
  </w:endnote>
  <w:endnote w:type="continuationSeparator" w:id="0">
    <w:p w:rsidR="00902322" w:rsidRDefault="00902322" w:rsidP="000F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8876"/>
      <w:docPartObj>
        <w:docPartGallery w:val="Page Numbers (Bottom of Page)"/>
        <w:docPartUnique/>
      </w:docPartObj>
    </w:sdtPr>
    <w:sdtContent>
      <w:p w:rsidR="00132583" w:rsidRDefault="00242021">
        <w:pPr>
          <w:pStyle w:val="ae"/>
          <w:jc w:val="right"/>
        </w:pPr>
        <w:fldSimple w:instr=" PAGE   \* MERGEFORMAT ">
          <w:r w:rsidR="00DB1E63">
            <w:rPr>
              <w:noProof/>
            </w:rPr>
            <w:t>1</w:t>
          </w:r>
        </w:fldSimple>
      </w:p>
    </w:sdtContent>
  </w:sdt>
  <w:p w:rsidR="00132583" w:rsidRDefault="0013258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322" w:rsidRDefault="00902322" w:rsidP="000F697F">
      <w:pPr>
        <w:spacing w:after="0" w:line="240" w:lineRule="auto"/>
      </w:pPr>
      <w:r>
        <w:separator/>
      </w:r>
    </w:p>
  </w:footnote>
  <w:footnote w:type="continuationSeparator" w:id="0">
    <w:p w:rsidR="00902322" w:rsidRDefault="00902322" w:rsidP="000F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4778"/>
    <w:multiLevelType w:val="hybridMultilevel"/>
    <w:tmpl w:val="40C665EA"/>
    <w:lvl w:ilvl="0" w:tplc="C8002C5C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4A573F6E"/>
    <w:multiLevelType w:val="hybridMultilevel"/>
    <w:tmpl w:val="94C03094"/>
    <w:lvl w:ilvl="0" w:tplc="7AEE585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7F"/>
    <w:rsid w:val="00063AB4"/>
    <w:rsid w:val="00064912"/>
    <w:rsid w:val="00097046"/>
    <w:rsid w:val="000A55C5"/>
    <w:rsid w:val="000D4AAB"/>
    <w:rsid w:val="000F697F"/>
    <w:rsid w:val="00132583"/>
    <w:rsid w:val="00144CAE"/>
    <w:rsid w:val="00156370"/>
    <w:rsid w:val="00196100"/>
    <w:rsid w:val="001B58E8"/>
    <w:rsid w:val="00215D39"/>
    <w:rsid w:val="00240B4B"/>
    <w:rsid w:val="00242021"/>
    <w:rsid w:val="002612B5"/>
    <w:rsid w:val="0028142B"/>
    <w:rsid w:val="002A1398"/>
    <w:rsid w:val="002F4100"/>
    <w:rsid w:val="00425EF8"/>
    <w:rsid w:val="00432652"/>
    <w:rsid w:val="004A7095"/>
    <w:rsid w:val="005170FA"/>
    <w:rsid w:val="005846FC"/>
    <w:rsid w:val="006132C5"/>
    <w:rsid w:val="00640F1A"/>
    <w:rsid w:val="00791BD2"/>
    <w:rsid w:val="007B3E99"/>
    <w:rsid w:val="007E15C3"/>
    <w:rsid w:val="007E3408"/>
    <w:rsid w:val="008549EA"/>
    <w:rsid w:val="0089140D"/>
    <w:rsid w:val="008A6BB5"/>
    <w:rsid w:val="008E091A"/>
    <w:rsid w:val="0090117C"/>
    <w:rsid w:val="00902322"/>
    <w:rsid w:val="00932640"/>
    <w:rsid w:val="00942FDB"/>
    <w:rsid w:val="00991FEC"/>
    <w:rsid w:val="009939D8"/>
    <w:rsid w:val="00A009C7"/>
    <w:rsid w:val="00A15617"/>
    <w:rsid w:val="00A22F76"/>
    <w:rsid w:val="00A258A8"/>
    <w:rsid w:val="00A53A47"/>
    <w:rsid w:val="00A56E5E"/>
    <w:rsid w:val="00B255CD"/>
    <w:rsid w:val="00B36E68"/>
    <w:rsid w:val="00B5059B"/>
    <w:rsid w:val="00BF47D6"/>
    <w:rsid w:val="00C32EAD"/>
    <w:rsid w:val="00C34185"/>
    <w:rsid w:val="00C9657B"/>
    <w:rsid w:val="00CF6563"/>
    <w:rsid w:val="00CF7AD1"/>
    <w:rsid w:val="00D52C6C"/>
    <w:rsid w:val="00DB1E63"/>
    <w:rsid w:val="00DE1991"/>
    <w:rsid w:val="00E953CE"/>
    <w:rsid w:val="00ED4F2A"/>
    <w:rsid w:val="00F1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7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F697F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97F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link w:val="a4"/>
    <w:uiPriority w:val="99"/>
    <w:semiHidden/>
    <w:rsid w:val="000F6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rsid w:val="000F697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0F697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F697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0F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F6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0F697F"/>
    <w:rPr>
      <w:color w:val="0000FF"/>
      <w:u w:val="single"/>
    </w:rPr>
  </w:style>
  <w:style w:type="character" w:customStyle="1" w:styleId="a7">
    <w:name w:val="Обычный (веб) Знак"/>
    <w:link w:val="a8"/>
    <w:locked/>
    <w:rsid w:val="000F697F"/>
    <w:rPr>
      <w:color w:val="000000"/>
      <w:sz w:val="24"/>
    </w:rPr>
  </w:style>
  <w:style w:type="paragraph" w:styleId="a8">
    <w:name w:val="Normal (Web)"/>
    <w:basedOn w:val="a"/>
    <w:link w:val="a7"/>
    <w:rsid w:val="000F697F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character" w:customStyle="1" w:styleId="2">
    <w:name w:val="Основной текст2"/>
    <w:rsid w:val="000F6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0F697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F697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0F6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697F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0F697F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0F697F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rsid w:val="000F697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97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F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0F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F697F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F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697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914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8914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891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89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FBE37-7EC3-4730-9FE9-AAC0B9A2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2022-04-15T11:33:00Z</cp:lastPrinted>
  <dcterms:created xsi:type="dcterms:W3CDTF">2023-02-13T07:10:00Z</dcterms:created>
  <dcterms:modified xsi:type="dcterms:W3CDTF">2023-02-13T09:17:00Z</dcterms:modified>
</cp:coreProperties>
</file>