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77" w:rsidRPr="00714E11" w:rsidRDefault="005B1877" w:rsidP="005B187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14E11">
        <w:rPr>
          <w:rStyle w:val="a6"/>
          <w:rFonts w:ascii="Times New Roman" w:hAnsi="Times New Roman" w:cs="Times New Roman"/>
          <w:bCs/>
          <w:sz w:val="26"/>
          <w:szCs w:val="26"/>
        </w:rPr>
        <w:t>Сводка предложений и замечаний по результатам публичных консультаций</w:t>
      </w:r>
    </w:p>
    <w:p w:rsidR="003144A4" w:rsidRPr="003144A4" w:rsidRDefault="005B1877" w:rsidP="003144A4">
      <w:pPr>
        <w:jc w:val="center"/>
        <w:rPr>
          <w:b/>
          <w:sz w:val="27"/>
          <w:szCs w:val="27"/>
        </w:rPr>
      </w:pPr>
      <w:r w:rsidRPr="00714E11">
        <w:rPr>
          <w:rStyle w:val="a6"/>
          <w:bCs/>
          <w:sz w:val="26"/>
          <w:szCs w:val="26"/>
        </w:rPr>
        <w:t>по проекту</w:t>
      </w:r>
      <w:r w:rsidR="00714E11" w:rsidRPr="00714E11">
        <w:rPr>
          <w:rStyle w:val="a6"/>
          <w:bCs/>
          <w:sz w:val="26"/>
          <w:szCs w:val="26"/>
        </w:rPr>
        <w:t xml:space="preserve"> </w:t>
      </w:r>
      <w:r w:rsidR="00714E11" w:rsidRPr="00714E11">
        <w:rPr>
          <w:b/>
          <w:sz w:val="27"/>
          <w:szCs w:val="27"/>
        </w:rPr>
        <w:t>решения Представительного Собрания округа</w:t>
      </w:r>
      <w:r w:rsidR="003144A4">
        <w:rPr>
          <w:b/>
          <w:sz w:val="27"/>
          <w:szCs w:val="27"/>
        </w:rPr>
        <w:t xml:space="preserve"> </w:t>
      </w:r>
      <w:r w:rsidR="003144A4" w:rsidRPr="003144A4">
        <w:rPr>
          <w:b/>
          <w:bCs/>
          <w:sz w:val="26"/>
          <w:szCs w:val="26"/>
        </w:rPr>
        <w:t>«О внесении изменений в решение Представительного Собрания округа от 28 декабря 2022 года № 145 «Об утверждении Положения о муниципальном контроле в сфере благоустройства на территории Усть-Кубинского муниципального округа»</w:t>
      </w:r>
    </w:p>
    <w:p w:rsidR="005B1877" w:rsidRPr="003144A4" w:rsidRDefault="005B1877" w:rsidP="005B1877">
      <w:pPr>
        <w:pStyle w:val="a7"/>
        <w:jc w:val="center"/>
        <w:rPr>
          <w:b/>
          <w:sz w:val="26"/>
          <w:szCs w:val="26"/>
        </w:rPr>
      </w:pPr>
      <w:r w:rsidRPr="003144A4">
        <w:rPr>
          <w:rStyle w:val="a6"/>
          <w:rFonts w:ascii="Times New Roman" w:hAnsi="Times New Roman" w:cs="Times New Roman"/>
          <w:bCs/>
          <w:sz w:val="26"/>
          <w:szCs w:val="26"/>
        </w:rPr>
        <w:t>(далее - Проект акта</w:t>
      </w:r>
      <w:r w:rsidRPr="003144A4">
        <w:rPr>
          <w:rStyle w:val="a6"/>
          <w:bCs/>
          <w:sz w:val="26"/>
          <w:szCs w:val="26"/>
        </w:rPr>
        <w:t>)</w:t>
      </w:r>
    </w:p>
    <w:p w:rsidR="005B1877" w:rsidRPr="00625310" w:rsidRDefault="005B1877" w:rsidP="005B1877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B1877" w:rsidRPr="00625310" w:rsidRDefault="005B1877" w:rsidP="005B1877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5B1877" w:rsidRPr="00847784" w:rsidTr="005B1877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5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5B1877" w:rsidRPr="00847784" w:rsidTr="005B1877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результаты рассмотрения</w:t>
            </w:r>
          </w:p>
        </w:tc>
      </w:tr>
      <w:tr w:rsidR="005B1877" w:rsidRPr="00847784" w:rsidTr="005B1877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обоснование позиции</w:t>
            </w:r>
          </w:p>
        </w:tc>
      </w:tr>
      <w:tr w:rsidR="005B1877" w:rsidRPr="00847784" w:rsidTr="005B1877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5B1877" w:rsidRDefault="005B1877" w:rsidP="005B1877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5B187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5B1877" w:rsidRDefault="006270C9" w:rsidP="006270C9">
            <w:pPr>
              <w:pStyle w:val="a4"/>
              <w:rPr>
                <w:rFonts w:ascii="Times New Roman" w:hAnsi="Times New Roman" w:cs="Times New Roman"/>
              </w:rPr>
            </w:pPr>
            <w:r w:rsidRPr="00F72F1F">
              <w:rPr>
                <w:rFonts w:ascii="Times New Roman" w:hAnsi="Times New Roman"/>
                <w:sz w:val="26"/>
                <w:szCs w:val="26"/>
              </w:rPr>
              <w:t>Вологодско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F72F1F">
              <w:rPr>
                <w:rFonts w:ascii="Times New Roman" w:hAnsi="Times New Roman"/>
                <w:sz w:val="26"/>
                <w:szCs w:val="26"/>
              </w:rPr>
              <w:t xml:space="preserve"> областно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F72F1F">
              <w:rPr>
                <w:rFonts w:ascii="Times New Roman" w:hAnsi="Times New Roman"/>
                <w:sz w:val="26"/>
                <w:szCs w:val="26"/>
              </w:rPr>
              <w:t xml:space="preserve"> отделени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F72F1F">
              <w:rPr>
                <w:rFonts w:ascii="Times New Roman" w:hAnsi="Times New Roman"/>
                <w:sz w:val="26"/>
                <w:szCs w:val="26"/>
              </w:rPr>
              <w:t xml:space="preserve"> «ОПОР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72F1F">
              <w:rPr>
                <w:rFonts w:ascii="Times New Roman" w:hAnsi="Times New Roman"/>
                <w:sz w:val="26"/>
                <w:szCs w:val="26"/>
              </w:rPr>
              <w:t xml:space="preserve"> РОССИИ»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0A" w:rsidRPr="005A4B23" w:rsidRDefault="005B1877" w:rsidP="002F660A">
            <w:pPr>
              <w:jc w:val="both"/>
              <w:rPr>
                <w:sz w:val="26"/>
                <w:szCs w:val="26"/>
              </w:rPr>
            </w:pPr>
            <w:r w:rsidRPr="005A4B23">
              <w:rPr>
                <w:sz w:val="26"/>
                <w:szCs w:val="26"/>
              </w:rPr>
              <w:t xml:space="preserve">поддерживает проект, </w:t>
            </w:r>
            <w:r w:rsidR="005A4B23">
              <w:rPr>
                <w:sz w:val="26"/>
                <w:szCs w:val="26"/>
              </w:rPr>
              <w:t>считает</w:t>
            </w:r>
            <w:r w:rsidR="005A4B23" w:rsidRPr="005A4B23">
              <w:rPr>
                <w:sz w:val="26"/>
                <w:szCs w:val="26"/>
              </w:rPr>
              <w:t xml:space="preserve"> </w:t>
            </w:r>
            <w:r w:rsidR="002F660A" w:rsidRPr="005A4B23">
              <w:rPr>
                <w:sz w:val="26"/>
                <w:szCs w:val="26"/>
              </w:rPr>
              <w:t xml:space="preserve">принятие проекта правового акта является необходимым и обоснованным, данное нормативное регулирование достигает </w:t>
            </w:r>
            <w:proofErr w:type="gramStart"/>
            <w:r w:rsidR="002F660A" w:rsidRPr="005A4B23">
              <w:rPr>
                <w:sz w:val="26"/>
                <w:szCs w:val="26"/>
              </w:rPr>
              <w:t>целей</w:t>
            </w:r>
            <w:proofErr w:type="gramEnd"/>
            <w:r w:rsidR="002F660A" w:rsidRPr="005A4B23">
              <w:rPr>
                <w:sz w:val="26"/>
                <w:szCs w:val="26"/>
              </w:rPr>
              <w:t xml:space="preserve"> на которое направлено, выбранный вариант решения проблемы является оптимальным, избыточных </w:t>
            </w:r>
            <w:r w:rsidR="002F660A" w:rsidRPr="005A4B23">
              <w:rPr>
                <w:sz w:val="26"/>
                <w:szCs w:val="26"/>
              </w:rPr>
              <w:lastRenderedPageBreak/>
              <w:t>требований не усматривает.</w:t>
            </w:r>
          </w:p>
          <w:p w:rsidR="005B1877" w:rsidRPr="005B1877" w:rsidRDefault="005B1877" w:rsidP="00164B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5B1877" w:rsidRDefault="005B1877" w:rsidP="00E75D6B">
            <w:pPr>
              <w:pStyle w:val="a4"/>
              <w:rPr>
                <w:rFonts w:ascii="Times New Roman" w:hAnsi="Times New Roman" w:cs="Times New Roman"/>
              </w:rPr>
            </w:pPr>
            <w:r w:rsidRPr="005B1877">
              <w:rPr>
                <w:rFonts w:ascii="Times New Roman" w:hAnsi="Times New Roman" w:cs="Times New Roman"/>
              </w:rPr>
              <w:lastRenderedPageBreak/>
              <w:t>позиция учтена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5B1877" w:rsidRDefault="005B1877" w:rsidP="00E75D6B">
            <w:pPr>
              <w:pStyle w:val="a4"/>
              <w:rPr>
                <w:rFonts w:ascii="Times New Roman" w:hAnsi="Times New Roman" w:cs="Times New Roman"/>
              </w:rPr>
            </w:pPr>
            <w:r w:rsidRPr="005B1877">
              <w:rPr>
                <w:rFonts w:ascii="Times New Roman" w:hAnsi="Times New Roman" w:cs="Times New Roman"/>
              </w:rPr>
              <w:t>весь проект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5B1877" w:rsidRDefault="005B1877" w:rsidP="00E75D6B">
            <w:pPr>
              <w:pStyle w:val="a4"/>
              <w:rPr>
                <w:rFonts w:ascii="Times New Roman" w:hAnsi="Times New Roman" w:cs="Times New Roman"/>
              </w:rPr>
            </w:pPr>
            <w:r w:rsidRPr="005B1877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5B1877" w:rsidRDefault="005B1877" w:rsidP="005B1877">
      <w:pPr>
        <w:widowControl w:val="0"/>
        <w:autoSpaceDN w:val="0"/>
        <w:adjustRightInd w:val="0"/>
        <w:jc w:val="both"/>
        <w:rPr>
          <w:szCs w:val="24"/>
        </w:rPr>
      </w:pPr>
    </w:p>
    <w:p w:rsidR="006270C9" w:rsidRDefault="006270C9" w:rsidP="005B1877">
      <w:pPr>
        <w:widowControl w:val="0"/>
        <w:autoSpaceDN w:val="0"/>
        <w:adjustRightInd w:val="0"/>
        <w:jc w:val="both"/>
        <w:rPr>
          <w:szCs w:val="24"/>
        </w:rPr>
      </w:pPr>
    </w:p>
    <w:p w:rsidR="006270C9" w:rsidRDefault="006270C9" w:rsidP="005B1877">
      <w:pPr>
        <w:widowControl w:val="0"/>
        <w:autoSpaceDN w:val="0"/>
        <w:adjustRightInd w:val="0"/>
        <w:jc w:val="both"/>
        <w:rPr>
          <w:szCs w:val="24"/>
        </w:rPr>
      </w:pPr>
    </w:p>
    <w:p w:rsidR="006270C9" w:rsidRPr="00847784" w:rsidRDefault="006270C9" w:rsidP="005B1877">
      <w:pPr>
        <w:widowControl w:val="0"/>
        <w:autoSpaceDN w:val="0"/>
        <w:adjustRightInd w:val="0"/>
        <w:jc w:val="both"/>
        <w:rPr>
          <w:szCs w:val="24"/>
        </w:rPr>
      </w:pPr>
    </w:p>
    <w:tbl>
      <w:tblPr>
        <w:tblW w:w="15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2926"/>
        <w:gridCol w:w="2056"/>
        <w:gridCol w:w="1268"/>
        <w:gridCol w:w="1891"/>
        <w:gridCol w:w="1663"/>
        <w:gridCol w:w="2394"/>
        <w:gridCol w:w="1598"/>
      </w:tblGrid>
      <w:tr w:rsidR="005B1877" w:rsidRPr="00847784" w:rsidTr="005B1877">
        <w:tc>
          <w:tcPr>
            <w:tcW w:w="152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5"/>
            </w:pPr>
            <w:r w:rsidRPr="00847784"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847784">
                <w:rPr>
                  <w:rStyle w:val="a3"/>
                  <w:vertAlign w:val="superscript"/>
                </w:rPr>
                <w:t>1</w:t>
              </w:r>
            </w:hyperlink>
            <w:r w:rsidRPr="00847784">
              <w:t>, уполномоченного органа </w:t>
            </w:r>
            <w:hyperlink w:anchor="sub_22222" w:history="1">
              <w:r w:rsidRPr="00847784">
                <w:rPr>
                  <w:rStyle w:val="a3"/>
                  <w:vertAlign w:val="superscript"/>
                </w:rPr>
                <w:t>2</w:t>
              </w:r>
            </w:hyperlink>
            <w:r w:rsidRPr="00847784">
              <w:t>:</w:t>
            </w:r>
          </w:p>
        </w:tc>
      </w:tr>
      <w:tr w:rsidR="005B1877" w:rsidRPr="00847784" w:rsidTr="005B1877"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участник иных обсуждений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способ обсуждения (например, совещание, рабочая встреча, опрос</w:t>
            </w:r>
            <w:proofErr w:type="gramStart"/>
            <w:r w:rsidRPr="00847784"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дата (период)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результаты рассмотрения</w:t>
            </w:r>
          </w:p>
        </w:tc>
      </w:tr>
      <w:tr w:rsidR="005B1877" w:rsidRPr="00847784" w:rsidTr="005B1877"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E75D6B">
            <w:pPr>
              <w:pStyle w:val="a4"/>
              <w:jc w:val="center"/>
            </w:pPr>
            <w:r w:rsidRPr="00847784">
              <w:t>обоснование позиции</w:t>
            </w:r>
          </w:p>
        </w:tc>
      </w:tr>
      <w:tr w:rsidR="005B1877" w:rsidRPr="00847784" w:rsidTr="005B1877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left"/>
            </w:pPr>
            <w:r w:rsidRPr="00847784">
              <w:t>1)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77" w:rsidRPr="00847784" w:rsidRDefault="005B1877" w:rsidP="005B1877">
            <w:pPr>
              <w:pStyle w:val="a4"/>
              <w:jc w:val="center"/>
            </w:pPr>
            <w:r>
              <w:t>-</w:t>
            </w:r>
          </w:p>
        </w:tc>
      </w:tr>
    </w:tbl>
    <w:p w:rsidR="00AC19EC" w:rsidRDefault="00AC19EC"/>
    <w:sectPr w:rsidR="00AC19EC" w:rsidSect="006270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5B1877"/>
    <w:rsid w:val="00164BAF"/>
    <w:rsid w:val="00233B2A"/>
    <w:rsid w:val="002F660A"/>
    <w:rsid w:val="003144A4"/>
    <w:rsid w:val="005A4B23"/>
    <w:rsid w:val="005B1877"/>
    <w:rsid w:val="006270C9"/>
    <w:rsid w:val="00714E11"/>
    <w:rsid w:val="007E7E59"/>
    <w:rsid w:val="00814CE8"/>
    <w:rsid w:val="0087506D"/>
    <w:rsid w:val="00AC19EC"/>
    <w:rsid w:val="00E16AF9"/>
    <w:rsid w:val="00E44F14"/>
    <w:rsid w:val="00E9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77"/>
    <w:pPr>
      <w:suppressAutoHyphens/>
      <w:overflowPunct w:val="0"/>
      <w:autoSpaceDE w:val="0"/>
      <w:spacing w:after="0" w:line="240" w:lineRule="auto"/>
      <w:textAlignment w:val="baseline"/>
    </w:pPr>
    <w:rPr>
      <w:rFonts w:eastAsia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187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B1877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B1877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6">
    <w:name w:val="Цветовое выделение"/>
    <w:uiPriority w:val="99"/>
    <w:rsid w:val="005B1877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5B1877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Adm31</dc:creator>
  <cp:lastModifiedBy>Adm11</cp:lastModifiedBy>
  <cp:revision>7</cp:revision>
  <dcterms:created xsi:type="dcterms:W3CDTF">2025-04-03T12:19:00Z</dcterms:created>
  <dcterms:modified xsi:type="dcterms:W3CDTF">2025-04-15T06:12:00Z</dcterms:modified>
</cp:coreProperties>
</file>