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4" w:rsidRDefault="00BE6BC4" w:rsidP="00BE6BC4">
      <w:pPr>
        <w:pStyle w:val="a5"/>
        <w:jc w:val="center"/>
        <w:rPr>
          <w:rStyle w:val="a6"/>
          <w:rFonts w:ascii="Times New Roman" w:hAnsi="Times New Roman" w:cs="Times New Roman"/>
          <w:bCs/>
          <w:sz w:val="26"/>
          <w:szCs w:val="26"/>
        </w:rPr>
      </w:pPr>
      <w:r w:rsidRPr="00BE6BC4">
        <w:rPr>
          <w:rStyle w:val="a6"/>
          <w:rFonts w:ascii="Times New Roman" w:hAnsi="Times New Roman" w:cs="Times New Roman"/>
          <w:bCs/>
          <w:sz w:val="26"/>
          <w:szCs w:val="26"/>
        </w:rPr>
        <w:t xml:space="preserve">Сводка предложений и замечаний </w:t>
      </w:r>
    </w:p>
    <w:p w:rsidR="00BE6BC4" w:rsidRPr="00BE6BC4" w:rsidRDefault="00BE6BC4" w:rsidP="00BE6BC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E6BC4">
        <w:rPr>
          <w:rStyle w:val="a6"/>
          <w:rFonts w:ascii="Times New Roman" w:hAnsi="Times New Roman" w:cs="Times New Roman"/>
          <w:bCs/>
          <w:sz w:val="26"/>
          <w:szCs w:val="26"/>
        </w:rPr>
        <w:t>по результатам публичных консультаций</w:t>
      </w:r>
    </w:p>
    <w:p w:rsidR="00BE6BC4" w:rsidRDefault="00BE6BC4" w:rsidP="00BE6BC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BC4">
        <w:rPr>
          <w:rStyle w:val="a6"/>
          <w:rFonts w:ascii="Times New Roman" w:hAnsi="Times New Roman" w:cs="Times New Roman"/>
          <w:bCs/>
          <w:sz w:val="26"/>
          <w:szCs w:val="26"/>
        </w:rPr>
        <w:t>по решению</w:t>
      </w:r>
      <w:r w:rsidRPr="00BE6BC4">
        <w:rPr>
          <w:b/>
          <w:sz w:val="26"/>
          <w:szCs w:val="26"/>
        </w:rPr>
        <w:t xml:space="preserve"> </w:t>
      </w:r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Представительного Собрания </w:t>
      </w:r>
      <w:proofErr w:type="spellStart"/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 xml:space="preserve">24.11.2022 № 91 «Об имущественной поддержке субъектов малого и среднего предпринимательства органами местного самоуправления </w:t>
      </w:r>
    </w:p>
    <w:p w:rsidR="00BE6BC4" w:rsidRPr="00BE6BC4" w:rsidRDefault="00BE6BC4" w:rsidP="001B45DC">
      <w:pPr>
        <w:pStyle w:val="a5"/>
        <w:jc w:val="center"/>
      </w:pPr>
      <w:proofErr w:type="spellStart"/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BE6BC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округа»</w:t>
      </w:r>
      <w:r>
        <w:rPr>
          <w:rFonts w:ascii="Times New Roman" w:hAnsi="Times New Roman" w:cs="Times New Roman"/>
          <w:b/>
          <w:sz w:val="26"/>
          <w:szCs w:val="26"/>
        </w:rPr>
        <w:t xml:space="preserve"> (далее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равовой акт)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3"/>
        <w:gridCol w:w="3278"/>
        <w:gridCol w:w="2779"/>
        <w:gridCol w:w="2107"/>
        <w:gridCol w:w="2706"/>
        <w:gridCol w:w="1981"/>
      </w:tblGrid>
      <w:tr w:rsidR="00BE6BC4" w:rsidTr="001B45DC">
        <w:tc>
          <w:tcPr>
            <w:tcW w:w="1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 w:rsidP="00BE6BC4">
            <w:pPr>
              <w:pStyle w:val="a4"/>
              <w:spacing w:line="276" w:lineRule="auto"/>
            </w:pPr>
            <w: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BE6BC4" w:rsidTr="001B45DC"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 xml:space="preserve">содержание замечаний/ предложений по </w:t>
            </w:r>
            <w:proofErr w:type="gramStart"/>
            <w:r>
              <w:t>Правовому</w:t>
            </w:r>
            <w:proofErr w:type="gramEnd"/>
            <w:r>
              <w:t xml:space="preserve">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>результаты рассмотрения</w:t>
            </w:r>
          </w:p>
        </w:tc>
      </w:tr>
      <w:tr w:rsidR="00BE6BC4" w:rsidTr="001B45DC"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Default="00BE6B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Default="00BE6B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Default="00BE6B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 w:rsidP="00BE6BC4">
            <w:pPr>
              <w:pStyle w:val="a3"/>
              <w:spacing w:line="276" w:lineRule="auto"/>
              <w:jc w:val="center"/>
            </w:pPr>
            <w:r>
              <w:t>структурные единицы Правового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BE6BC4">
            <w:pPr>
              <w:pStyle w:val="a3"/>
              <w:spacing w:line="276" w:lineRule="auto"/>
              <w:jc w:val="center"/>
            </w:pPr>
            <w:r>
              <w:t>обоснование позиции</w:t>
            </w:r>
          </w:p>
        </w:tc>
      </w:tr>
      <w:tr w:rsidR="00BE6BC4" w:rsidTr="001B45D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Default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Default="001B45DC" w:rsidP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Default="001B45DC" w:rsidP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Default="001B45DC" w:rsidP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Default="001B45DC" w:rsidP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Default="001B45DC" w:rsidP="001B45DC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</w:tbl>
    <w:p w:rsidR="0080510E" w:rsidRDefault="0080510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6"/>
        <w:gridCol w:w="2056"/>
        <w:gridCol w:w="1268"/>
        <w:gridCol w:w="1891"/>
        <w:gridCol w:w="1663"/>
        <w:gridCol w:w="2394"/>
        <w:gridCol w:w="3073"/>
        <w:gridCol w:w="38"/>
      </w:tblGrid>
      <w:tr w:rsidR="00BE6BC4" w:rsidRPr="00847784" w:rsidTr="00BE6BC4">
        <w:trPr>
          <w:gridAfter w:val="1"/>
          <w:wAfter w:w="38" w:type="dxa"/>
        </w:trPr>
        <w:tc>
          <w:tcPr>
            <w:tcW w:w="152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6BC4" w:rsidRPr="00847784" w:rsidRDefault="00BE6BC4" w:rsidP="00BE6BC4">
            <w:pPr>
              <w:pStyle w:val="a4"/>
            </w:pPr>
            <w:r w:rsidRPr="00847784">
              <w:t xml:space="preserve">2. Информация о применении иных способов обсуждения </w:t>
            </w:r>
            <w:r>
              <w:t>Правового</w:t>
            </w:r>
            <w:r w:rsidRPr="00847784">
              <w:t xml:space="preserve"> акта, проведенных по</w:t>
            </w:r>
            <w:r>
              <w:t xml:space="preserve"> инициативе разработчика Правового</w:t>
            </w:r>
            <w:r w:rsidRPr="00847784">
              <w:t xml:space="preserve"> акта </w:t>
            </w:r>
            <w:hyperlink w:anchor="sub_11111" w:history="1">
              <w:r w:rsidRPr="00847784">
                <w:rPr>
                  <w:rStyle w:val="a7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7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BE6BC4" w:rsidRPr="00847784" w:rsidTr="00BE6BC4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BE6BC4">
            <w:pPr>
              <w:pStyle w:val="a3"/>
              <w:jc w:val="center"/>
            </w:pPr>
            <w:r w:rsidRPr="00847784">
              <w:t xml:space="preserve">содержание </w:t>
            </w:r>
            <w:r>
              <w:t>замечаний/ предложений по Правовому</w:t>
            </w:r>
            <w:r w:rsidRPr="00847784">
              <w:t xml:space="preserve"> акт</w:t>
            </w:r>
            <w:r>
              <w:t>у</w:t>
            </w:r>
          </w:p>
        </w:tc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BE6BC4" w:rsidRPr="00847784" w:rsidTr="00BE6BC4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>
              <w:t>структурные единицы Правового</w:t>
            </w:r>
            <w:r w:rsidRPr="00847784">
              <w:t xml:space="preserve">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847784" w:rsidRDefault="00BE6BC4" w:rsidP="00E6435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BE6BC4" w:rsidRPr="00847784" w:rsidTr="00BE6BC4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847784" w:rsidRDefault="001B45DC" w:rsidP="001B45DC">
            <w:pPr>
              <w:pStyle w:val="a3"/>
              <w:jc w:val="center"/>
            </w:pPr>
            <w:r>
              <w:t>-</w:t>
            </w:r>
          </w:p>
        </w:tc>
      </w:tr>
    </w:tbl>
    <w:p w:rsidR="00BE6BC4" w:rsidRDefault="00BE6BC4" w:rsidP="001B45DC">
      <w:pPr>
        <w:jc w:val="center"/>
      </w:pPr>
    </w:p>
    <w:sectPr w:rsidR="00BE6BC4" w:rsidSect="001B45D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BC4"/>
    <w:rsid w:val="001B45DC"/>
    <w:rsid w:val="0080510E"/>
    <w:rsid w:val="00BE6BC4"/>
    <w:rsid w:val="00F8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BE6BC4"/>
    <w:rPr>
      <w:b/>
      <w:bCs w:val="0"/>
      <w:color w:val="26282F"/>
    </w:rPr>
  </w:style>
  <w:style w:type="character" w:customStyle="1" w:styleId="a7">
    <w:name w:val="Гипертекстовая ссылка"/>
    <w:basedOn w:val="a0"/>
    <w:uiPriority w:val="99"/>
    <w:rsid w:val="00BE6BC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</dc:creator>
  <cp:keywords/>
  <dc:description/>
  <cp:lastModifiedBy>Adm11</cp:lastModifiedBy>
  <cp:revision>4</cp:revision>
  <dcterms:created xsi:type="dcterms:W3CDTF">2023-09-26T08:01:00Z</dcterms:created>
  <dcterms:modified xsi:type="dcterms:W3CDTF">2023-09-26T08:16:00Z</dcterms:modified>
</cp:coreProperties>
</file>