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C4" w:rsidRPr="000A69A9" w:rsidRDefault="00BE6BC4" w:rsidP="00BE6BC4">
      <w:pPr>
        <w:pStyle w:val="a5"/>
        <w:jc w:val="center"/>
        <w:rPr>
          <w:rStyle w:val="a6"/>
          <w:rFonts w:ascii="Times New Roman" w:hAnsi="Times New Roman" w:cs="Times New Roman"/>
          <w:bCs/>
          <w:sz w:val="22"/>
          <w:szCs w:val="22"/>
        </w:rPr>
      </w:pPr>
      <w:r w:rsidRPr="000A69A9">
        <w:rPr>
          <w:rStyle w:val="a6"/>
          <w:rFonts w:ascii="Times New Roman" w:hAnsi="Times New Roman" w:cs="Times New Roman"/>
          <w:bCs/>
          <w:sz w:val="22"/>
          <w:szCs w:val="22"/>
        </w:rPr>
        <w:t xml:space="preserve">Сводка предложений и замечаний </w:t>
      </w:r>
    </w:p>
    <w:p w:rsidR="00BE6BC4" w:rsidRPr="000A69A9" w:rsidRDefault="00BE6BC4" w:rsidP="00BE6BC4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0A69A9">
        <w:rPr>
          <w:rStyle w:val="a6"/>
          <w:rFonts w:ascii="Times New Roman" w:hAnsi="Times New Roman" w:cs="Times New Roman"/>
          <w:bCs/>
          <w:sz w:val="22"/>
          <w:szCs w:val="22"/>
        </w:rPr>
        <w:t>по результатам публичных консультаций</w:t>
      </w:r>
    </w:p>
    <w:p w:rsidR="000A69A9" w:rsidRDefault="000A69A9" w:rsidP="000A69A9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0A69A9">
        <w:rPr>
          <w:rFonts w:ascii="Times New Roman" w:hAnsi="Times New Roman"/>
          <w:b/>
        </w:rPr>
        <w:t xml:space="preserve">постановления администрации </w:t>
      </w:r>
      <w:proofErr w:type="spellStart"/>
      <w:r w:rsidRPr="000A69A9">
        <w:rPr>
          <w:rFonts w:ascii="Times New Roman" w:hAnsi="Times New Roman"/>
          <w:b/>
        </w:rPr>
        <w:t>Усть-Кубинского</w:t>
      </w:r>
      <w:proofErr w:type="spellEnd"/>
      <w:r w:rsidRPr="000A69A9">
        <w:rPr>
          <w:rFonts w:ascii="Times New Roman" w:hAnsi="Times New Roman"/>
          <w:b/>
        </w:rPr>
        <w:t xml:space="preserve"> муниципального округа от 16.02.2023 № 279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</w:p>
    <w:p w:rsidR="000A69A9" w:rsidRPr="000A69A9" w:rsidRDefault="000A69A9" w:rsidP="000A69A9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proofErr w:type="spellStart"/>
      <w:r w:rsidRPr="000A69A9">
        <w:rPr>
          <w:rFonts w:ascii="Times New Roman" w:hAnsi="Times New Roman"/>
          <w:b/>
        </w:rPr>
        <w:t>Усть-Кубинского</w:t>
      </w:r>
      <w:proofErr w:type="spellEnd"/>
      <w:r w:rsidRPr="000A69A9">
        <w:rPr>
          <w:rFonts w:ascii="Times New Roman" w:hAnsi="Times New Roman"/>
          <w:b/>
        </w:rPr>
        <w:t xml:space="preserve"> муниципального округа ( в редакции постановлений администрации округа  от 04.04.2023 №594, от 25.09.2023</w:t>
      </w:r>
    </w:p>
    <w:p w:rsidR="00BE6BC4" w:rsidRDefault="000A69A9" w:rsidP="000A69A9">
      <w:pPr>
        <w:pStyle w:val="a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A69A9">
        <w:rPr>
          <w:rFonts w:ascii="Times New Roman" w:hAnsi="Times New Roman"/>
          <w:b/>
          <w:sz w:val="22"/>
          <w:szCs w:val="22"/>
        </w:rPr>
        <w:t xml:space="preserve"> № 1471, от 19.02.2024 № 290, от 12.04.2024 № 633)</w:t>
      </w:r>
      <w:r w:rsidR="00BE6BC4" w:rsidRPr="000A69A9">
        <w:rPr>
          <w:rFonts w:ascii="Times New Roman" w:hAnsi="Times New Roman" w:cs="Times New Roman"/>
          <w:b/>
          <w:sz w:val="22"/>
          <w:szCs w:val="22"/>
        </w:rPr>
        <w:t xml:space="preserve">(далее </w:t>
      </w:r>
      <w:proofErr w:type="gramStart"/>
      <w:r w:rsidR="00BE6BC4" w:rsidRPr="000A69A9">
        <w:rPr>
          <w:rFonts w:ascii="Times New Roman" w:hAnsi="Times New Roman" w:cs="Times New Roman"/>
          <w:b/>
          <w:sz w:val="22"/>
          <w:szCs w:val="22"/>
        </w:rPr>
        <w:t>–П</w:t>
      </w:r>
      <w:proofErr w:type="gramEnd"/>
      <w:r w:rsidR="00BE6BC4" w:rsidRPr="000A69A9">
        <w:rPr>
          <w:rFonts w:ascii="Times New Roman" w:hAnsi="Times New Roman" w:cs="Times New Roman"/>
          <w:b/>
          <w:sz w:val="22"/>
          <w:szCs w:val="22"/>
        </w:rPr>
        <w:t>равовой акт)</w:t>
      </w:r>
    </w:p>
    <w:p w:rsidR="000A69A9" w:rsidRPr="000A69A9" w:rsidRDefault="000A69A9" w:rsidP="000A69A9"/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33"/>
        <w:gridCol w:w="3278"/>
        <w:gridCol w:w="2779"/>
        <w:gridCol w:w="2107"/>
        <w:gridCol w:w="2706"/>
        <w:gridCol w:w="1981"/>
      </w:tblGrid>
      <w:tr w:rsidR="00BE6BC4" w:rsidRPr="000A69A9" w:rsidTr="001B45DC">
        <w:tc>
          <w:tcPr>
            <w:tcW w:w="15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C4" w:rsidRPr="000A69A9" w:rsidRDefault="00BE6BC4" w:rsidP="00BE6BC4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1. Сведения о поступивших предложениях и замечаниях по Правовому акту от участников публичных консультаций и результатах их рассмотрения:</w:t>
            </w:r>
          </w:p>
        </w:tc>
      </w:tr>
      <w:tr w:rsidR="00BE6BC4" w:rsidRPr="000A69A9" w:rsidTr="001B45DC"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C4" w:rsidRPr="000A69A9" w:rsidRDefault="00BE6BC4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участник публичных консультаций (иных обсуждений)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C4" w:rsidRPr="000A69A9" w:rsidRDefault="00BE6BC4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C4" w:rsidRPr="000A69A9" w:rsidRDefault="00BE6BC4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 xml:space="preserve">содержание замечаний/ предложений по </w:t>
            </w:r>
            <w:proofErr w:type="gramStart"/>
            <w:r w:rsidRPr="000A69A9">
              <w:rPr>
                <w:sz w:val="22"/>
                <w:szCs w:val="22"/>
              </w:rPr>
              <w:t>Правовому</w:t>
            </w:r>
            <w:proofErr w:type="gramEnd"/>
            <w:r w:rsidRPr="000A69A9">
              <w:rPr>
                <w:sz w:val="22"/>
                <w:szCs w:val="22"/>
              </w:rPr>
              <w:t xml:space="preserve"> акта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C4" w:rsidRPr="000A69A9" w:rsidRDefault="00BE6BC4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BE6BC4" w:rsidRPr="000A69A9" w:rsidTr="001B45DC"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C4" w:rsidRPr="000A69A9" w:rsidRDefault="00BE6BC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C4" w:rsidRPr="000A69A9" w:rsidRDefault="00BE6BC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C4" w:rsidRPr="000A69A9" w:rsidRDefault="00BE6BC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C4" w:rsidRPr="000A69A9" w:rsidRDefault="00BE6BC4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C4" w:rsidRPr="000A69A9" w:rsidRDefault="00BE6BC4" w:rsidP="00BE6BC4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структурные единицы Правового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C4" w:rsidRPr="000A69A9" w:rsidRDefault="00BE6BC4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обоснование позиции</w:t>
            </w:r>
          </w:p>
        </w:tc>
      </w:tr>
      <w:tr w:rsidR="00BE6BC4" w:rsidRPr="000A69A9" w:rsidTr="001B45D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C4" w:rsidRPr="000A69A9" w:rsidRDefault="001B45D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-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1B45DC" w:rsidP="001B45D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-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1B45DC" w:rsidP="001B45D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1B45DC" w:rsidP="001B45D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1B45DC" w:rsidP="001B45D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1B45DC" w:rsidP="001B45DC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-</w:t>
            </w:r>
          </w:p>
        </w:tc>
      </w:tr>
    </w:tbl>
    <w:p w:rsidR="0080510E" w:rsidRPr="000A69A9" w:rsidRDefault="0080510E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26"/>
        <w:gridCol w:w="2056"/>
        <w:gridCol w:w="1268"/>
        <w:gridCol w:w="1891"/>
        <w:gridCol w:w="1663"/>
        <w:gridCol w:w="2394"/>
        <w:gridCol w:w="3073"/>
        <w:gridCol w:w="38"/>
      </w:tblGrid>
      <w:tr w:rsidR="00BE6BC4" w:rsidRPr="000A69A9" w:rsidTr="00BE6BC4">
        <w:trPr>
          <w:gridAfter w:val="1"/>
          <w:wAfter w:w="38" w:type="dxa"/>
        </w:trPr>
        <w:tc>
          <w:tcPr>
            <w:tcW w:w="152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E6BC4" w:rsidRPr="000A69A9" w:rsidRDefault="00BE6BC4" w:rsidP="00BE6BC4">
            <w:pPr>
              <w:pStyle w:val="a4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2. Информация о применении иных способов обсуждения Правового акта, проведенных по инициативе разработчика Правового акта </w:t>
            </w:r>
            <w:hyperlink w:anchor="sub_11111" w:history="1">
              <w:r w:rsidRPr="000A69A9">
                <w:rPr>
                  <w:rStyle w:val="a7"/>
                  <w:sz w:val="22"/>
                  <w:szCs w:val="22"/>
                  <w:vertAlign w:val="superscript"/>
                </w:rPr>
                <w:t>1</w:t>
              </w:r>
            </w:hyperlink>
            <w:r w:rsidRPr="000A69A9">
              <w:rPr>
                <w:sz w:val="22"/>
                <w:szCs w:val="22"/>
              </w:rPr>
              <w:t>, уполномоченного органа </w:t>
            </w:r>
            <w:hyperlink w:anchor="sub_22222" w:history="1">
              <w:r w:rsidRPr="000A69A9">
                <w:rPr>
                  <w:rStyle w:val="a7"/>
                  <w:sz w:val="22"/>
                  <w:szCs w:val="22"/>
                  <w:vertAlign w:val="superscript"/>
                </w:rPr>
                <w:t>2</w:t>
              </w:r>
            </w:hyperlink>
            <w:r w:rsidRPr="000A69A9">
              <w:rPr>
                <w:sz w:val="22"/>
                <w:szCs w:val="22"/>
              </w:rPr>
              <w:t>:</w:t>
            </w:r>
          </w:p>
        </w:tc>
      </w:tr>
      <w:tr w:rsidR="00BE6BC4" w:rsidRPr="000A69A9" w:rsidTr="00BE6BC4"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BE6BC4" w:rsidP="00E6435C">
            <w:pPr>
              <w:pStyle w:val="a3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BE6BC4" w:rsidP="00E6435C">
            <w:pPr>
              <w:pStyle w:val="a3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способ обсуждения (например, совещание, рабочая встреча, опрос</w:t>
            </w:r>
            <w:proofErr w:type="gramStart"/>
            <w:r w:rsidRPr="000A69A9">
              <w:rPr>
                <w:sz w:val="22"/>
                <w:szCs w:val="22"/>
              </w:rPr>
              <w:t>, ...)</w:t>
            </w:r>
            <w:proofErr w:type="gram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BE6BC4" w:rsidP="00E6435C">
            <w:pPr>
              <w:pStyle w:val="a3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дата (период) проведения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BE6BC4" w:rsidP="00BE6BC4">
            <w:pPr>
              <w:pStyle w:val="a3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содержание замечаний/ предложений по Правовому акту</w:t>
            </w:r>
          </w:p>
        </w:tc>
        <w:tc>
          <w:tcPr>
            <w:tcW w:w="7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BC4" w:rsidRPr="000A69A9" w:rsidRDefault="00BE6BC4" w:rsidP="00E6435C">
            <w:pPr>
              <w:pStyle w:val="a3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BE6BC4" w:rsidRPr="000A69A9" w:rsidTr="00BE6BC4"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BE6BC4" w:rsidP="00E6435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BE6BC4" w:rsidP="00E6435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BE6BC4" w:rsidP="00E6435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BE6BC4" w:rsidP="00E6435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BE6BC4" w:rsidP="00E6435C">
            <w:pPr>
              <w:pStyle w:val="a3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BE6BC4" w:rsidP="00E6435C">
            <w:pPr>
              <w:pStyle w:val="a3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структурные единицы Правового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BC4" w:rsidRPr="000A69A9" w:rsidRDefault="00BE6BC4" w:rsidP="00E6435C">
            <w:pPr>
              <w:pStyle w:val="a3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обоснование позиции</w:t>
            </w:r>
          </w:p>
        </w:tc>
      </w:tr>
      <w:tr w:rsidR="00BE6BC4" w:rsidRPr="000A69A9" w:rsidTr="00BE6BC4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1B45DC" w:rsidP="001B45DC">
            <w:pPr>
              <w:pStyle w:val="a3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1B45DC" w:rsidP="001B45DC">
            <w:pPr>
              <w:pStyle w:val="a3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1B45DC" w:rsidP="001B45DC">
            <w:pPr>
              <w:pStyle w:val="a3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1B45DC" w:rsidP="001B45DC">
            <w:pPr>
              <w:pStyle w:val="a3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1B45DC" w:rsidP="001B45DC">
            <w:pPr>
              <w:pStyle w:val="a3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-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4" w:rsidRPr="000A69A9" w:rsidRDefault="001B45DC" w:rsidP="001B45DC">
            <w:pPr>
              <w:pStyle w:val="a3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-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BC4" w:rsidRPr="000A69A9" w:rsidRDefault="001B45DC" w:rsidP="001B45DC">
            <w:pPr>
              <w:pStyle w:val="a3"/>
              <w:jc w:val="center"/>
              <w:rPr>
                <w:sz w:val="22"/>
                <w:szCs w:val="22"/>
              </w:rPr>
            </w:pPr>
            <w:r w:rsidRPr="000A69A9">
              <w:rPr>
                <w:sz w:val="22"/>
                <w:szCs w:val="22"/>
              </w:rPr>
              <w:t>-</w:t>
            </w:r>
          </w:p>
        </w:tc>
      </w:tr>
    </w:tbl>
    <w:p w:rsidR="00BE6BC4" w:rsidRDefault="00BE6BC4" w:rsidP="001B45DC">
      <w:pPr>
        <w:jc w:val="center"/>
      </w:pPr>
    </w:p>
    <w:sectPr w:rsidR="00BE6BC4" w:rsidSect="001B45DC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6BC4"/>
    <w:rsid w:val="000A69A9"/>
    <w:rsid w:val="001B45DC"/>
    <w:rsid w:val="005C74F3"/>
    <w:rsid w:val="0080510E"/>
    <w:rsid w:val="00BE6BC4"/>
    <w:rsid w:val="00F8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E6B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BE6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BE6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6">
    <w:name w:val="Цветовое выделение"/>
    <w:uiPriority w:val="99"/>
    <w:rsid w:val="00BE6BC4"/>
    <w:rPr>
      <w:b/>
      <w:bCs w:val="0"/>
      <w:color w:val="26282F"/>
    </w:rPr>
  </w:style>
  <w:style w:type="character" w:customStyle="1" w:styleId="a7">
    <w:name w:val="Гипертекстовая ссылка"/>
    <w:basedOn w:val="a0"/>
    <w:uiPriority w:val="99"/>
    <w:rsid w:val="00BE6BC4"/>
    <w:rPr>
      <w:rFonts w:cs="Times New Roman"/>
      <w:color w:val="106BBE"/>
    </w:rPr>
  </w:style>
  <w:style w:type="paragraph" w:customStyle="1" w:styleId="ConsPlusTitle">
    <w:name w:val="ConsPlusTitle"/>
    <w:rsid w:val="000A6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</dc:creator>
  <cp:keywords/>
  <dc:description/>
  <cp:lastModifiedBy>Adm11</cp:lastModifiedBy>
  <cp:revision>5</cp:revision>
  <dcterms:created xsi:type="dcterms:W3CDTF">2023-09-26T08:01:00Z</dcterms:created>
  <dcterms:modified xsi:type="dcterms:W3CDTF">2024-05-23T06:53:00Z</dcterms:modified>
</cp:coreProperties>
</file>