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63" w:rsidRDefault="00B31DC2" w:rsidP="000928A6">
      <w:pPr>
        <w:spacing w:after="0"/>
        <w:ind w:right="-365" w:firstLine="700"/>
        <w:rPr>
          <w:rFonts w:ascii="Times New Roman" w:hAnsi="Times New Roman" w:cs="Times New Roman"/>
          <w:sz w:val="28"/>
          <w:szCs w:val="28"/>
        </w:rPr>
      </w:pPr>
      <w:r w:rsidRPr="005D67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B50E9" w:rsidRPr="00DB50E9" w:rsidRDefault="00DB50E9" w:rsidP="00B3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4C08C3" w:rsidRDefault="00B31DC2" w:rsidP="00B3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31DC2" w:rsidRPr="004C08C3" w:rsidRDefault="00B31DC2" w:rsidP="00B3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3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B31DC2" w:rsidRPr="00C83919" w:rsidRDefault="00B31DC2" w:rsidP="00B3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63" w:rsidRDefault="00DB7463" w:rsidP="0008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1DC2" w:rsidRPr="00C83919">
        <w:rPr>
          <w:rFonts w:ascii="Times New Roman" w:hAnsi="Times New Roman" w:cs="Times New Roman"/>
          <w:sz w:val="28"/>
          <w:szCs w:val="28"/>
        </w:rPr>
        <w:t xml:space="preserve">роекта постановления администрации округа </w:t>
      </w:r>
    </w:p>
    <w:p w:rsidR="00DB7463" w:rsidRDefault="0008536F" w:rsidP="0008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изменении в постановление администрации округа  от 10.10.2024 года №1672 «</w:t>
      </w:r>
      <w:r w:rsidRPr="00BC6C5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«Обеспечение профилактики правонарушений, безопасности населения и территории </w:t>
      </w:r>
    </w:p>
    <w:p w:rsidR="0008536F" w:rsidRPr="00BC6C58" w:rsidRDefault="0008536F" w:rsidP="0008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C58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BC6C58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B31DC2" w:rsidRPr="00C83919" w:rsidRDefault="00B31DC2" w:rsidP="00085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DC2" w:rsidRPr="00C83919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C83919" w:rsidRDefault="00B31DC2" w:rsidP="00B31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919">
        <w:rPr>
          <w:rFonts w:ascii="Times New Roman" w:hAnsi="Times New Roman" w:cs="Times New Roman"/>
          <w:sz w:val="28"/>
          <w:szCs w:val="28"/>
        </w:rPr>
        <w:tab/>
        <w:t xml:space="preserve">Проект документа разработан отделом безопасности, мобилизационной работы, ГО и ЧС администрации округа и будет размещен на официальном сайте администрации </w:t>
      </w:r>
      <w:proofErr w:type="spellStart"/>
      <w:r w:rsidRPr="00C83919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C83919">
        <w:rPr>
          <w:rFonts w:ascii="Times New Roman" w:hAnsi="Times New Roman" w:cs="Times New Roman"/>
          <w:sz w:val="28"/>
          <w:szCs w:val="28"/>
        </w:rPr>
        <w:t xml:space="preserve"> муниципального округа на 10 календарных дней: с </w:t>
      </w:r>
      <w:r w:rsidR="002F4A24">
        <w:rPr>
          <w:rFonts w:ascii="Times New Roman" w:hAnsi="Times New Roman" w:cs="Times New Roman"/>
          <w:sz w:val="28"/>
          <w:szCs w:val="28"/>
        </w:rPr>
        <w:t>1</w:t>
      </w:r>
      <w:r w:rsidR="002F4A24" w:rsidRPr="002F4A24">
        <w:rPr>
          <w:rFonts w:ascii="Times New Roman" w:hAnsi="Times New Roman" w:cs="Times New Roman"/>
          <w:sz w:val="28"/>
          <w:szCs w:val="28"/>
        </w:rPr>
        <w:t>9</w:t>
      </w:r>
      <w:r w:rsidR="000928A6">
        <w:rPr>
          <w:rFonts w:ascii="Times New Roman" w:hAnsi="Times New Roman" w:cs="Times New Roman"/>
          <w:sz w:val="28"/>
          <w:szCs w:val="28"/>
        </w:rPr>
        <w:t>.03.</w:t>
      </w:r>
      <w:r w:rsidR="0008536F">
        <w:rPr>
          <w:rFonts w:ascii="Times New Roman" w:hAnsi="Times New Roman" w:cs="Times New Roman"/>
          <w:sz w:val="28"/>
          <w:szCs w:val="28"/>
        </w:rPr>
        <w:t xml:space="preserve">2025 </w:t>
      </w:r>
      <w:r w:rsidRPr="00C83919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4A24">
        <w:rPr>
          <w:rFonts w:ascii="Times New Roman" w:hAnsi="Times New Roman" w:cs="Times New Roman"/>
          <w:sz w:val="28"/>
          <w:szCs w:val="28"/>
        </w:rPr>
        <w:t>по 2</w:t>
      </w:r>
      <w:r w:rsidR="002F4A24" w:rsidRPr="002F4A24">
        <w:rPr>
          <w:rFonts w:ascii="Times New Roman" w:hAnsi="Times New Roman" w:cs="Times New Roman"/>
          <w:sz w:val="28"/>
          <w:szCs w:val="28"/>
        </w:rPr>
        <w:t>8</w:t>
      </w:r>
      <w:r w:rsidR="000928A6">
        <w:rPr>
          <w:rFonts w:ascii="Times New Roman" w:hAnsi="Times New Roman" w:cs="Times New Roman"/>
          <w:sz w:val="28"/>
          <w:szCs w:val="28"/>
        </w:rPr>
        <w:t>.03.</w:t>
      </w:r>
      <w:r w:rsidR="0008536F">
        <w:rPr>
          <w:rFonts w:ascii="Times New Roman" w:hAnsi="Times New Roman" w:cs="Times New Roman"/>
          <w:sz w:val="28"/>
          <w:szCs w:val="28"/>
        </w:rPr>
        <w:t>2025</w:t>
      </w:r>
      <w:r w:rsidRPr="00C83919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B31DC2" w:rsidRPr="00167EA3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3919">
        <w:rPr>
          <w:rFonts w:ascii="Times New Roman" w:hAnsi="Times New Roman" w:cs="Times New Roman"/>
          <w:sz w:val="28"/>
          <w:szCs w:val="28"/>
        </w:rPr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д.8, тел/факс 8(81753) 2-17-37, </w:t>
      </w:r>
      <w:proofErr w:type="spellStart"/>
      <w:r w:rsidRPr="00C8391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83919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4" w:history="1"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kub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gohs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79119C" w:rsidRPr="0016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C2" w:rsidRPr="00C83919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919">
        <w:rPr>
          <w:rFonts w:ascii="Times New Roman" w:hAnsi="Times New Roman" w:cs="Times New Roman"/>
          <w:sz w:val="28"/>
          <w:szCs w:val="28"/>
        </w:rPr>
        <w:tab/>
        <w:t>Контактное лицо: Широков Александр Алексеевич, начальник отдела безопасности, мобилизационной работы, ГО и ЧС администрации округа.</w:t>
      </w:r>
    </w:p>
    <w:p w:rsidR="00B31DC2" w:rsidRPr="00C83919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C83919" w:rsidRDefault="00B31DC2" w:rsidP="00B31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DC2" w:rsidRPr="00C83919" w:rsidRDefault="00B31DC2" w:rsidP="00B3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B31DC2" w:rsidRPr="005D6781" w:rsidSect="002738F8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31DC2"/>
    <w:rsid w:val="000842B4"/>
    <w:rsid w:val="0008536F"/>
    <w:rsid w:val="000928A6"/>
    <w:rsid w:val="00167EA3"/>
    <w:rsid w:val="001A544A"/>
    <w:rsid w:val="002738F8"/>
    <w:rsid w:val="002F4A24"/>
    <w:rsid w:val="005C76EE"/>
    <w:rsid w:val="00704B49"/>
    <w:rsid w:val="0079119C"/>
    <w:rsid w:val="009D555D"/>
    <w:rsid w:val="009D617A"/>
    <w:rsid w:val="00A557E3"/>
    <w:rsid w:val="00AF05EB"/>
    <w:rsid w:val="00B31DC2"/>
    <w:rsid w:val="00C67D71"/>
    <w:rsid w:val="00C77CAE"/>
    <w:rsid w:val="00C77CBC"/>
    <w:rsid w:val="00DB50E9"/>
    <w:rsid w:val="00DB7463"/>
    <w:rsid w:val="00DC5163"/>
    <w:rsid w:val="00ED3F1F"/>
    <w:rsid w:val="00F73B0F"/>
    <w:rsid w:val="00F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DC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B31D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ConsPlusNormal0">
    <w:name w:val="ConsPlusNormal Знак"/>
    <w:link w:val="ConsPlusNormal"/>
    <w:locked/>
    <w:rsid w:val="00B31DC2"/>
    <w:rPr>
      <w:rFonts w:ascii="Calibri" w:hAnsi="Calibri" w:cs="Calibri"/>
    </w:rPr>
  </w:style>
  <w:style w:type="character" w:styleId="a3">
    <w:name w:val="Hyperlink"/>
    <w:uiPriority w:val="99"/>
    <w:rsid w:val="00B31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-kub_go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ADM099</dc:creator>
  <cp:keywords/>
  <dc:description/>
  <cp:lastModifiedBy>Adm99</cp:lastModifiedBy>
  <cp:revision>21</cp:revision>
  <cp:lastPrinted>2025-03-10T12:37:00Z</cp:lastPrinted>
  <dcterms:created xsi:type="dcterms:W3CDTF">2025-03-10T09:03:00Z</dcterms:created>
  <dcterms:modified xsi:type="dcterms:W3CDTF">2025-03-18T13:27:00Z</dcterms:modified>
</cp:coreProperties>
</file>