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0F" w:rsidRDefault="00E11D0F" w:rsidP="00E11D0F">
      <w:pPr>
        <w:ind w:right="-365" w:firstLine="700"/>
        <w:jc w:val="center"/>
        <w:rPr>
          <w:b/>
          <w:sz w:val="26"/>
          <w:szCs w:val="26"/>
        </w:rPr>
      </w:pPr>
    </w:p>
    <w:p w:rsidR="00E11D0F" w:rsidRPr="00187B6D" w:rsidRDefault="00E11D0F" w:rsidP="00E11D0F">
      <w:pPr>
        <w:ind w:right="-365" w:firstLine="700"/>
        <w:jc w:val="center"/>
        <w:rPr>
          <w:b/>
          <w:sz w:val="26"/>
          <w:szCs w:val="26"/>
        </w:rPr>
      </w:pPr>
      <w:r w:rsidRPr="00187B6D">
        <w:rPr>
          <w:b/>
          <w:sz w:val="26"/>
          <w:szCs w:val="26"/>
        </w:rPr>
        <w:t>Пояснительная записка</w:t>
      </w:r>
    </w:p>
    <w:p w:rsidR="00E11D0F" w:rsidRPr="00187B6D" w:rsidRDefault="00E11D0F" w:rsidP="00E11D0F">
      <w:pPr>
        <w:jc w:val="center"/>
        <w:rPr>
          <w:b/>
          <w:sz w:val="26"/>
          <w:szCs w:val="26"/>
        </w:rPr>
      </w:pPr>
      <w:r w:rsidRPr="00187B6D">
        <w:rPr>
          <w:b/>
          <w:sz w:val="26"/>
          <w:szCs w:val="26"/>
        </w:rPr>
        <w:t>к проекту постановления администрации Усть-Кубинского муниципального округа  «О внесении изменений в постановление администрации округа от 07 октября 2024 года № 1594 «Об утверждении муниципальной программы «Дорожная сеть и транспортное обслуживание Усть-Кубинского муниципального округа»</w:t>
      </w:r>
    </w:p>
    <w:p w:rsidR="00E11D0F" w:rsidRPr="00187B6D" w:rsidRDefault="00E11D0F" w:rsidP="00E11D0F">
      <w:pPr>
        <w:jc w:val="center"/>
        <w:rPr>
          <w:sz w:val="26"/>
          <w:szCs w:val="26"/>
        </w:rPr>
      </w:pPr>
    </w:p>
    <w:p w:rsidR="00E11D0F" w:rsidRPr="00187B6D" w:rsidRDefault="00E11D0F" w:rsidP="00E11D0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7B6D">
        <w:rPr>
          <w:rFonts w:ascii="Times New Roman" w:hAnsi="Times New Roman" w:cs="Times New Roman"/>
          <w:sz w:val="26"/>
          <w:szCs w:val="26"/>
        </w:rPr>
        <w:t>Проектом постановления администрации округа «О внесении изменений в постановление администрации округа от 07 октября 2024 года № 1594 «Об утверждении муниципальной программы «Дорожная сеть и транспортное обслуживание Усть-Кубинского муниципального округа» вносятся изменения в  муниципальную программу «Дорожная сеть и транспортное обслуживание Усть-Кубинского муниципального округа» с целью приведения объемов финансирования в соответствии с решением Представительного Собрания округа от 18.12.2024 года № 103 «О бюджете</w:t>
      </w:r>
      <w:proofErr w:type="gramEnd"/>
      <w:r w:rsidRPr="00187B6D">
        <w:rPr>
          <w:rFonts w:ascii="Times New Roman" w:hAnsi="Times New Roman" w:cs="Times New Roman"/>
          <w:sz w:val="26"/>
          <w:szCs w:val="26"/>
        </w:rPr>
        <w:t xml:space="preserve"> Усть-Кубинского муниципального округа на 2025 год и плановый период 2026-2027 годов» </w:t>
      </w:r>
    </w:p>
    <w:p w:rsidR="00E11D0F" w:rsidRPr="00187B6D" w:rsidRDefault="00E11D0F" w:rsidP="00E11D0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7B6D">
        <w:rPr>
          <w:rFonts w:ascii="Times New Roman" w:hAnsi="Times New Roman" w:cs="Times New Roman"/>
          <w:sz w:val="26"/>
          <w:szCs w:val="26"/>
        </w:rPr>
        <w:t>Проект разработан в соответствии со статьей 179 Бюджетного кодекса РФ, постановлением администрации округа от 31.05.2024 года № 865 «О Порядке разработки, реализации и оценки эффективности муниципальных программ Усть-Кубинского муниципального округа», в целях реализации Стратегии социально-экономического развития Усть-Кубинского муниципального района Вологодской области на период до 2030 года.</w:t>
      </w:r>
    </w:p>
    <w:p w:rsidR="00E11D0F" w:rsidRPr="00187B6D" w:rsidRDefault="00E11D0F" w:rsidP="00E11D0F">
      <w:pPr>
        <w:shd w:val="clear" w:color="auto" w:fill="FFFFFF"/>
        <w:ind w:firstLine="708"/>
        <w:jc w:val="both"/>
        <w:rPr>
          <w:sz w:val="26"/>
          <w:szCs w:val="26"/>
        </w:rPr>
      </w:pPr>
      <w:r w:rsidRPr="00187B6D">
        <w:rPr>
          <w:sz w:val="26"/>
          <w:szCs w:val="26"/>
        </w:rPr>
        <w:t>Срок реализации Программы: 2025-2027 годы.</w:t>
      </w:r>
    </w:p>
    <w:p w:rsidR="00E11D0F" w:rsidRPr="00187B6D" w:rsidRDefault="00E11D0F" w:rsidP="00E11D0F">
      <w:pPr>
        <w:shd w:val="clear" w:color="auto" w:fill="FFFFFF"/>
        <w:ind w:firstLine="708"/>
        <w:jc w:val="both"/>
        <w:rPr>
          <w:sz w:val="26"/>
          <w:szCs w:val="26"/>
        </w:rPr>
      </w:pPr>
      <w:r w:rsidRPr="00187B6D">
        <w:rPr>
          <w:sz w:val="26"/>
          <w:szCs w:val="26"/>
        </w:rPr>
        <w:t>Объемы и источник финансирования: 70496,2 тыс. рублей в том числе:</w:t>
      </w:r>
    </w:p>
    <w:p w:rsidR="00E11D0F" w:rsidRPr="00187B6D" w:rsidRDefault="00E11D0F" w:rsidP="00E11D0F">
      <w:pPr>
        <w:shd w:val="clear" w:color="auto" w:fill="FFFFFF"/>
        <w:ind w:firstLine="708"/>
        <w:jc w:val="both"/>
        <w:rPr>
          <w:sz w:val="26"/>
          <w:szCs w:val="26"/>
        </w:rPr>
      </w:pPr>
      <w:r w:rsidRPr="00187B6D">
        <w:rPr>
          <w:sz w:val="26"/>
          <w:szCs w:val="26"/>
        </w:rPr>
        <w:t>собственные доходы бюджета округа 61313,2 тыс. рублей;</w:t>
      </w:r>
    </w:p>
    <w:p w:rsidR="00E11D0F" w:rsidRPr="00187B6D" w:rsidRDefault="00E11D0F" w:rsidP="00E11D0F">
      <w:pPr>
        <w:shd w:val="clear" w:color="auto" w:fill="FFFFFF"/>
        <w:ind w:firstLine="708"/>
        <w:jc w:val="both"/>
        <w:rPr>
          <w:sz w:val="26"/>
          <w:szCs w:val="26"/>
        </w:rPr>
      </w:pPr>
      <w:r w:rsidRPr="00187B6D">
        <w:rPr>
          <w:sz w:val="26"/>
          <w:szCs w:val="26"/>
        </w:rPr>
        <w:t>субвенции и субсидии федерального бюджета 0,0 тыс. рублей;</w:t>
      </w:r>
    </w:p>
    <w:p w:rsidR="00E11D0F" w:rsidRPr="00187B6D" w:rsidRDefault="00E11D0F" w:rsidP="00E11D0F">
      <w:pPr>
        <w:shd w:val="clear" w:color="auto" w:fill="FFFFFF"/>
        <w:ind w:firstLine="708"/>
        <w:jc w:val="both"/>
        <w:rPr>
          <w:sz w:val="26"/>
          <w:szCs w:val="26"/>
        </w:rPr>
      </w:pPr>
      <w:r w:rsidRPr="00187B6D">
        <w:rPr>
          <w:sz w:val="26"/>
          <w:szCs w:val="26"/>
        </w:rPr>
        <w:t>субвенции и субсидии областного бюджета 9183,0  тыс. рублей.</w:t>
      </w:r>
    </w:p>
    <w:p w:rsidR="00E11D0F" w:rsidRPr="00187B6D" w:rsidRDefault="00E11D0F" w:rsidP="00E11D0F">
      <w:pPr>
        <w:shd w:val="clear" w:color="auto" w:fill="FFFFFF"/>
        <w:ind w:firstLine="708"/>
        <w:jc w:val="both"/>
        <w:rPr>
          <w:sz w:val="26"/>
          <w:szCs w:val="26"/>
        </w:rPr>
      </w:pPr>
      <w:r w:rsidRPr="00187B6D">
        <w:rPr>
          <w:sz w:val="26"/>
          <w:szCs w:val="26"/>
        </w:rPr>
        <w:t xml:space="preserve">Проект размещен на официальном сайте округа в информационно-телекоммуникационной сети «Интернет», </w:t>
      </w:r>
      <w:proofErr w:type="gramStart"/>
      <w:r w:rsidRPr="00187B6D">
        <w:rPr>
          <w:sz w:val="26"/>
          <w:szCs w:val="26"/>
        </w:rPr>
        <w:t>в ГАС</w:t>
      </w:r>
      <w:proofErr w:type="gramEnd"/>
      <w:r w:rsidRPr="00187B6D">
        <w:rPr>
          <w:sz w:val="26"/>
          <w:szCs w:val="26"/>
        </w:rPr>
        <w:t xml:space="preserve"> «Управление» и доступен заинтересованным лицам для ознакомления. Срок проведения общественного обсуждения 10 дней.</w:t>
      </w:r>
    </w:p>
    <w:p w:rsidR="00E11D0F" w:rsidRPr="00187B6D" w:rsidRDefault="00E11D0F" w:rsidP="00E11D0F">
      <w:pPr>
        <w:ind w:firstLine="700"/>
        <w:jc w:val="both"/>
        <w:rPr>
          <w:sz w:val="26"/>
          <w:szCs w:val="26"/>
        </w:rPr>
      </w:pPr>
    </w:p>
    <w:p w:rsidR="00E11D0F" w:rsidRPr="00187B6D" w:rsidRDefault="00E11D0F" w:rsidP="00E11D0F">
      <w:pPr>
        <w:ind w:firstLine="708"/>
        <w:jc w:val="both"/>
        <w:rPr>
          <w:sz w:val="26"/>
          <w:szCs w:val="26"/>
        </w:rPr>
      </w:pPr>
    </w:p>
    <w:p w:rsidR="00E11D0F" w:rsidRPr="00187B6D" w:rsidRDefault="00E11D0F" w:rsidP="00E11D0F">
      <w:pPr>
        <w:jc w:val="both"/>
        <w:rPr>
          <w:sz w:val="26"/>
          <w:szCs w:val="26"/>
        </w:rPr>
      </w:pPr>
      <w:r w:rsidRPr="00187B6D">
        <w:rPr>
          <w:sz w:val="26"/>
          <w:szCs w:val="26"/>
        </w:rPr>
        <w:t>Начальник отдела</w:t>
      </w:r>
    </w:p>
    <w:p w:rsidR="00E11D0F" w:rsidRPr="00187B6D" w:rsidRDefault="00E11D0F" w:rsidP="00E11D0F">
      <w:pPr>
        <w:jc w:val="both"/>
        <w:rPr>
          <w:sz w:val="26"/>
          <w:szCs w:val="26"/>
        </w:rPr>
      </w:pPr>
      <w:r w:rsidRPr="00187B6D">
        <w:rPr>
          <w:sz w:val="26"/>
          <w:szCs w:val="26"/>
        </w:rPr>
        <w:t xml:space="preserve">коммунальной инфраструктуры </w:t>
      </w:r>
    </w:p>
    <w:p w:rsidR="00E11D0F" w:rsidRPr="00187B6D" w:rsidRDefault="00E11D0F" w:rsidP="00E11D0F">
      <w:pPr>
        <w:jc w:val="both"/>
        <w:rPr>
          <w:sz w:val="26"/>
          <w:szCs w:val="26"/>
        </w:rPr>
      </w:pPr>
      <w:r w:rsidRPr="00187B6D">
        <w:rPr>
          <w:sz w:val="26"/>
          <w:szCs w:val="26"/>
        </w:rPr>
        <w:t>администрации округа                                                          Наумушкина Л.В.</w:t>
      </w:r>
    </w:p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/>
    <w:p w:rsidR="00E11D0F" w:rsidRPr="00187B6D" w:rsidRDefault="00E11D0F" w:rsidP="00E11D0F">
      <w:pPr>
        <w:jc w:val="center"/>
        <w:rPr>
          <w:sz w:val="26"/>
          <w:szCs w:val="26"/>
        </w:rPr>
      </w:pPr>
    </w:p>
    <w:p w:rsidR="00E11D0F" w:rsidRPr="00187B6D" w:rsidRDefault="00E11D0F" w:rsidP="00E11D0F">
      <w:pPr>
        <w:jc w:val="center"/>
        <w:rPr>
          <w:sz w:val="26"/>
          <w:szCs w:val="26"/>
        </w:rPr>
      </w:pPr>
    </w:p>
    <w:p w:rsidR="00E11D0F" w:rsidRPr="00187B6D" w:rsidRDefault="00E11D0F" w:rsidP="00FE5457">
      <w:pPr>
        <w:rPr>
          <w:sz w:val="26"/>
          <w:szCs w:val="26"/>
        </w:rPr>
      </w:pPr>
    </w:p>
    <w:sectPr w:rsidR="00E11D0F" w:rsidRPr="00187B6D" w:rsidSect="00BE099A">
      <w:headerReference w:type="default" r:id="rId7"/>
      <w:footerReference w:type="default" r:id="rId8"/>
      <w:pgSz w:w="11906" w:h="16838"/>
      <w:pgMar w:top="425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6F5" w:rsidRDefault="004916F5" w:rsidP="00041024">
      <w:r>
        <w:separator/>
      </w:r>
    </w:p>
  </w:endnote>
  <w:endnote w:type="continuationSeparator" w:id="0">
    <w:p w:rsidR="004916F5" w:rsidRDefault="004916F5" w:rsidP="000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2837"/>
      <w:gridCol w:w="2833"/>
      <w:gridCol w:w="2833"/>
    </w:tblGrid>
    <w:tr w:rsidR="0049397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93971" w:rsidRDefault="004916F5" w:rsidP="00BE099A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3971" w:rsidRDefault="004916F5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3971" w:rsidRDefault="004916F5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6F5" w:rsidRDefault="004916F5" w:rsidP="00041024">
      <w:r>
        <w:separator/>
      </w:r>
    </w:p>
  </w:footnote>
  <w:footnote w:type="continuationSeparator" w:id="0">
    <w:p w:rsidR="004916F5" w:rsidRDefault="004916F5" w:rsidP="000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24" w:rsidRDefault="00041024" w:rsidP="00041024">
    <w:pPr>
      <w:pStyle w:val="a8"/>
    </w:pPr>
  </w:p>
  <w:p w:rsidR="00493971" w:rsidRPr="00FC0FF5" w:rsidRDefault="004916F5" w:rsidP="00BE09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5FE"/>
    <w:multiLevelType w:val="hybridMultilevel"/>
    <w:tmpl w:val="1E54F466"/>
    <w:lvl w:ilvl="0" w:tplc="3B2EE418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D5C"/>
    <w:multiLevelType w:val="hybridMultilevel"/>
    <w:tmpl w:val="93A80492"/>
    <w:lvl w:ilvl="0" w:tplc="97D68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6064C2"/>
    <w:multiLevelType w:val="hybridMultilevel"/>
    <w:tmpl w:val="2EBA088A"/>
    <w:lvl w:ilvl="0" w:tplc="1D70C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E34B8"/>
    <w:multiLevelType w:val="hybridMultilevel"/>
    <w:tmpl w:val="A66E33D4"/>
    <w:lvl w:ilvl="0" w:tplc="4EF6C6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58C731E"/>
    <w:multiLevelType w:val="hybridMultilevel"/>
    <w:tmpl w:val="8AD6C174"/>
    <w:lvl w:ilvl="0" w:tplc="9BF0BF0A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D0F"/>
    <w:rsid w:val="00041024"/>
    <w:rsid w:val="003978E2"/>
    <w:rsid w:val="004916F5"/>
    <w:rsid w:val="005154F2"/>
    <w:rsid w:val="00617B37"/>
    <w:rsid w:val="006818D2"/>
    <w:rsid w:val="00734BE1"/>
    <w:rsid w:val="00C47588"/>
    <w:rsid w:val="00E11D0F"/>
    <w:rsid w:val="00F36AD0"/>
    <w:rsid w:val="00FE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1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11D0F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E11D0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11D0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11D0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1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D0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D0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1D0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1D0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E11D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11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1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0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1D0F"/>
  </w:style>
  <w:style w:type="paragraph" w:styleId="a5">
    <w:name w:val="No Spacing"/>
    <w:link w:val="a6"/>
    <w:uiPriority w:val="1"/>
    <w:qFormat/>
    <w:rsid w:val="00E11D0F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1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11D0F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E11D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11D0F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E11D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E11D0F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E11D0F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11D0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E11D0F"/>
    <w:rPr>
      <w:i/>
      <w:iCs/>
    </w:rPr>
  </w:style>
  <w:style w:type="paragraph" w:customStyle="1" w:styleId="ConsTitle">
    <w:name w:val="ConsTitle"/>
    <w:rsid w:val="00E11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11D0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1D0F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E11D0F"/>
  </w:style>
  <w:style w:type="character" w:customStyle="1" w:styleId="12">
    <w:name w:val="Обычный1"/>
    <w:rsid w:val="00E11D0F"/>
  </w:style>
  <w:style w:type="paragraph" w:customStyle="1" w:styleId="Default">
    <w:name w:val="Default"/>
    <w:rsid w:val="00E11D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E11D0F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E11D0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11D0F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11D0F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11D0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E11D0F"/>
  </w:style>
  <w:style w:type="paragraph" w:styleId="af0">
    <w:name w:val="caption"/>
    <w:basedOn w:val="a"/>
    <w:link w:val="af1"/>
    <w:rsid w:val="00E11D0F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E11D0F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E11D0F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E11D0F"/>
    <w:rPr>
      <w:sz w:val="20"/>
    </w:rPr>
  </w:style>
  <w:style w:type="paragraph" w:styleId="31">
    <w:name w:val="toc 3"/>
    <w:next w:val="a"/>
    <w:link w:val="32"/>
    <w:uiPriority w:val="39"/>
    <w:rsid w:val="00E11D0F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E11D0F"/>
    <w:rPr>
      <w:vertAlign w:val="superscript"/>
    </w:rPr>
  </w:style>
  <w:style w:type="character" w:styleId="af3">
    <w:name w:val="footnote reference"/>
    <w:basedOn w:val="a0"/>
    <w:link w:val="15"/>
    <w:rsid w:val="00E11D0F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E11D0F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E11D0F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E11D0F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E11D0F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E11D0F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11D0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11D0F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E11D0F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E11D0F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E11D0F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E11D0F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E11D0F"/>
  </w:style>
  <w:style w:type="paragraph" w:styleId="51">
    <w:name w:val="toc 5"/>
    <w:next w:val="a"/>
    <w:link w:val="52"/>
    <w:uiPriority w:val="39"/>
    <w:rsid w:val="00E11D0F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11D0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E11D0F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E11D0F"/>
  </w:style>
  <w:style w:type="character" w:customStyle="1" w:styleId="af7">
    <w:name w:val="Список Знак"/>
    <w:link w:val="af6"/>
    <w:rsid w:val="00E11D0F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E11D0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E11D0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11D0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11D0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E11D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E11D0F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E11D0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E11D0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E11D0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1b">
    <w:name w:val="Сетка таблицы1"/>
    <w:basedOn w:val="a1"/>
    <w:next w:val="a7"/>
    <w:uiPriority w:val="59"/>
    <w:rsid w:val="00E11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9</cp:revision>
  <cp:lastPrinted>2025-06-20T10:38:00Z</cp:lastPrinted>
  <dcterms:created xsi:type="dcterms:W3CDTF">2025-06-20T10:17:00Z</dcterms:created>
  <dcterms:modified xsi:type="dcterms:W3CDTF">2025-06-23T05:23:00Z</dcterms:modified>
</cp:coreProperties>
</file>