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88" w:rsidRPr="00BF6F88" w:rsidRDefault="00BF6F88" w:rsidP="00BF6F88">
      <w:pPr>
        <w:spacing w:after="0"/>
        <w:jc w:val="center"/>
        <w:rPr>
          <w:rFonts w:ascii="Times New Roman" w:hAnsi="Times New Roman" w:cs="Times New Roman"/>
          <w:b/>
          <w:sz w:val="26"/>
          <w:szCs w:val="26"/>
        </w:rPr>
      </w:pPr>
      <w:r w:rsidRPr="00BF6F88">
        <w:rPr>
          <w:rFonts w:ascii="Times New Roman" w:hAnsi="Times New Roman" w:cs="Times New Roman"/>
          <w:b/>
          <w:noProof/>
          <w:sz w:val="26"/>
          <w:szCs w:val="26"/>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BF6F88" w:rsidRPr="00BF6F88" w:rsidRDefault="00256095" w:rsidP="00BF6F88">
      <w:pPr>
        <w:spacing w:after="0"/>
        <w:jc w:val="right"/>
        <w:rPr>
          <w:rFonts w:ascii="Times New Roman" w:hAnsi="Times New Roman" w:cs="Times New Roman"/>
          <w:sz w:val="26"/>
          <w:szCs w:val="26"/>
        </w:rPr>
      </w:pPr>
      <w:r>
        <w:rPr>
          <w:rFonts w:ascii="Times New Roman" w:hAnsi="Times New Roman" w:cs="Times New Roman"/>
          <w:sz w:val="26"/>
          <w:szCs w:val="26"/>
        </w:rPr>
        <w:t>ПРОЕКТ</w:t>
      </w:r>
    </w:p>
    <w:p w:rsidR="00BF6F88" w:rsidRPr="00BF6F88" w:rsidRDefault="00BF6F88" w:rsidP="00BF6F88">
      <w:pPr>
        <w:spacing w:after="0"/>
        <w:jc w:val="center"/>
        <w:rPr>
          <w:rFonts w:ascii="Times New Roman" w:hAnsi="Times New Roman" w:cs="Times New Roman"/>
          <w:b/>
          <w:sz w:val="26"/>
          <w:szCs w:val="26"/>
        </w:rPr>
      </w:pPr>
      <w:r w:rsidRPr="00BF6F88">
        <w:rPr>
          <w:rFonts w:ascii="Times New Roman" w:hAnsi="Times New Roman" w:cs="Times New Roman"/>
          <w:b/>
          <w:sz w:val="26"/>
          <w:szCs w:val="26"/>
        </w:rPr>
        <w:t xml:space="preserve">АДМИНИСТРАЦИЯ УСТЬ-КУБИНСКОГО </w:t>
      </w:r>
    </w:p>
    <w:p w:rsidR="00BF6F88" w:rsidRPr="00BF6F88" w:rsidRDefault="00BF6F88" w:rsidP="00BF6F88">
      <w:pPr>
        <w:spacing w:after="0"/>
        <w:jc w:val="center"/>
        <w:rPr>
          <w:rFonts w:ascii="Times New Roman" w:hAnsi="Times New Roman" w:cs="Times New Roman"/>
          <w:b/>
          <w:sz w:val="26"/>
          <w:szCs w:val="26"/>
        </w:rPr>
      </w:pPr>
      <w:r w:rsidRPr="00BF6F88">
        <w:rPr>
          <w:rFonts w:ascii="Times New Roman" w:hAnsi="Times New Roman" w:cs="Times New Roman"/>
          <w:b/>
          <w:sz w:val="26"/>
          <w:szCs w:val="26"/>
        </w:rPr>
        <w:t>МУНИЦИПАЛЬНОГО ОКРУГА</w:t>
      </w:r>
    </w:p>
    <w:p w:rsidR="00BF6F88" w:rsidRPr="00BF6F88" w:rsidRDefault="00BF6F88" w:rsidP="00BF6F88">
      <w:pPr>
        <w:spacing w:after="0"/>
        <w:jc w:val="center"/>
        <w:rPr>
          <w:rFonts w:ascii="Times New Roman" w:hAnsi="Times New Roman" w:cs="Times New Roman"/>
          <w:b/>
          <w:sz w:val="26"/>
          <w:szCs w:val="26"/>
        </w:rPr>
      </w:pPr>
      <w:r w:rsidRPr="00BF6F88">
        <w:rPr>
          <w:rFonts w:ascii="Times New Roman" w:hAnsi="Times New Roman" w:cs="Times New Roman"/>
          <w:b/>
          <w:sz w:val="26"/>
          <w:szCs w:val="26"/>
        </w:rPr>
        <w:t xml:space="preserve"> </w:t>
      </w:r>
    </w:p>
    <w:p w:rsidR="00BF6F88" w:rsidRPr="00BF6F88" w:rsidRDefault="00BF6F88" w:rsidP="00BF6F88">
      <w:pPr>
        <w:spacing w:after="0"/>
        <w:jc w:val="center"/>
        <w:rPr>
          <w:rFonts w:ascii="Times New Roman" w:hAnsi="Times New Roman" w:cs="Times New Roman"/>
          <w:b/>
          <w:sz w:val="26"/>
          <w:szCs w:val="26"/>
        </w:rPr>
      </w:pPr>
      <w:r w:rsidRPr="00BF6F88">
        <w:rPr>
          <w:rFonts w:ascii="Times New Roman" w:hAnsi="Times New Roman" w:cs="Times New Roman"/>
          <w:b/>
          <w:sz w:val="26"/>
          <w:szCs w:val="26"/>
        </w:rPr>
        <w:t>ПОСТАНОВЛЕНИЕ</w:t>
      </w:r>
    </w:p>
    <w:p w:rsidR="00BF6F88" w:rsidRPr="00BF6F88" w:rsidRDefault="00BF6F88" w:rsidP="00BF6F88">
      <w:pPr>
        <w:spacing w:after="0"/>
        <w:jc w:val="center"/>
        <w:rPr>
          <w:rFonts w:ascii="Times New Roman" w:hAnsi="Times New Roman" w:cs="Times New Roman"/>
          <w:b/>
          <w:sz w:val="26"/>
          <w:szCs w:val="26"/>
        </w:rPr>
      </w:pPr>
    </w:p>
    <w:p w:rsidR="00BF6F88" w:rsidRPr="00BF6F88" w:rsidRDefault="00BF6F88" w:rsidP="00BF6F88">
      <w:pPr>
        <w:spacing w:after="0"/>
        <w:jc w:val="center"/>
        <w:rPr>
          <w:rFonts w:ascii="Times New Roman" w:hAnsi="Times New Roman" w:cs="Times New Roman"/>
          <w:sz w:val="26"/>
          <w:szCs w:val="26"/>
        </w:rPr>
      </w:pPr>
      <w:r w:rsidRPr="00BF6F88">
        <w:rPr>
          <w:rFonts w:ascii="Times New Roman" w:hAnsi="Times New Roman" w:cs="Times New Roman"/>
          <w:sz w:val="26"/>
          <w:szCs w:val="26"/>
        </w:rPr>
        <w:t>с. Устье</w:t>
      </w:r>
    </w:p>
    <w:p w:rsidR="00BF6F88" w:rsidRPr="00BF6F88" w:rsidRDefault="00BF6F88" w:rsidP="00BF6F88">
      <w:pPr>
        <w:spacing w:after="0"/>
        <w:jc w:val="center"/>
        <w:rPr>
          <w:rFonts w:ascii="Times New Roman" w:hAnsi="Times New Roman" w:cs="Times New Roman"/>
          <w:sz w:val="26"/>
          <w:szCs w:val="26"/>
        </w:rPr>
      </w:pPr>
    </w:p>
    <w:p w:rsidR="00BF6F88" w:rsidRPr="00BF6F88" w:rsidRDefault="00BF6F88" w:rsidP="00BF6F88">
      <w:pPr>
        <w:widowControl w:val="0"/>
        <w:tabs>
          <w:tab w:val="left" w:pos="2977"/>
        </w:tabs>
        <w:kinsoku w:val="0"/>
        <w:overflowPunct w:val="0"/>
        <w:autoSpaceDE w:val="0"/>
        <w:autoSpaceDN w:val="0"/>
        <w:adjustRightInd w:val="0"/>
        <w:spacing w:after="0"/>
        <w:outlineLvl w:val="0"/>
        <w:rPr>
          <w:rFonts w:ascii="Times New Roman" w:hAnsi="Times New Roman" w:cs="Times New Roman"/>
          <w:sz w:val="26"/>
          <w:szCs w:val="26"/>
        </w:rPr>
      </w:pPr>
      <w:r w:rsidRPr="00BF6F88">
        <w:rPr>
          <w:rFonts w:ascii="Times New Roman" w:hAnsi="Times New Roman" w:cs="Times New Roman"/>
          <w:sz w:val="26"/>
          <w:szCs w:val="26"/>
        </w:rPr>
        <w:t xml:space="preserve">от                                                                                                               №                                                                                                                               </w:t>
      </w:r>
    </w:p>
    <w:p w:rsidR="00BF6F88" w:rsidRPr="00BF6F88" w:rsidRDefault="00BF6F88" w:rsidP="00BF6F88">
      <w:pPr>
        <w:spacing w:after="0" w:line="322" w:lineRule="exact"/>
        <w:jc w:val="center"/>
        <w:rPr>
          <w:rFonts w:ascii="Times New Roman" w:hAnsi="Times New Roman" w:cs="Times New Roman"/>
          <w:sz w:val="26"/>
          <w:szCs w:val="26"/>
        </w:rPr>
      </w:pPr>
    </w:p>
    <w:p w:rsidR="00BF6F88" w:rsidRPr="00BF6F88" w:rsidRDefault="00BF6F88" w:rsidP="00BF6F88">
      <w:pPr>
        <w:spacing w:after="0"/>
        <w:jc w:val="center"/>
        <w:rPr>
          <w:rFonts w:ascii="Times New Roman" w:hAnsi="Times New Roman" w:cs="Times New Roman"/>
          <w:sz w:val="26"/>
          <w:szCs w:val="26"/>
        </w:rPr>
      </w:pPr>
      <w:r w:rsidRPr="00BF6F88">
        <w:rPr>
          <w:rFonts w:ascii="Times New Roman" w:hAnsi="Times New Roman" w:cs="Times New Roman"/>
          <w:sz w:val="26"/>
          <w:szCs w:val="26"/>
        </w:rPr>
        <w:t xml:space="preserve">Об утверждении муниципальной программы </w:t>
      </w:r>
    </w:p>
    <w:p w:rsidR="00BF6F88" w:rsidRPr="00BF6F88" w:rsidRDefault="00BF6F88" w:rsidP="00BF6F88">
      <w:pPr>
        <w:spacing w:after="0"/>
        <w:ind w:firstLine="709"/>
        <w:jc w:val="center"/>
        <w:rPr>
          <w:rFonts w:ascii="Times New Roman" w:hAnsi="Times New Roman" w:cs="Times New Roman"/>
          <w:sz w:val="26"/>
          <w:szCs w:val="26"/>
        </w:rPr>
      </w:pPr>
      <w:r w:rsidRPr="00BF6F88">
        <w:rPr>
          <w:rFonts w:ascii="Times New Roman" w:hAnsi="Times New Roman" w:cs="Times New Roman"/>
          <w:sz w:val="26"/>
          <w:szCs w:val="26"/>
        </w:rPr>
        <w:t>«Обеспечение населения Усть-Кубинского муниципального округа доступным жильем и создание благоприятных условий проживания</w:t>
      </w:r>
      <w:r w:rsidRPr="00BF6F88">
        <w:rPr>
          <w:rFonts w:ascii="Times New Roman" w:hAnsi="Times New Roman" w:cs="Times New Roman"/>
          <w:b/>
          <w:sz w:val="26"/>
          <w:szCs w:val="26"/>
        </w:rPr>
        <w:t>»</w:t>
      </w:r>
    </w:p>
    <w:p w:rsidR="00BF6F88" w:rsidRPr="00BF6F88" w:rsidRDefault="00BF6F88" w:rsidP="00BF6F88">
      <w:pPr>
        <w:spacing w:after="0"/>
        <w:jc w:val="center"/>
        <w:rPr>
          <w:rFonts w:ascii="Times New Roman" w:hAnsi="Times New Roman" w:cs="Times New Roman"/>
          <w:sz w:val="26"/>
          <w:szCs w:val="26"/>
        </w:rPr>
      </w:pPr>
    </w:p>
    <w:p w:rsidR="00BF6F88" w:rsidRPr="00BF6F88" w:rsidRDefault="00BF6F88" w:rsidP="00BF6F88">
      <w:pPr>
        <w:spacing w:after="0"/>
        <w:jc w:val="center"/>
        <w:rPr>
          <w:rFonts w:ascii="Times New Roman" w:hAnsi="Times New Roman" w:cs="Times New Roman"/>
          <w:sz w:val="26"/>
          <w:szCs w:val="26"/>
        </w:rPr>
      </w:pPr>
    </w:p>
    <w:p w:rsidR="00BF6F88" w:rsidRPr="00BF6F88" w:rsidRDefault="00BF6F88" w:rsidP="00BF6F88">
      <w:pPr>
        <w:spacing w:after="0"/>
        <w:ind w:firstLine="708"/>
        <w:jc w:val="both"/>
        <w:rPr>
          <w:rFonts w:ascii="Times New Roman" w:hAnsi="Times New Roman" w:cs="Times New Roman"/>
          <w:sz w:val="26"/>
          <w:szCs w:val="26"/>
        </w:rPr>
      </w:pPr>
      <w:r w:rsidRPr="00BF6F88">
        <w:rPr>
          <w:rFonts w:ascii="Times New Roman" w:hAnsi="Times New Roman" w:cs="Times New Roman"/>
          <w:sz w:val="26"/>
          <w:szCs w:val="26"/>
        </w:rPr>
        <w:t xml:space="preserve">В соответствии </w:t>
      </w:r>
      <w:hyperlink r:id="rId8" w:history="1">
        <w:r w:rsidRPr="00BF6F88">
          <w:rPr>
            <w:rFonts w:ascii="Times New Roman" w:hAnsi="Times New Roman" w:cs="Times New Roman"/>
            <w:sz w:val="26"/>
            <w:szCs w:val="26"/>
          </w:rPr>
          <w:t>постановлением</w:t>
        </w:r>
      </w:hyperlink>
      <w:r w:rsidRPr="00BF6F88">
        <w:rPr>
          <w:rFonts w:ascii="Times New Roman" w:hAnsi="Times New Roman" w:cs="Times New Roman"/>
          <w:sz w:val="26"/>
          <w:szCs w:val="26"/>
        </w:rPr>
        <w:t xml:space="preserve"> администрации Усть-Кубинского муниципального округа от 31 мая 2024 года № 865 «О порядке разработки, реализации и оценки эффективности муниципальных программ Усть-Кубинского муниципального округа»,  ст. 42 Устава округа администрация округа </w:t>
      </w:r>
    </w:p>
    <w:p w:rsidR="00BF6F88" w:rsidRPr="00BF6F88" w:rsidRDefault="00BF6F88" w:rsidP="00BF6F88">
      <w:pPr>
        <w:spacing w:after="0"/>
        <w:jc w:val="both"/>
        <w:rPr>
          <w:rFonts w:ascii="Times New Roman" w:hAnsi="Times New Roman" w:cs="Times New Roman"/>
          <w:sz w:val="26"/>
          <w:szCs w:val="26"/>
        </w:rPr>
      </w:pPr>
      <w:r w:rsidRPr="00BF6F88">
        <w:rPr>
          <w:rFonts w:ascii="Times New Roman" w:hAnsi="Times New Roman" w:cs="Times New Roman"/>
          <w:b/>
          <w:sz w:val="26"/>
          <w:szCs w:val="26"/>
        </w:rPr>
        <w:t>ПОСТАНОВЛЯЕТ:</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1. Утвердить прилагаемую муниципальную программу «Обеспечение населения Усть-Кубинского муниципального округа доступным жильем и создание благоприятных условий проживания</w:t>
      </w:r>
      <w:r w:rsidRPr="00BF6F88">
        <w:rPr>
          <w:rFonts w:ascii="Times New Roman" w:hAnsi="Times New Roman" w:cs="Times New Roman"/>
          <w:b/>
          <w:sz w:val="26"/>
          <w:szCs w:val="26"/>
        </w:rPr>
        <w:t>»</w:t>
      </w:r>
      <w:r w:rsidRPr="00BF6F88">
        <w:rPr>
          <w:rFonts w:ascii="Times New Roman" w:hAnsi="Times New Roman" w:cs="Times New Roman"/>
          <w:sz w:val="26"/>
          <w:szCs w:val="26"/>
        </w:rPr>
        <w:t>.</w:t>
      </w:r>
    </w:p>
    <w:p w:rsidR="00BF6F88" w:rsidRPr="00BF6F88" w:rsidRDefault="00BF6F88" w:rsidP="00BF6F88">
      <w:pPr>
        <w:spacing w:after="0"/>
        <w:ind w:firstLine="709"/>
        <w:jc w:val="both"/>
        <w:rPr>
          <w:rFonts w:ascii="Times New Roman" w:eastAsia="Arial Unicode MS" w:hAnsi="Times New Roman" w:cs="Times New Roman"/>
          <w:sz w:val="26"/>
          <w:szCs w:val="26"/>
        </w:rPr>
      </w:pPr>
      <w:r w:rsidRPr="00BF6F88">
        <w:rPr>
          <w:rFonts w:ascii="Times New Roman" w:eastAsia="Arial Unicode MS" w:hAnsi="Times New Roman" w:cs="Times New Roman"/>
          <w:sz w:val="26"/>
          <w:szCs w:val="26"/>
        </w:rPr>
        <w:t>2. Настоящее постановление вступает в силу со дня его официального опубликования, но не ранее 1 января 2025 года.</w:t>
      </w:r>
    </w:p>
    <w:p w:rsidR="00BF6F88" w:rsidRPr="00BF6F88" w:rsidRDefault="00BF6F88" w:rsidP="00BF6F88">
      <w:pPr>
        <w:pStyle w:val="a8"/>
        <w:tabs>
          <w:tab w:val="left" w:pos="709"/>
          <w:tab w:val="left" w:pos="1134"/>
        </w:tabs>
        <w:spacing w:after="0"/>
        <w:ind w:left="0" w:firstLine="360"/>
        <w:rPr>
          <w:rFonts w:ascii="Times New Roman" w:hAnsi="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F6F88" w:rsidRPr="00BF6F88" w:rsidTr="007E39D5">
        <w:tc>
          <w:tcPr>
            <w:tcW w:w="4927" w:type="dxa"/>
          </w:tcPr>
          <w:p w:rsidR="00BF6F88" w:rsidRPr="00BF6F88" w:rsidRDefault="00BF6F88" w:rsidP="007E39D5">
            <w:pPr>
              <w:jc w:val="both"/>
              <w:rPr>
                <w:rFonts w:ascii="Times New Roman" w:hAnsi="Times New Roman" w:cs="Times New Roman"/>
                <w:sz w:val="26"/>
                <w:szCs w:val="26"/>
              </w:rPr>
            </w:pPr>
            <w:r w:rsidRPr="00BF6F88">
              <w:rPr>
                <w:rFonts w:ascii="Times New Roman" w:hAnsi="Times New Roman" w:cs="Times New Roman"/>
                <w:sz w:val="26"/>
                <w:szCs w:val="26"/>
              </w:rPr>
              <w:t>Временно исполняющий полномочия главы округа первый заместитель главы округа</w:t>
            </w:r>
          </w:p>
        </w:tc>
        <w:tc>
          <w:tcPr>
            <w:tcW w:w="4927" w:type="dxa"/>
          </w:tcPr>
          <w:p w:rsidR="00BF6F88" w:rsidRPr="00BF6F88" w:rsidRDefault="00BF6F88" w:rsidP="007E39D5">
            <w:pPr>
              <w:jc w:val="both"/>
              <w:rPr>
                <w:rFonts w:ascii="Times New Roman" w:hAnsi="Times New Roman" w:cs="Times New Roman"/>
                <w:sz w:val="26"/>
                <w:szCs w:val="26"/>
              </w:rPr>
            </w:pPr>
          </w:p>
          <w:p w:rsidR="00BF6F88" w:rsidRPr="00BF6F88" w:rsidRDefault="00BF6F88" w:rsidP="007E39D5">
            <w:pPr>
              <w:jc w:val="both"/>
              <w:rPr>
                <w:rFonts w:ascii="Times New Roman" w:hAnsi="Times New Roman" w:cs="Times New Roman"/>
                <w:sz w:val="26"/>
                <w:szCs w:val="26"/>
              </w:rPr>
            </w:pPr>
          </w:p>
          <w:p w:rsidR="00BF6F88" w:rsidRPr="00BF6F88" w:rsidRDefault="00BF6F88" w:rsidP="007E39D5">
            <w:pPr>
              <w:jc w:val="both"/>
              <w:rPr>
                <w:rFonts w:ascii="Times New Roman" w:hAnsi="Times New Roman" w:cs="Times New Roman"/>
                <w:sz w:val="26"/>
                <w:szCs w:val="26"/>
              </w:rPr>
            </w:pPr>
            <w:r w:rsidRPr="00BF6F88">
              <w:rPr>
                <w:rFonts w:ascii="Times New Roman" w:hAnsi="Times New Roman" w:cs="Times New Roman"/>
                <w:sz w:val="26"/>
                <w:szCs w:val="26"/>
              </w:rPr>
              <w:t xml:space="preserve">                                                А.О. Семичев</w:t>
            </w:r>
          </w:p>
        </w:tc>
      </w:tr>
    </w:tbl>
    <w:p w:rsidR="00BF6F88" w:rsidRPr="00BF6F88" w:rsidRDefault="00BF6F88" w:rsidP="00BF6F88">
      <w:pPr>
        <w:jc w:val="both"/>
        <w:rPr>
          <w:rFonts w:ascii="Times New Roman" w:hAnsi="Times New Roman" w:cs="Times New Roman"/>
          <w:sz w:val="26"/>
          <w:szCs w:val="26"/>
        </w:rPr>
      </w:pPr>
    </w:p>
    <w:p w:rsidR="00BF6F88" w:rsidRPr="00BF6F88" w:rsidRDefault="00BF6F88" w:rsidP="00BF6F88">
      <w:pPr>
        <w:widowControl w:val="0"/>
        <w:autoSpaceDE w:val="0"/>
        <w:autoSpaceDN w:val="0"/>
        <w:adjustRightInd w:val="0"/>
        <w:jc w:val="both"/>
        <w:outlineLvl w:val="1"/>
        <w:rPr>
          <w:rFonts w:ascii="Times New Roman" w:hAnsi="Times New Roman" w:cs="Times New Roman"/>
          <w:b/>
          <w:sz w:val="26"/>
          <w:szCs w:val="26"/>
        </w:rPr>
      </w:pPr>
    </w:p>
    <w:p w:rsidR="00BF6F88" w:rsidRPr="00BF6F88" w:rsidRDefault="00BF6F88" w:rsidP="00BF6F88">
      <w:pPr>
        <w:contextualSpacing/>
        <w:jc w:val="right"/>
        <w:rPr>
          <w:rFonts w:ascii="Times New Roman" w:hAnsi="Times New Roman" w:cs="Times New Roman"/>
          <w:sz w:val="26"/>
          <w:szCs w:val="26"/>
        </w:rPr>
      </w:pPr>
    </w:p>
    <w:p w:rsidR="00BF6F88" w:rsidRPr="00BF6F88" w:rsidRDefault="00BF6F88" w:rsidP="00BF6F88">
      <w:pPr>
        <w:contextualSpacing/>
        <w:jc w:val="right"/>
        <w:rPr>
          <w:rFonts w:ascii="Times New Roman" w:hAnsi="Times New Roman" w:cs="Times New Roman"/>
          <w:sz w:val="26"/>
          <w:szCs w:val="26"/>
        </w:rPr>
        <w:sectPr w:rsidR="00BF6F88" w:rsidRPr="00BF6F88" w:rsidSect="007E39D5">
          <w:headerReference w:type="first" r:id="rId9"/>
          <w:pgSz w:w="11906" w:h="16838"/>
          <w:pgMar w:top="1134" w:right="850" w:bottom="1134" w:left="1418" w:header="708" w:footer="708" w:gutter="0"/>
          <w:cols w:space="720"/>
          <w:docGrid w:linePitch="299"/>
        </w:sectPr>
      </w:pPr>
    </w:p>
    <w:p w:rsidR="00BF6F88" w:rsidRPr="00BF6F88" w:rsidRDefault="00BF6F88" w:rsidP="00BF6F88">
      <w:pPr>
        <w:spacing w:after="0"/>
        <w:contextualSpacing/>
        <w:jc w:val="right"/>
        <w:rPr>
          <w:rFonts w:ascii="Times New Roman" w:hAnsi="Times New Roman" w:cs="Times New Roman"/>
          <w:sz w:val="26"/>
          <w:szCs w:val="26"/>
        </w:rPr>
      </w:pPr>
      <w:r w:rsidRPr="00BF6F88">
        <w:rPr>
          <w:rFonts w:ascii="Times New Roman" w:hAnsi="Times New Roman" w:cs="Times New Roman"/>
          <w:sz w:val="26"/>
          <w:szCs w:val="26"/>
        </w:rPr>
        <w:lastRenderedPageBreak/>
        <w:t>Утверждена</w:t>
      </w:r>
    </w:p>
    <w:p w:rsidR="00BF6F88" w:rsidRPr="00BF6F88" w:rsidRDefault="00BF6F88" w:rsidP="00BF6F88">
      <w:pPr>
        <w:spacing w:after="0"/>
        <w:contextualSpacing/>
        <w:jc w:val="right"/>
        <w:rPr>
          <w:rFonts w:ascii="Times New Roman" w:hAnsi="Times New Roman" w:cs="Times New Roman"/>
          <w:sz w:val="26"/>
          <w:szCs w:val="26"/>
        </w:rPr>
      </w:pPr>
      <w:r w:rsidRPr="00BF6F88">
        <w:rPr>
          <w:rFonts w:ascii="Times New Roman" w:hAnsi="Times New Roman" w:cs="Times New Roman"/>
          <w:sz w:val="26"/>
          <w:szCs w:val="26"/>
        </w:rPr>
        <w:t xml:space="preserve">постановлением администрации </w:t>
      </w:r>
    </w:p>
    <w:p w:rsidR="00BF6F88" w:rsidRPr="00BF6F88" w:rsidRDefault="00BF6F88" w:rsidP="00BF6F88">
      <w:pPr>
        <w:spacing w:after="0"/>
        <w:contextualSpacing/>
        <w:jc w:val="right"/>
        <w:rPr>
          <w:rFonts w:ascii="Times New Roman" w:hAnsi="Times New Roman" w:cs="Times New Roman"/>
          <w:sz w:val="26"/>
          <w:szCs w:val="26"/>
        </w:rPr>
      </w:pPr>
      <w:r w:rsidRPr="00BF6F88">
        <w:rPr>
          <w:rFonts w:ascii="Times New Roman" w:hAnsi="Times New Roman" w:cs="Times New Roman"/>
          <w:sz w:val="26"/>
          <w:szCs w:val="26"/>
        </w:rPr>
        <w:t>округа от 07.10.2024 № 1595</w:t>
      </w:r>
    </w:p>
    <w:p w:rsidR="00BF6F88" w:rsidRPr="00BF6F88" w:rsidRDefault="00BF6F88" w:rsidP="00BF6F88">
      <w:pPr>
        <w:spacing w:after="0"/>
        <w:contextualSpacing/>
        <w:jc w:val="right"/>
        <w:rPr>
          <w:rFonts w:ascii="Times New Roman" w:hAnsi="Times New Roman" w:cs="Times New Roman"/>
          <w:sz w:val="26"/>
          <w:szCs w:val="26"/>
        </w:rPr>
      </w:pPr>
      <w:r w:rsidRPr="00BF6F88">
        <w:rPr>
          <w:rFonts w:ascii="Times New Roman" w:hAnsi="Times New Roman" w:cs="Times New Roman"/>
          <w:sz w:val="26"/>
          <w:szCs w:val="26"/>
        </w:rPr>
        <w:t>(приложение)</w:t>
      </w:r>
    </w:p>
    <w:p w:rsidR="00BF6F88" w:rsidRPr="00BF6F88" w:rsidRDefault="00BF6F88" w:rsidP="00BF6F88">
      <w:pPr>
        <w:spacing w:after="0"/>
        <w:ind w:firstLine="709"/>
        <w:jc w:val="center"/>
        <w:rPr>
          <w:rFonts w:ascii="Times New Roman" w:hAnsi="Times New Roman" w:cs="Times New Roman"/>
          <w:b/>
          <w:sz w:val="26"/>
          <w:szCs w:val="26"/>
        </w:rPr>
      </w:pPr>
    </w:p>
    <w:p w:rsidR="00BF6F88" w:rsidRPr="00BF6F88" w:rsidRDefault="00BF6F88" w:rsidP="00BF6F88">
      <w:pPr>
        <w:spacing w:after="0"/>
        <w:ind w:firstLine="709"/>
        <w:jc w:val="center"/>
        <w:rPr>
          <w:rFonts w:ascii="Times New Roman" w:hAnsi="Times New Roman" w:cs="Times New Roman"/>
          <w:b/>
          <w:sz w:val="26"/>
          <w:szCs w:val="26"/>
        </w:rPr>
      </w:pPr>
      <w:r w:rsidRPr="00BF6F88">
        <w:rPr>
          <w:rFonts w:ascii="Times New Roman" w:hAnsi="Times New Roman" w:cs="Times New Roman"/>
          <w:b/>
          <w:sz w:val="26"/>
          <w:szCs w:val="26"/>
        </w:rPr>
        <w:t>Муниципальная программа «Обеспечение населения Усть-Кубинского муниципального округа доступным жильем и создание благоприятных условий проживания»</w:t>
      </w:r>
    </w:p>
    <w:p w:rsidR="00BF6F88" w:rsidRPr="00BF6F88" w:rsidRDefault="00BF6F88" w:rsidP="00BF6F88">
      <w:pPr>
        <w:pStyle w:val="ConsPlusNormal"/>
        <w:jc w:val="center"/>
        <w:rPr>
          <w:rFonts w:ascii="Times New Roman" w:hAnsi="Times New Roman" w:cs="Times New Roman"/>
          <w:sz w:val="26"/>
          <w:szCs w:val="26"/>
        </w:rPr>
      </w:pPr>
    </w:p>
    <w:p w:rsidR="00BF6F88" w:rsidRPr="00BF6F88" w:rsidRDefault="00BF6F88" w:rsidP="00BF6F88">
      <w:pPr>
        <w:pStyle w:val="1"/>
        <w:spacing w:before="0"/>
        <w:ind w:firstLine="709"/>
        <w:jc w:val="center"/>
        <w:rPr>
          <w:rFonts w:ascii="Times New Roman" w:hAnsi="Times New Roman" w:cs="Times New Roman"/>
          <w:color w:val="auto"/>
          <w:sz w:val="26"/>
          <w:szCs w:val="26"/>
        </w:rPr>
      </w:pPr>
      <w:r w:rsidRPr="00BF6F88">
        <w:rPr>
          <w:rFonts w:ascii="Times New Roman" w:hAnsi="Times New Roman" w:cs="Times New Roman"/>
          <w:color w:val="auto"/>
          <w:sz w:val="26"/>
          <w:szCs w:val="26"/>
          <w:lang w:val="en-US"/>
        </w:rPr>
        <w:t>I</w:t>
      </w:r>
      <w:r w:rsidRPr="00BF6F88">
        <w:rPr>
          <w:rFonts w:ascii="Times New Roman" w:hAnsi="Times New Roman" w:cs="Times New Roman"/>
          <w:color w:val="auto"/>
          <w:sz w:val="26"/>
          <w:szCs w:val="26"/>
        </w:rPr>
        <w:t>. Приоритеты и цели государственной политики в сфере реализации муниципальной программы</w:t>
      </w:r>
    </w:p>
    <w:p w:rsidR="00BF6F88" w:rsidRPr="00BF6F88" w:rsidRDefault="00BF6F88" w:rsidP="00BF6F88">
      <w:pPr>
        <w:spacing w:after="0"/>
        <w:ind w:firstLine="709"/>
        <w:jc w:val="center"/>
        <w:rPr>
          <w:rFonts w:ascii="Times New Roman" w:hAnsi="Times New Roman" w:cs="Times New Roman"/>
          <w:sz w:val="26"/>
          <w:szCs w:val="26"/>
        </w:rPr>
      </w:pP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 xml:space="preserve">Приоритеты государственной политики в сфере реализации государственной программы определены исходя </w:t>
      </w:r>
      <w:proofErr w:type="gramStart"/>
      <w:r w:rsidRPr="00BF6F88">
        <w:rPr>
          <w:rFonts w:ascii="Times New Roman" w:hAnsi="Times New Roman" w:cs="Times New Roman"/>
          <w:sz w:val="26"/>
          <w:szCs w:val="26"/>
        </w:rPr>
        <w:t>из</w:t>
      </w:r>
      <w:proofErr w:type="gramEnd"/>
      <w:r w:rsidRPr="00BF6F88">
        <w:rPr>
          <w:rFonts w:ascii="Times New Roman" w:hAnsi="Times New Roman" w:cs="Times New Roman"/>
          <w:sz w:val="26"/>
          <w:szCs w:val="26"/>
        </w:rPr>
        <w:t>:</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Указа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года № 3268-р;</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Стратегии социально-экономического развития Вологодской области на период до 2030 года, утвержденной постановлением Правительства Вологодской области от 17 октября 2016 года № 920;</w:t>
      </w:r>
    </w:p>
    <w:p w:rsidR="00BF6F88" w:rsidRPr="00BF6F88" w:rsidRDefault="00BF6F88" w:rsidP="00BF6F88">
      <w:pPr>
        <w:pStyle w:val="1"/>
        <w:spacing w:before="0"/>
        <w:ind w:firstLine="708"/>
        <w:jc w:val="both"/>
        <w:rPr>
          <w:rFonts w:ascii="Times New Roman" w:hAnsi="Times New Roman" w:cs="Times New Roman"/>
          <w:b w:val="0"/>
          <w:color w:val="auto"/>
          <w:sz w:val="26"/>
          <w:szCs w:val="26"/>
        </w:rPr>
      </w:pPr>
      <w:r w:rsidRPr="00BF6F88">
        <w:rPr>
          <w:rFonts w:ascii="Times New Roman" w:hAnsi="Times New Roman" w:cs="Times New Roman"/>
          <w:b w:val="0"/>
          <w:color w:val="auto"/>
          <w:sz w:val="26"/>
          <w:szCs w:val="26"/>
        </w:rPr>
        <w:t xml:space="preserve">Государственной программы «Обеспечение населения Вологодской области доступным жильем и создание благоприятных условий проживания», утвержденной </w:t>
      </w:r>
      <w:hyperlink r:id="rId10" w:history="1">
        <w:r w:rsidRPr="00BF6F88">
          <w:rPr>
            <w:rStyle w:val="aa"/>
            <w:rFonts w:ascii="Times New Roman" w:hAnsi="Times New Roman" w:cs="Times New Roman"/>
            <w:b w:val="0"/>
            <w:color w:val="auto"/>
            <w:sz w:val="26"/>
            <w:szCs w:val="26"/>
          </w:rPr>
          <w:t>постановлением Правительства Вологодской области от 24 июля 2024 г. № 907;</w:t>
        </w:r>
      </w:hyperlink>
    </w:p>
    <w:p w:rsidR="00BF6F88" w:rsidRPr="00BF6F88" w:rsidRDefault="00BF6F88" w:rsidP="00BF6F88">
      <w:pPr>
        <w:shd w:val="clear" w:color="auto" w:fill="FFFFFF"/>
        <w:spacing w:after="0"/>
        <w:ind w:firstLine="708"/>
        <w:jc w:val="both"/>
        <w:rPr>
          <w:rFonts w:ascii="Times New Roman" w:hAnsi="Times New Roman" w:cs="Times New Roman"/>
          <w:sz w:val="26"/>
          <w:szCs w:val="26"/>
        </w:rPr>
      </w:pPr>
      <w:r w:rsidRPr="00BF6F88">
        <w:rPr>
          <w:rFonts w:ascii="Times New Roman" w:hAnsi="Times New Roman" w:cs="Times New Roman"/>
          <w:sz w:val="26"/>
          <w:szCs w:val="26"/>
        </w:rPr>
        <w:t>Стратегии социально-экономического развития Усть-Кубинского муниципального района на период до 2030 года, утвержденной решением Представительного Собрания района от 18 декабря 2018 № 77.</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К приоритетным направлениям и целям государственной политики, определенным указанными правовыми актами, отнесены в том числе:</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 создание условий для формирования рынка доступного жилья;</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 улучшение качества городской среды.</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В рамках соответствующих целей муниципальной программы мероприятия ее структурных элементов направлены на достижение цели «Комфортная и безопасная среда для жизни», определенной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(далее - Указ № 309).</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lastRenderedPageBreak/>
        <w:t>В том числе:</w:t>
      </w:r>
    </w:p>
    <w:p w:rsidR="00BF6F88" w:rsidRPr="00BF6F88" w:rsidRDefault="00BF6F88" w:rsidP="00BF6F88">
      <w:pPr>
        <w:spacing w:after="0"/>
        <w:ind w:firstLine="709"/>
        <w:jc w:val="both"/>
        <w:rPr>
          <w:rFonts w:ascii="Times New Roman" w:hAnsi="Times New Roman" w:cs="Times New Roman"/>
          <w:sz w:val="26"/>
          <w:szCs w:val="26"/>
        </w:rPr>
      </w:pPr>
      <w:r w:rsidRPr="00BF6F88">
        <w:rPr>
          <w:rFonts w:ascii="Times New Roman" w:hAnsi="Times New Roman" w:cs="Times New Roman"/>
          <w:sz w:val="26"/>
          <w:szCs w:val="26"/>
        </w:rPr>
        <w:t>достижение задачи и показателей "Обеспечение граждан жильем общей площадью не менее 33 кв. м на человека к 2030 году и не менее 38 кв. м к 2036 году" обеспечивается мероприятиями (результатами) регионального проекта, не связанный с национальным проектом "Обеспечение жильем отдельных категорий граждан", комплекса процессных мероприятий "Государственная поддержка граждан в приобретении жилья";</w:t>
      </w:r>
    </w:p>
    <w:p w:rsidR="00BF6F88" w:rsidRPr="00BF6F88" w:rsidRDefault="00BF6F88" w:rsidP="00BF6F88">
      <w:pPr>
        <w:spacing w:after="0"/>
        <w:ind w:firstLine="709"/>
        <w:jc w:val="both"/>
        <w:rPr>
          <w:rFonts w:ascii="Times New Roman" w:hAnsi="Times New Roman" w:cs="Times New Roman"/>
          <w:sz w:val="26"/>
          <w:szCs w:val="26"/>
        </w:rPr>
        <w:sectPr w:rsidR="00BF6F88" w:rsidRPr="00BF6F88" w:rsidSect="007E39D5">
          <w:pgSz w:w="11905" w:h="16838"/>
          <w:pgMar w:top="1134" w:right="851" w:bottom="1134" w:left="1418" w:header="0" w:footer="0" w:gutter="0"/>
          <w:cols w:space="720"/>
          <w:titlePg/>
        </w:sectPr>
      </w:pPr>
      <w:r w:rsidRPr="00BF6F88">
        <w:rPr>
          <w:rFonts w:ascii="Times New Roman" w:hAnsi="Times New Roman" w:cs="Times New Roman"/>
          <w:sz w:val="26"/>
          <w:szCs w:val="26"/>
        </w:rPr>
        <w:t>достижение задачи и показателей "Благоустройство не менее чем 30 тысяч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 обеспечивается мероприятиями (результатами) регионального проекта, не связанного с реализацией национального проекта, "Обеспечение проведения капитального ремонта общего имущества в многоквартирных домах, расположенных на территории Вологодской области", комплекса процессных мероприятий "Обеспечена реализация отдельных государственных полномочий, направленных на создание облика города Вологды как административного центра Вологодской области", мероприятия, направленного на достижение целей, показателей и результатов регионального проекта "Формирование комфортной городской среды".</w:t>
      </w:r>
    </w:p>
    <w:p w:rsidR="00BF6F88" w:rsidRPr="00BF6F88" w:rsidRDefault="00BF6F88" w:rsidP="00BF6F88">
      <w:pPr>
        <w:pStyle w:val="ConsPlusNormal"/>
        <w:jc w:val="center"/>
        <w:rPr>
          <w:rFonts w:ascii="Times New Roman" w:hAnsi="Times New Roman" w:cs="Times New Roman"/>
          <w:b/>
          <w:sz w:val="26"/>
          <w:szCs w:val="26"/>
        </w:rPr>
      </w:pPr>
      <w:r w:rsidRPr="00BF6F88">
        <w:rPr>
          <w:rFonts w:ascii="Times New Roman" w:hAnsi="Times New Roman" w:cs="Times New Roman"/>
          <w:b/>
          <w:sz w:val="26"/>
          <w:szCs w:val="26"/>
          <w:lang w:val="en-US"/>
        </w:rPr>
        <w:lastRenderedPageBreak/>
        <w:t>II</w:t>
      </w:r>
      <w:r w:rsidRPr="00BF6F88">
        <w:rPr>
          <w:rFonts w:ascii="Times New Roman" w:hAnsi="Times New Roman" w:cs="Times New Roman"/>
          <w:b/>
          <w:sz w:val="26"/>
          <w:szCs w:val="26"/>
        </w:rPr>
        <w:t>. ПАСПОРТ</w:t>
      </w:r>
    </w:p>
    <w:p w:rsidR="00BF6F88" w:rsidRPr="00BF6F88" w:rsidRDefault="00BF6F88" w:rsidP="00BF6F88">
      <w:pPr>
        <w:pStyle w:val="ConsPlusNormal"/>
        <w:jc w:val="center"/>
        <w:rPr>
          <w:rFonts w:ascii="Times New Roman" w:hAnsi="Times New Roman" w:cs="Times New Roman"/>
          <w:b/>
          <w:sz w:val="26"/>
          <w:szCs w:val="26"/>
        </w:rPr>
      </w:pPr>
      <w:r w:rsidRPr="00BF6F88">
        <w:rPr>
          <w:rFonts w:ascii="Times New Roman" w:hAnsi="Times New Roman" w:cs="Times New Roman"/>
          <w:b/>
          <w:sz w:val="26"/>
          <w:szCs w:val="26"/>
        </w:rPr>
        <w:t>муниципальной программы (комплексной программы)</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b/>
          <w:sz w:val="26"/>
          <w:szCs w:val="26"/>
        </w:rPr>
        <w:t>"Обеспечение населения Усть-Кубинского муниципального округа доступным жильем и создание благоприятных условий проживания"</w:t>
      </w:r>
      <w:r w:rsidRPr="00BF6F88">
        <w:rPr>
          <w:rFonts w:ascii="Times New Roman" w:hAnsi="Times New Roman" w:cs="Times New Roman"/>
          <w:sz w:val="26"/>
          <w:szCs w:val="26"/>
        </w:rPr>
        <w:t>&lt;1&gt;</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3"/>
        <w:rPr>
          <w:rFonts w:ascii="Times New Roman" w:hAnsi="Times New Roman" w:cs="Times New Roman"/>
          <w:sz w:val="26"/>
          <w:szCs w:val="26"/>
        </w:rPr>
      </w:pPr>
      <w:r w:rsidRPr="00BF6F88">
        <w:rPr>
          <w:rFonts w:ascii="Times New Roman" w:hAnsi="Times New Roman" w:cs="Times New Roman"/>
          <w:sz w:val="26"/>
          <w:szCs w:val="26"/>
        </w:rPr>
        <w:t>1. Основные положения</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33"/>
        <w:gridCol w:w="7797"/>
      </w:tblGrid>
      <w:tr w:rsidR="00BF6F88" w:rsidRPr="00BF6F88" w:rsidTr="007E39D5">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Куратор муниципальной программы (комплексной программы) &lt;1&gt;</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Семичев Александр Олегович, первый заместитель главы округа</w:t>
            </w:r>
          </w:p>
        </w:tc>
      </w:tr>
      <w:tr w:rsidR="00BF6F88" w:rsidRPr="00BF6F88" w:rsidTr="007E39D5">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Ответственный исполнитель муниципальной программы (комплексной программы) &lt;1&gt;</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Администрация Усть-Кубинского муниципального округа (отдел коммунальной инфраструктуры администрации округа)</w:t>
            </w:r>
          </w:p>
        </w:tc>
      </w:tr>
      <w:tr w:rsidR="00BF6F88" w:rsidRPr="00BF6F88" w:rsidTr="007E39D5">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Соисполнители муниципальной программы (комплексной программы)</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экономики, отраслевого развития и контроля администрации округа</w:t>
            </w:r>
          </w:p>
        </w:tc>
      </w:tr>
      <w:tr w:rsidR="00BF6F88" w:rsidRPr="00BF6F88" w:rsidTr="007E39D5">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Исполнители муниципальной программы (комплексной программы)</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w:t>
            </w:r>
          </w:p>
        </w:tc>
      </w:tr>
      <w:tr w:rsidR="00BF6F88" w:rsidRPr="00BF6F88" w:rsidTr="007E39D5">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Период реализации муниципальной программы (комплексной программы) &lt;2&gt;</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2025-2027 годы</w:t>
            </w:r>
          </w:p>
        </w:tc>
      </w:tr>
      <w:tr w:rsidR="00BF6F88" w:rsidRPr="00BF6F88" w:rsidTr="007E39D5">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Цели муниципальной программы (комплексной программы)</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Цель 1: увеличение количества  молодых семей проживающих в Усть-Кубинском муниципальном округе, обеспеченных жильем на 3 семьи до конца 2027 года; </w:t>
            </w:r>
          </w:p>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Цель 2: улучшение качества городской среды</w:t>
            </w:r>
          </w:p>
        </w:tc>
      </w:tr>
      <w:tr w:rsidR="00BF6F88" w:rsidRPr="00BF6F88" w:rsidTr="007E39D5">
        <w:trPr>
          <w:trHeight w:val="283"/>
        </w:trPr>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Направления (подпрограммы)</w:t>
            </w:r>
          </w:p>
        </w:tc>
        <w:tc>
          <w:tcPr>
            <w:tcW w:w="7797" w:type="dxa"/>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Связь с национальными целями развития Российской Федерации &lt;3&gt;</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"Комфортная и безопасная среда для жизни"</w:t>
            </w:r>
          </w:p>
        </w:tc>
      </w:tr>
      <w:tr w:rsidR="00BF6F88" w:rsidRPr="00BF6F88" w:rsidTr="007E39D5">
        <w:trPr>
          <w:trHeight w:val="372"/>
        </w:trPr>
        <w:tc>
          <w:tcPr>
            <w:tcW w:w="74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Связь с государственными программами Российской Федерации и Вологодской области</w:t>
            </w:r>
          </w:p>
        </w:tc>
        <w:tc>
          <w:tcPr>
            <w:tcW w:w="779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Государственная программа "Обеспечение доступным и комфортным жильем и коммунальными услугами граждан </w:t>
            </w:r>
            <w:r w:rsidRPr="00BF6F88">
              <w:rPr>
                <w:rFonts w:ascii="Times New Roman" w:hAnsi="Times New Roman" w:cs="Times New Roman"/>
                <w:sz w:val="26"/>
                <w:szCs w:val="26"/>
              </w:rPr>
              <w:lastRenderedPageBreak/>
              <w:t>Российской Федерации"</w:t>
            </w:r>
          </w:p>
        </w:tc>
      </w:tr>
    </w:tbl>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lastRenderedPageBreak/>
        <w:t>--------------------------------</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&lt;1&gt; Приводятся в соответствии с Перечнем муниципальных программ Усть-Кубинского муниципального округа, утвержденным администрацией округа.</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&lt;2&gt; Указываются в соответствии со сроками, утвержденными в Перечне муниципальных программ Усть-Кубинского муниципального округа.</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 xml:space="preserve">&lt;3&gt; Указываются наименования национальных целей развития Российской Федерации в соответствии с </w:t>
      </w:r>
      <w:hyperlink r:id="rId11">
        <w:r w:rsidRPr="00BF6F88">
          <w:rPr>
            <w:rFonts w:ascii="Times New Roman" w:hAnsi="Times New Roman" w:cs="Times New Roman"/>
            <w:sz w:val="26"/>
            <w:szCs w:val="26"/>
          </w:rPr>
          <w:t>Указом</w:t>
        </w:r>
      </w:hyperlink>
      <w:r w:rsidRPr="00BF6F88">
        <w:rPr>
          <w:rFonts w:ascii="Times New Roman" w:hAnsi="Times New Roman" w:cs="Times New Roman"/>
          <w:sz w:val="26"/>
          <w:szCs w:val="26"/>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 на достижение которых влияет муниципальная программа (комплексная программа).</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3"/>
        <w:rPr>
          <w:rFonts w:ascii="Times New Roman" w:hAnsi="Times New Roman" w:cs="Times New Roman"/>
          <w:sz w:val="26"/>
          <w:szCs w:val="26"/>
        </w:rPr>
      </w:pPr>
      <w:bookmarkStart w:id="0" w:name="P540"/>
      <w:bookmarkEnd w:id="0"/>
      <w:r w:rsidRPr="00BF6F88">
        <w:rPr>
          <w:rFonts w:ascii="Times New Roman" w:hAnsi="Times New Roman" w:cs="Times New Roman"/>
          <w:sz w:val="26"/>
          <w:szCs w:val="26"/>
        </w:rPr>
        <w:t>2. Показатели муниципальной программы (комплексной муниципальной программы)</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1"/>
        <w:gridCol w:w="1134"/>
        <w:gridCol w:w="1276"/>
        <w:gridCol w:w="992"/>
        <w:gridCol w:w="709"/>
        <w:gridCol w:w="1134"/>
        <w:gridCol w:w="1077"/>
        <w:gridCol w:w="824"/>
        <w:gridCol w:w="2098"/>
        <w:gridCol w:w="1814"/>
        <w:gridCol w:w="1842"/>
      </w:tblGrid>
      <w:tr w:rsidR="00BF6F88" w:rsidRPr="00BF6F88" w:rsidTr="007E39D5">
        <w:tc>
          <w:tcPr>
            <w:tcW w:w="629"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1701"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показателя</w:t>
            </w:r>
          </w:p>
        </w:tc>
        <w:tc>
          <w:tcPr>
            <w:tcW w:w="1134"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Уровень показателя &lt;4&gt;</w:t>
            </w:r>
          </w:p>
        </w:tc>
        <w:tc>
          <w:tcPr>
            <w:tcW w:w="1276"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12">
              <w:r w:rsidRPr="00BF6F88">
                <w:rPr>
                  <w:rFonts w:ascii="Times New Roman" w:hAnsi="Times New Roman" w:cs="Times New Roman"/>
                  <w:sz w:val="26"/>
                  <w:szCs w:val="26"/>
                </w:rPr>
                <w:t>ОКЕИ</w:t>
              </w:r>
            </w:hyperlink>
            <w:r w:rsidRPr="00BF6F88">
              <w:rPr>
                <w:rFonts w:ascii="Times New Roman" w:hAnsi="Times New Roman" w:cs="Times New Roman"/>
                <w:sz w:val="26"/>
                <w:szCs w:val="26"/>
              </w:rPr>
              <w:t>)</w:t>
            </w:r>
          </w:p>
        </w:tc>
        <w:tc>
          <w:tcPr>
            <w:tcW w:w="1701" w:type="dxa"/>
            <w:gridSpan w:val="2"/>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Базовое значение &lt;5&gt;</w:t>
            </w:r>
          </w:p>
        </w:tc>
        <w:tc>
          <w:tcPr>
            <w:tcW w:w="3035" w:type="dxa"/>
            <w:gridSpan w:val="3"/>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Значение показателя по годам </w:t>
            </w:r>
            <w:hyperlink w:anchor="P624">
              <w:r w:rsidRPr="00BF6F88">
                <w:rPr>
                  <w:rFonts w:ascii="Times New Roman" w:hAnsi="Times New Roman" w:cs="Times New Roman"/>
                  <w:sz w:val="26"/>
                  <w:szCs w:val="26"/>
                </w:rPr>
                <w:t>&lt;6&gt;</w:t>
              </w:r>
            </w:hyperlink>
          </w:p>
        </w:tc>
        <w:tc>
          <w:tcPr>
            <w:tcW w:w="2098"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Органы (структурные подразделения) администрации округа, ответственные за достижение показателя</w:t>
            </w:r>
          </w:p>
        </w:tc>
        <w:tc>
          <w:tcPr>
            <w:tcW w:w="1814"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Связь с показателями национальных целей </w:t>
            </w:r>
            <w:hyperlink w:anchor="P625">
              <w:r w:rsidRPr="00BF6F88">
                <w:rPr>
                  <w:rFonts w:ascii="Times New Roman" w:hAnsi="Times New Roman" w:cs="Times New Roman"/>
                  <w:sz w:val="26"/>
                  <w:szCs w:val="26"/>
                </w:rPr>
                <w:t>&lt;7&gt;</w:t>
              </w:r>
            </w:hyperlink>
          </w:p>
        </w:tc>
        <w:tc>
          <w:tcPr>
            <w:tcW w:w="1842"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Связь с показателями государственных программ Российской Федерации и Вологодской области</w:t>
            </w:r>
            <w:hyperlink w:anchor="P626">
              <w:r w:rsidRPr="00BF6F88">
                <w:rPr>
                  <w:rFonts w:ascii="Times New Roman" w:hAnsi="Times New Roman" w:cs="Times New Roman"/>
                  <w:sz w:val="26"/>
                  <w:szCs w:val="26"/>
                </w:rPr>
                <w:t>&lt;8&gt;</w:t>
              </w:r>
            </w:hyperlink>
          </w:p>
        </w:tc>
      </w:tr>
      <w:tr w:rsidR="00BF6F88" w:rsidRPr="00BF6F88" w:rsidTr="007E39D5">
        <w:tc>
          <w:tcPr>
            <w:tcW w:w="629" w:type="dxa"/>
            <w:vMerge/>
          </w:tcPr>
          <w:p w:rsidR="00BF6F88" w:rsidRPr="00BF6F88" w:rsidRDefault="00BF6F88" w:rsidP="007E39D5">
            <w:pPr>
              <w:pStyle w:val="ConsPlusNormal"/>
              <w:rPr>
                <w:rFonts w:ascii="Times New Roman" w:hAnsi="Times New Roman" w:cs="Times New Roman"/>
                <w:sz w:val="26"/>
                <w:szCs w:val="26"/>
              </w:rPr>
            </w:pPr>
          </w:p>
        </w:tc>
        <w:tc>
          <w:tcPr>
            <w:tcW w:w="1701" w:type="dxa"/>
            <w:vMerge/>
          </w:tcPr>
          <w:p w:rsidR="00BF6F88" w:rsidRPr="00BF6F88" w:rsidRDefault="00BF6F88" w:rsidP="007E39D5">
            <w:pPr>
              <w:pStyle w:val="ConsPlusNormal"/>
              <w:rPr>
                <w:rFonts w:ascii="Times New Roman" w:hAnsi="Times New Roman" w:cs="Times New Roman"/>
                <w:sz w:val="26"/>
                <w:szCs w:val="26"/>
              </w:rPr>
            </w:pPr>
          </w:p>
        </w:tc>
        <w:tc>
          <w:tcPr>
            <w:tcW w:w="1134" w:type="dxa"/>
            <w:vMerge/>
          </w:tcPr>
          <w:p w:rsidR="00BF6F88" w:rsidRPr="00BF6F88" w:rsidRDefault="00BF6F88" w:rsidP="007E39D5">
            <w:pPr>
              <w:pStyle w:val="ConsPlusNormal"/>
              <w:rPr>
                <w:rFonts w:ascii="Times New Roman" w:hAnsi="Times New Roman" w:cs="Times New Roman"/>
                <w:sz w:val="26"/>
                <w:szCs w:val="26"/>
              </w:rPr>
            </w:pPr>
          </w:p>
        </w:tc>
        <w:tc>
          <w:tcPr>
            <w:tcW w:w="1276" w:type="dxa"/>
            <w:vMerge/>
          </w:tcPr>
          <w:p w:rsidR="00BF6F88" w:rsidRPr="00BF6F88" w:rsidRDefault="00BF6F88" w:rsidP="007E39D5">
            <w:pPr>
              <w:pStyle w:val="ConsPlusNormal"/>
              <w:rPr>
                <w:rFonts w:ascii="Times New Roman" w:hAnsi="Times New Roman" w:cs="Times New Roman"/>
                <w:sz w:val="26"/>
                <w:szCs w:val="26"/>
              </w:rPr>
            </w:pPr>
          </w:p>
        </w:tc>
        <w:tc>
          <w:tcPr>
            <w:tcW w:w="99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70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год</w:t>
            </w:r>
          </w:p>
        </w:tc>
        <w:tc>
          <w:tcPr>
            <w:tcW w:w="113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первый год</w:t>
            </w:r>
          </w:p>
        </w:tc>
        <w:tc>
          <w:tcPr>
            <w:tcW w:w="107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второй год</w:t>
            </w:r>
          </w:p>
        </w:tc>
        <w:tc>
          <w:tcPr>
            <w:tcW w:w="82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2098" w:type="dxa"/>
            <w:vMerge/>
          </w:tcPr>
          <w:p w:rsidR="00BF6F88" w:rsidRPr="00BF6F88" w:rsidRDefault="00BF6F88" w:rsidP="007E39D5">
            <w:pPr>
              <w:pStyle w:val="ConsPlusNormal"/>
              <w:rPr>
                <w:rFonts w:ascii="Times New Roman" w:hAnsi="Times New Roman" w:cs="Times New Roman"/>
                <w:sz w:val="26"/>
                <w:szCs w:val="26"/>
              </w:rPr>
            </w:pPr>
          </w:p>
        </w:tc>
        <w:tc>
          <w:tcPr>
            <w:tcW w:w="1814" w:type="dxa"/>
            <w:vMerge/>
          </w:tcPr>
          <w:p w:rsidR="00BF6F88" w:rsidRPr="00BF6F88" w:rsidRDefault="00BF6F88" w:rsidP="007E39D5">
            <w:pPr>
              <w:pStyle w:val="ConsPlusNormal"/>
              <w:rPr>
                <w:rFonts w:ascii="Times New Roman" w:hAnsi="Times New Roman" w:cs="Times New Roman"/>
                <w:sz w:val="26"/>
                <w:szCs w:val="26"/>
              </w:rPr>
            </w:pPr>
          </w:p>
        </w:tc>
        <w:tc>
          <w:tcPr>
            <w:tcW w:w="1842" w:type="dxa"/>
            <w:vMerge/>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62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7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27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99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70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07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82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2098"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10</w:t>
            </w:r>
          </w:p>
        </w:tc>
        <w:tc>
          <w:tcPr>
            <w:tcW w:w="181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184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12</w:t>
            </w:r>
          </w:p>
        </w:tc>
      </w:tr>
      <w:tr w:rsidR="00BF6F88" w:rsidRPr="00BF6F88" w:rsidTr="007E39D5">
        <w:tc>
          <w:tcPr>
            <w:tcW w:w="15230" w:type="dxa"/>
            <w:gridSpan w:val="12"/>
          </w:tcPr>
          <w:p w:rsidR="00BF6F88" w:rsidRPr="00BF6F88" w:rsidRDefault="00BF6F88" w:rsidP="007E39D5">
            <w:pPr>
              <w:pStyle w:val="ConsPlusNormal"/>
              <w:numPr>
                <w:ilvl w:val="0"/>
                <w:numId w:val="2"/>
              </w:numPr>
              <w:rPr>
                <w:rFonts w:ascii="Times New Roman" w:hAnsi="Times New Roman" w:cs="Times New Roman"/>
                <w:sz w:val="26"/>
                <w:szCs w:val="26"/>
              </w:rPr>
            </w:pPr>
            <w:r w:rsidRPr="00BF6F88">
              <w:rPr>
                <w:rFonts w:ascii="Times New Roman" w:hAnsi="Times New Roman" w:cs="Times New Roman"/>
                <w:sz w:val="26"/>
                <w:szCs w:val="26"/>
              </w:rPr>
              <w:t>Цель муниципальной программы (комплексной программы): "Увеличение количества молодых семей проживающих в Усть-Кубинском муниципальном округе, обеспеченных жильем на 3 семьи до конца 2027 года "</w:t>
            </w:r>
          </w:p>
        </w:tc>
      </w:tr>
      <w:tr w:rsidR="00BF6F88" w:rsidRPr="00BF6F88" w:rsidTr="007E39D5">
        <w:tc>
          <w:tcPr>
            <w:tcW w:w="629" w:type="dxa"/>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1701"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 xml:space="preserve">Количество молодых семей проживающих в Усть-Кубинском </w:t>
            </w:r>
            <w:r w:rsidRPr="00BF6F88">
              <w:rPr>
                <w:rFonts w:ascii="Times New Roman" w:hAnsi="Times New Roman" w:cs="Times New Roman"/>
                <w:sz w:val="26"/>
                <w:szCs w:val="26"/>
              </w:rPr>
              <w:lastRenderedPageBreak/>
              <w:t>муниципальном округе, обеспеченных жильем</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lastRenderedPageBreak/>
              <w:t>ГП ВО</w:t>
            </w:r>
          </w:p>
        </w:tc>
        <w:tc>
          <w:tcPr>
            <w:tcW w:w="1276"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992"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c>
          <w:tcPr>
            <w:tcW w:w="709"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c>
          <w:tcPr>
            <w:tcW w:w="1077"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c>
          <w:tcPr>
            <w:tcW w:w="82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c>
          <w:tcPr>
            <w:tcW w:w="209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экономики, отраслевого развития и контроля администрации округа</w:t>
            </w:r>
          </w:p>
        </w:tc>
        <w:tc>
          <w:tcPr>
            <w:tcW w:w="1814" w:type="dxa"/>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3 - обеспеченность граждан жильем</w:t>
            </w:r>
          </w:p>
        </w:tc>
        <w:tc>
          <w:tcPr>
            <w:tcW w:w="184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Государственная программа "Обеспечение доступным и комфортным жильем и </w:t>
            </w:r>
            <w:r w:rsidRPr="00BF6F88">
              <w:rPr>
                <w:rFonts w:ascii="Times New Roman" w:hAnsi="Times New Roman" w:cs="Times New Roman"/>
                <w:sz w:val="26"/>
                <w:szCs w:val="26"/>
              </w:rPr>
              <w:lastRenderedPageBreak/>
              <w:t>коммунальными услугами граждан Российской Федерации"</w:t>
            </w:r>
          </w:p>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граждан, улучшивших жилищные условия с помощью мер государственной поддержки</w:t>
            </w:r>
          </w:p>
        </w:tc>
      </w:tr>
      <w:tr w:rsidR="00BF6F88" w:rsidRPr="00BF6F88" w:rsidTr="007E39D5">
        <w:tc>
          <w:tcPr>
            <w:tcW w:w="15230" w:type="dxa"/>
            <w:gridSpan w:val="12"/>
          </w:tcPr>
          <w:p w:rsidR="00BF6F88" w:rsidRPr="00BF6F88" w:rsidRDefault="00BF6F88" w:rsidP="007E39D5">
            <w:pPr>
              <w:pStyle w:val="ConsPlusNormal"/>
              <w:numPr>
                <w:ilvl w:val="0"/>
                <w:numId w:val="2"/>
              </w:numPr>
              <w:rPr>
                <w:rFonts w:ascii="Times New Roman" w:hAnsi="Times New Roman" w:cs="Times New Roman"/>
                <w:sz w:val="26"/>
                <w:szCs w:val="26"/>
              </w:rPr>
            </w:pPr>
            <w:r w:rsidRPr="00BF6F88">
              <w:rPr>
                <w:rFonts w:ascii="Times New Roman" w:hAnsi="Times New Roman" w:cs="Times New Roman"/>
                <w:sz w:val="26"/>
                <w:szCs w:val="26"/>
              </w:rPr>
              <w:lastRenderedPageBreak/>
              <w:t>Цель муниципальной программы (комплексной программы): "Улучшение качества городской среды "</w:t>
            </w:r>
          </w:p>
        </w:tc>
      </w:tr>
      <w:tr w:rsidR="00BF6F88" w:rsidRPr="00BF6F88" w:rsidTr="007E39D5">
        <w:tc>
          <w:tcPr>
            <w:tcW w:w="62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2.1</w:t>
            </w:r>
          </w:p>
        </w:tc>
        <w:tc>
          <w:tcPr>
            <w:tcW w:w="170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общественных территорий</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ГП ВО</w:t>
            </w:r>
          </w:p>
        </w:tc>
        <w:tc>
          <w:tcPr>
            <w:tcW w:w="1276"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992"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w:t>
            </w:r>
          </w:p>
        </w:tc>
        <w:tc>
          <w:tcPr>
            <w:tcW w:w="709"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w:t>
            </w:r>
          </w:p>
        </w:tc>
        <w:tc>
          <w:tcPr>
            <w:tcW w:w="1077"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w:t>
            </w:r>
          </w:p>
        </w:tc>
        <w:tc>
          <w:tcPr>
            <w:tcW w:w="82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10</w:t>
            </w:r>
          </w:p>
        </w:tc>
        <w:tc>
          <w:tcPr>
            <w:tcW w:w="209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c>
          <w:tcPr>
            <w:tcW w:w="181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3 - число благоустроенных общественных территорий</w:t>
            </w:r>
          </w:p>
        </w:tc>
        <w:tc>
          <w:tcPr>
            <w:tcW w:w="184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Государственная программа "Обеспечение доступным и комфортным жильем и коммунальными услугами граждан Российской Федерации"</w:t>
            </w:r>
          </w:p>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индекс качества городской среды</w:t>
            </w:r>
          </w:p>
        </w:tc>
      </w:tr>
      <w:tr w:rsidR="00BF6F88" w:rsidRPr="00BF6F88" w:rsidTr="007E39D5">
        <w:tc>
          <w:tcPr>
            <w:tcW w:w="62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lastRenderedPageBreak/>
              <w:t>2.2</w:t>
            </w:r>
          </w:p>
        </w:tc>
        <w:tc>
          <w:tcPr>
            <w:tcW w:w="170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дворовых территорий</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992"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w:t>
            </w:r>
          </w:p>
        </w:tc>
        <w:tc>
          <w:tcPr>
            <w:tcW w:w="709"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16</w:t>
            </w:r>
          </w:p>
        </w:tc>
        <w:tc>
          <w:tcPr>
            <w:tcW w:w="1077"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w:t>
            </w:r>
          </w:p>
        </w:tc>
        <w:tc>
          <w:tcPr>
            <w:tcW w:w="82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w:t>
            </w:r>
          </w:p>
        </w:tc>
        <w:tc>
          <w:tcPr>
            <w:tcW w:w="209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c>
          <w:tcPr>
            <w:tcW w:w="1814" w:type="dxa"/>
          </w:tcPr>
          <w:p w:rsidR="00BF6F88" w:rsidRPr="00BF6F88" w:rsidRDefault="00BF6F88" w:rsidP="007E39D5">
            <w:pPr>
              <w:pStyle w:val="ConsPlusNormal"/>
              <w:rPr>
                <w:rFonts w:ascii="Times New Roman" w:hAnsi="Times New Roman" w:cs="Times New Roman"/>
                <w:sz w:val="26"/>
                <w:szCs w:val="26"/>
              </w:rPr>
            </w:pPr>
          </w:p>
        </w:tc>
        <w:tc>
          <w:tcPr>
            <w:tcW w:w="1842" w:type="dxa"/>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62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2.3.</w:t>
            </w:r>
          </w:p>
        </w:tc>
        <w:tc>
          <w:tcPr>
            <w:tcW w:w="170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обустроенных контейнерных площадок</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992"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54</w:t>
            </w:r>
          </w:p>
        </w:tc>
        <w:tc>
          <w:tcPr>
            <w:tcW w:w="709"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86</w:t>
            </w:r>
          </w:p>
        </w:tc>
        <w:tc>
          <w:tcPr>
            <w:tcW w:w="1077"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118</w:t>
            </w:r>
          </w:p>
        </w:tc>
        <w:tc>
          <w:tcPr>
            <w:tcW w:w="82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209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c>
          <w:tcPr>
            <w:tcW w:w="1814" w:type="dxa"/>
          </w:tcPr>
          <w:p w:rsidR="00BF6F88" w:rsidRPr="00BF6F88" w:rsidRDefault="00BF6F88" w:rsidP="007E39D5">
            <w:pPr>
              <w:pStyle w:val="ConsPlusNormal"/>
              <w:rPr>
                <w:rFonts w:ascii="Times New Roman" w:hAnsi="Times New Roman" w:cs="Times New Roman"/>
                <w:sz w:val="26"/>
                <w:szCs w:val="26"/>
              </w:rPr>
            </w:pPr>
          </w:p>
        </w:tc>
        <w:tc>
          <w:tcPr>
            <w:tcW w:w="1842" w:type="dxa"/>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629" w:type="dxa"/>
          </w:tcPr>
          <w:p w:rsidR="00BF6F88" w:rsidRPr="00BF6F88" w:rsidRDefault="00BF6F88" w:rsidP="007E39D5">
            <w:pPr>
              <w:pStyle w:val="ConsPlusNormal"/>
              <w:jc w:val="center"/>
              <w:rPr>
                <w:rFonts w:ascii="Times New Roman" w:hAnsi="Times New Roman" w:cs="Times New Roman"/>
                <w:b/>
                <w:sz w:val="26"/>
                <w:szCs w:val="26"/>
              </w:rPr>
            </w:pPr>
            <w:r w:rsidRPr="00BF6F88">
              <w:rPr>
                <w:rFonts w:ascii="Times New Roman" w:hAnsi="Times New Roman" w:cs="Times New Roman"/>
                <w:sz w:val="26"/>
                <w:szCs w:val="26"/>
              </w:rPr>
              <w:t>2.4.</w:t>
            </w:r>
          </w:p>
        </w:tc>
        <w:tc>
          <w:tcPr>
            <w:tcW w:w="170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разработанной сметной документации</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992"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709"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1077"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824" w:type="dxa"/>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209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c>
          <w:tcPr>
            <w:tcW w:w="1814" w:type="dxa"/>
          </w:tcPr>
          <w:p w:rsidR="00BF6F88" w:rsidRPr="00BF6F88" w:rsidRDefault="00BF6F88" w:rsidP="007E39D5">
            <w:pPr>
              <w:pStyle w:val="ConsPlusNormal"/>
              <w:rPr>
                <w:rFonts w:ascii="Times New Roman" w:hAnsi="Times New Roman" w:cs="Times New Roman"/>
                <w:sz w:val="26"/>
                <w:szCs w:val="26"/>
              </w:rPr>
            </w:pPr>
          </w:p>
        </w:tc>
        <w:tc>
          <w:tcPr>
            <w:tcW w:w="1842" w:type="dxa"/>
          </w:tcPr>
          <w:p w:rsidR="00BF6F88" w:rsidRPr="00BF6F88" w:rsidRDefault="00BF6F88" w:rsidP="007E39D5">
            <w:pPr>
              <w:pStyle w:val="ConsPlusNormal"/>
              <w:rPr>
                <w:rFonts w:ascii="Times New Roman" w:hAnsi="Times New Roman" w:cs="Times New Roman"/>
                <w:sz w:val="26"/>
                <w:szCs w:val="26"/>
              </w:rPr>
            </w:pP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&lt;4&gt; Указывается уровень соответствия декомпозированного до округа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Вологодской области), "ВДЛ" (показатели для оценки эффективности деятельности высших должностных лиц субъектов Российской Федерации). Допускается установление одновременно нескольких уровней.</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&lt;5&gt; Указывается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BF6F88" w:rsidRPr="00BF6F88" w:rsidRDefault="00BF6F88" w:rsidP="00BF6F88">
      <w:pPr>
        <w:pStyle w:val="ConsPlusNormal"/>
        <w:ind w:firstLine="539"/>
        <w:jc w:val="both"/>
        <w:rPr>
          <w:rFonts w:ascii="Times New Roman" w:hAnsi="Times New Roman" w:cs="Times New Roman"/>
          <w:sz w:val="26"/>
          <w:szCs w:val="26"/>
        </w:rPr>
      </w:pPr>
      <w:bookmarkStart w:id="1" w:name="P624"/>
      <w:bookmarkEnd w:id="1"/>
      <w:r w:rsidRPr="00BF6F88">
        <w:rPr>
          <w:rFonts w:ascii="Times New Roman" w:hAnsi="Times New Roman" w:cs="Times New Roman"/>
          <w:sz w:val="26"/>
          <w:szCs w:val="26"/>
        </w:rPr>
        <w:t>&lt;6&gt; Указываются конкретные годы периода реализации муниципальной программы (комплексной программы).</w:t>
      </w:r>
    </w:p>
    <w:p w:rsidR="00BF6F88" w:rsidRPr="00BF6F88" w:rsidRDefault="00BF6F88" w:rsidP="00BF6F88">
      <w:pPr>
        <w:pStyle w:val="ConsPlusNormal"/>
        <w:ind w:firstLine="539"/>
        <w:jc w:val="both"/>
        <w:rPr>
          <w:rFonts w:ascii="Times New Roman" w:hAnsi="Times New Roman" w:cs="Times New Roman"/>
          <w:sz w:val="26"/>
          <w:szCs w:val="26"/>
        </w:rPr>
      </w:pPr>
      <w:bookmarkStart w:id="2" w:name="P625"/>
      <w:bookmarkEnd w:id="2"/>
      <w:r w:rsidRPr="00BF6F88">
        <w:rPr>
          <w:rFonts w:ascii="Times New Roman" w:hAnsi="Times New Roman" w:cs="Times New Roman"/>
          <w:sz w:val="26"/>
          <w:szCs w:val="26"/>
        </w:rPr>
        <w:t xml:space="preserve">&lt;7&gt; Указываются наименования целевых показателей национальных целей в соответствии с </w:t>
      </w:r>
      <w:hyperlink r:id="rId13">
        <w:r w:rsidRPr="00BF6F88">
          <w:rPr>
            <w:rFonts w:ascii="Times New Roman" w:hAnsi="Times New Roman" w:cs="Times New Roman"/>
            <w:sz w:val="26"/>
            <w:szCs w:val="26"/>
          </w:rPr>
          <w:t>Указом</w:t>
        </w:r>
      </w:hyperlink>
      <w:r w:rsidRPr="00BF6F88">
        <w:rPr>
          <w:rFonts w:ascii="Times New Roman" w:hAnsi="Times New Roman" w:cs="Times New Roman"/>
          <w:sz w:val="26"/>
          <w:szCs w:val="26"/>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 вклад в достижение которых обеспечивает показатель муниципальной программы (комплексной программы), с обозначением принадлежности показателей к национальным целям в виде индексов: 1 - "Сохранение населения, здоровье и благополучие людей", 2 - "Возможности для самореализации и развития талантов", 3 - "Комфортная и безопасная </w:t>
      </w:r>
      <w:r w:rsidRPr="00BF6F88">
        <w:rPr>
          <w:rFonts w:ascii="Times New Roman" w:hAnsi="Times New Roman" w:cs="Times New Roman"/>
          <w:sz w:val="26"/>
          <w:szCs w:val="26"/>
        </w:rPr>
        <w:lastRenderedPageBreak/>
        <w:t>среда для жизни", 4 - "Достойный, эффективный труд и успешное предпринимательство", 5 - "Цифровая трансформация" (пример: "1 - обеспечение устойчивого роста численности населения Российской Федерации").</w:t>
      </w:r>
    </w:p>
    <w:p w:rsidR="00BF6F88" w:rsidRPr="00BF6F88" w:rsidRDefault="00BF6F88" w:rsidP="00BF6F88">
      <w:pPr>
        <w:pStyle w:val="ConsPlusNormal"/>
        <w:ind w:firstLine="539"/>
        <w:jc w:val="both"/>
        <w:rPr>
          <w:rFonts w:ascii="Times New Roman" w:hAnsi="Times New Roman" w:cs="Times New Roman"/>
          <w:sz w:val="26"/>
          <w:szCs w:val="26"/>
        </w:rPr>
      </w:pPr>
      <w:bookmarkStart w:id="3" w:name="P626"/>
      <w:bookmarkEnd w:id="3"/>
      <w:r w:rsidRPr="00BF6F88">
        <w:rPr>
          <w:rFonts w:ascii="Times New Roman" w:hAnsi="Times New Roman" w:cs="Times New Roman"/>
          <w:sz w:val="26"/>
          <w:szCs w:val="26"/>
        </w:rPr>
        <w:t>&lt;8&gt; Указываются наименования показателей государственной программы Российской Федерации и (или) Вологодской области или ее структурных элементов с указанием наименования государственной программы Российской Федерации и (или) Вологодской области и ее структурного элемента (в случае, если показатель муниципальной программы (комплексной программы) связан с показателем структурного элемента государственной программы Российской Федерации и (или) Вологодской области).</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3"/>
        <w:rPr>
          <w:rFonts w:ascii="Times New Roman" w:hAnsi="Times New Roman" w:cs="Times New Roman"/>
          <w:sz w:val="26"/>
          <w:szCs w:val="26"/>
        </w:rPr>
      </w:pPr>
      <w:r w:rsidRPr="00BF6F88">
        <w:rPr>
          <w:rFonts w:ascii="Times New Roman" w:hAnsi="Times New Roman" w:cs="Times New Roman"/>
          <w:sz w:val="26"/>
          <w:szCs w:val="26"/>
        </w:rPr>
        <w:t>3. Структура муниципальной программы (комплексной муниципальной программы)</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54"/>
        <w:gridCol w:w="2470"/>
        <w:gridCol w:w="1886"/>
        <w:gridCol w:w="3654"/>
        <w:gridCol w:w="3402"/>
      </w:tblGrid>
      <w:tr w:rsidR="00BF6F88" w:rsidRPr="00BF6F88" w:rsidTr="007E39D5">
        <w:tc>
          <w:tcPr>
            <w:tcW w:w="68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285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структурного элемента</w:t>
            </w:r>
          </w:p>
        </w:tc>
        <w:tc>
          <w:tcPr>
            <w:tcW w:w="24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Ответственный исполнитель</w:t>
            </w:r>
          </w:p>
        </w:tc>
        <w:tc>
          <w:tcPr>
            <w:tcW w:w="188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Период реализации (год начала - год окончания)</w:t>
            </w:r>
          </w:p>
        </w:tc>
        <w:tc>
          <w:tcPr>
            <w:tcW w:w="365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Наименование задачи структурного элемента </w:t>
            </w:r>
            <w:hyperlink w:anchor="P706">
              <w:r w:rsidRPr="00BF6F88">
                <w:rPr>
                  <w:rFonts w:ascii="Times New Roman" w:hAnsi="Times New Roman" w:cs="Times New Roman"/>
                  <w:sz w:val="26"/>
                  <w:szCs w:val="26"/>
                </w:rPr>
                <w:t>&lt;9&gt;</w:t>
              </w:r>
            </w:hyperlink>
          </w:p>
        </w:tc>
        <w:tc>
          <w:tcPr>
            <w:tcW w:w="340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Связь с показателями муниципальной программы (комплексной программы) </w:t>
            </w:r>
            <w:hyperlink w:anchor="P707">
              <w:r w:rsidRPr="00BF6F88">
                <w:rPr>
                  <w:rFonts w:ascii="Times New Roman" w:hAnsi="Times New Roman" w:cs="Times New Roman"/>
                  <w:sz w:val="26"/>
                  <w:szCs w:val="26"/>
                </w:rPr>
                <w:t>&lt;10&gt;</w:t>
              </w:r>
            </w:hyperlink>
          </w:p>
        </w:tc>
      </w:tr>
      <w:tr w:rsidR="00BF6F88" w:rsidRPr="00BF6F88" w:rsidTr="007E39D5">
        <w:tc>
          <w:tcPr>
            <w:tcW w:w="68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285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247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88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365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340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r>
      <w:tr w:rsidR="00BF6F88" w:rsidRPr="00BF6F88" w:rsidTr="007E39D5">
        <w:tc>
          <w:tcPr>
            <w:tcW w:w="68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285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Муниципальный проект "Обеспечение жильем молодых семей в Усть-Кубинском муниципальном округе"</w:t>
            </w:r>
          </w:p>
        </w:tc>
        <w:tc>
          <w:tcPr>
            <w:tcW w:w="24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экономики, отраслевого развития и контроля администрации округа</w:t>
            </w:r>
          </w:p>
        </w:tc>
        <w:tc>
          <w:tcPr>
            <w:tcW w:w="188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2025-2027 гг.</w:t>
            </w:r>
          </w:p>
        </w:tc>
        <w:tc>
          <w:tcPr>
            <w:tcW w:w="365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увеличение количества  молодых семей проживающих в Усть-Кубинском муниципальном округе, обеспеченных жильем на 3 семьи до конца 2027 года</w:t>
            </w:r>
          </w:p>
        </w:tc>
        <w:tc>
          <w:tcPr>
            <w:tcW w:w="340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молодых семей проживающих в Усть-Кубинском муниципальном округе, обеспеченных жильем</w:t>
            </w:r>
          </w:p>
        </w:tc>
      </w:tr>
      <w:tr w:rsidR="00BF6F88" w:rsidRPr="00BF6F88" w:rsidTr="007E39D5">
        <w:tc>
          <w:tcPr>
            <w:tcW w:w="68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w:t>
            </w:r>
          </w:p>
        </w:tc>
        <w:tc>
          <w:tcPr>
            <w:tcW w:w="2854"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Муниципальный проект "Создание благоприятных условий проживания"</w:t>
            </w:r>
          </w:p>
        </w:tc>
        <w:tc>
          <w:tcPr>
            <w:tcW w:w="2470"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c>
          <w:tcPr>
            <w:tcW w:w="1886"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2025-2027 гг.</w:t>
            </w:r>
          </w:p>
        </w:tc>
        <w:tc>
          <w:tcPr>
            <w:tcW w:w="3654"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повышение </w:t>
            </w:r>
            <w:r w:rsidRPr="00BF6F88">
              <w:rPr>
                <w:rFonts w:ascii="Times New Roman" w:hAnsi="Times New Roman" w:cs="Times New Roman"/>
                <w:sz w:val="26"/>
                <w:szCs w:val="26"/>
                <w:shd w:val="clear" w:color="auto" w:fill="FFFFFF"/>
              </w:rPr>
              <w:t>благоустройства территории муниципального округа</w:t>
            </w:r>
          </w:p>
        </w:tc>
        <w:tc>
          <w:tcPr>
            <w:tcW w:w="3402"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общественных территорий</w:t>
            </w:r>
          </w:p>
        </w:tc>
      </w:tr>
      <w:tr w:rsidR="00BF6F88" w:rsidRPr="00BF6F88" w:rsidTr="007E39D5">
        <w:tc>
          <w:tcPr>
            <w:tcW w:w="680" w:type="dxa"/>
            <w:vMerge/>
          </w:tcPr>
          <w:p w:rsidR="00BF6F88" w:rsidRPr="00BF6F88" w:rsidRDefault="00BF6F88" w:rsidP="007E39D5">
            <w:pPr>
              <w:pStyle w:val="ConsPlusNormal"/>
              <w:rPr>
                <w:rFonts w:ascii="Times New Roman" w:hAnsi="Times New Roman" w:cs="Times New Roman"/>
                <w:sz w:val="26"/>
                <w:szCs w:val="26"/>
              </w:rPr>
            </w:pPr>
          </w:p>
        </w:tc>
        <w:tc>
          <w:tcPr>
            <w:tcW w:w="2854" w:type="dxa"/>
            <w:vMerge/>
          </w:tcPr>
          <w:p w:rsidR="00BF6F88" w:rsidRPr="00BF6F88" w:rsidRDefault="00BF6F88" w:rsidP="007E39D5">
            <w:pPr>
              <w:pStyle w:val="ConsPlusNormal"/>
              <w:rPr>
                <w:rFonts w:ascii="Times New Roman" w:hAnsi="Times New Roman" w:cs="Times New Roman"/>
                <w:sz w:val="26"/>
                <w:szCs w:val="26"/>
              </w:rPr>
            </w:pPr>
          </w:p>
        </w:tc>
        <w:tc>
          <w:tcPr>
            <w:tcW w:w="2470" w:type="dxa"/>
            <w:vMerge/>
          </w:tcPr>
          <w:p w:rsidR="00BF6F88" w:rsidRPr="00BF6F88" w:rsidRDefault="00BF6F88" w:rsidP="007E39D5">
            <w:pPr>
              <w:pStyle w:val="a6"/>
              <w:rPr>
                <w:rFonts w:ascii="Times New Roman" w:hAnsi="Times New Roman" w:cs="Times New Roman"/>
                <w:sz w:val="26"/>
                <w:szCs w:val="26"/>
              </w:rPr>
            </w:pPr>
          </w:p>
        </w:tc>
        <w:tc>
          <w:tcPr>
            <w:tcW w:w="1886" w:type="dxa"/>
            <w:vMerge/>
          </w:tcPr>
          <w:p w:rsidR="00BF6F88" w:rsidRPr="00BF6F88" w:rsidRDefault="00BF6F88" w:rsidP="007E39D5">
            <w:pPr>
              <w:pStyle w:val="ConsPlusNormal"/>
              <w:rPr>
                <w:rFonts w:ascii="Times New Roman" w:hAnsi="Times New Roman" w:cs="Times New Roman"/>
                <w:sz w:val="26"/>
                <w:szCs w:val="26"/>
              </w:rPr>
            </w:pPr>
          </w:p>
        </w:tc>
        <w:tc>
          <w:tcPr>
            <w:tcW w:w="3654" w:type="dxa"/>
            <w:vMerge/>
          </w:tcPr>
          <w:p w:rsidR="00BF6F88" w:rsidRPr="00BF6F88" w:rsidRDefault="00BF6F88" w:rsidP="007E39D5">
            <w:pPr>
              <w:pStyle w:val="ConsPlusNormal"/>
              <w:rPr>
                <w:rFonts w:ascii="Times New Roman" w:hAnsi="Times New Roman" w:cs="Times New Roman"/>
                <w:sz w:val="26"/>
                <w:szCs w:val="26"/>
              </w:rPr>
            </w:pPr>
          </w:p>
        </w:tc>
        <w:tc>
          <w:tcPr>
            <w:tcW w:w="3402"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дворовых территорий</w:t>
            </w:r>
          </w:p>
        </w:tc>
      </w:tr>
      <w:tr w:rsidR="00BF6F88" w:rsidRPr="00BF6F88" w:rsidTr="007E39D5">
        <w:tc>
          <w:tcPr>
            <w:tcW w:w="680" w:type="dxa"/>
            <w:vMerge/>
          </w:tcPr>
          <w:p w:rsidR="00BF6F88" w:rsidRPr="00BF6F88" w:rsidRDefault="00BF6F88" w:rsidP="007E39D5">
            <w:pPr>
              <w:pStyle w:val="ConsPlusNormal"/>
              <w:rPr>
                <w:rFonts w:ascii="Times New Roman" w:hAnsi="Times New Roman" w:cs="Times New Roman"/>
                <w:sz w:val="26"/>
                <w:szCs w:val="26"/>
              </w:rPr>
            </w:pPr>
          </w:p>
        </w:tc>
        <w:tc>
          <w:tcPr>
            <w:tcW w:w="2854" w:type="dxa"/>
            <w:vMerge/>
          </w:tcPr>
          <w:p w:rsidR="00BF6F88" w:rsidRPr="00BF6F88" w:rsidRDefault="00BF6F88" w:rsidP="007E39D5">
            <w:pPr>
              <w:pStyle w:val="ConsPlusNormal"/>
              <w:rPr>
                <w:rFonts w:ascii="Times New Roman" w:hAnsi="Times New Roman" w:cs="Times New Roman"/>
                <w:sz w:val="26"/>
                <w:szCs w:val="26"/>
              </w:rPr>
            </w:pPr>
          </w:p>
        </w:tc>
        <w:tc>
          <w:tcPr>
            <w:tcW w:w="2470" w:type="dxa"/>
            <w:vMerge/>
          </w:tcPr>
          <w:p w:rsidR="00BF6F88" w:rsidRPr="00BF6F88" w:rsidRDefault="00BF6F88" w:rsidP="007E39D5">
            <w:pPr>
              <w:pStyle w:val="a6"/>
              <w:rPr>
                <w:rFonts w:ascii="Times New Roman" w:hAnsi="Times New Roman" w:cs="Times New Roman"/>
                <w:sz w:val="26"/>
                <w:szCs w:val="26"/>
              </w:rPr>
            </w:pPr>
          </w:p>
        </w:tc>
        <w:tc>
          <w:tcPr>
            <w:tcW w:w="1886" w:type="dxa"/>
            <w:vMerge/>
          </w:tcPr>
          <w:p w:rsidR="00BF6F88" w:rsidRPr="00BF6F88" w:rsidRDefault="00BF6F88" w:rsidP="007E39D5">
            <w:pPr>
              <w:pStyle w:val="ConsPlusNormal"/>
              <w:rPr>
                <w:rFonts w:ascii="Times New Roman" w:hAnsi="Times New Roman" w:cs="Times New Roman"/>
                <w:sz w:val="26"/>
                <w:szCs w:val="26"/>
              </w:rPr>
            </w:pPr>
          </w:p>
        </w:tc>
        <w:tc>
          <w:tcPr>
            <w:tcW w:w="3654" w:type="dxa"/>
            <w:vMerge/>
          </w:tcPr>
          <w:p w:rsidR="00BF6F88" w:rsidRPr="00BF6F88" w:rsidRDefault="00BF6F88" w:rsidP="007E39D5">
            <w:pPr>
              <w:pStyle w:val="ConsPlusNormal"/>
              <w:rPr>
                <w:rFonts w:ascii="Times New Roman" w:hAnsi="Times New Roman" w:cs="Times New Roman"/>
                <w:sz w:val="26"/>
                <w:szCs w:val="26"/>
              </w:rPr>
            </w:pPr>
          </w:p>
        </w:tc>
        <w:tc>
          <w:tcPr>
            <w:tcW w:w="3402"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обустроенных контейнерных площадок</w:t>
            </w:r>
          </w:p>
        </w:tc>
      </w:tr>
      <w:tr w:rsidR="00BF6F88" w:rsidRPr="00BF6F88" w:rsidTr="007E39D5">
        <w:tc>
          <w:tcPr>
            <w:tcW w:w="680" w:type="dxa"/>
          </w:tcPr>
          <w:p w:rsidR="00BF6F88" w:rsidRPr="00BF6F88" w:rsidRDefault="00BF6F88" w:rsidP="007E39D5">
            <w:pPr>
              <w:pStyle w:val="ConsPlusNormal"/>
              <w:rPr>
                <w:rFonts w:ascii="Times New Roman" w:hAnsi="Times New Roman" w:cs="Times New Roman"/>
                <w:sz w:val="26"/>
                <w:szCs w:val="26"/>
                <w:lang w:val="en-US"/>
              </w:rPr>
            </w:pPr>
            <w:r w:rsidRPr="00BF6F88">
              <w:rPr>
                <w:rFonts w:ascii="Times New Roman" w:hAnsi="Times New Roman" w:cs="Times New Roman"/>
                <w:sz w:val="26"/>
                <w:szCs w:val="26"/>
                <w:lang w:val="en-US"/>
              </w:rPr>
              <w:t>3</w:t>
            </w:r>
          </w:p>
        </w:tc>
        <w:tc>
          <w:tcPr>
            <w:tcW w:w="285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Комплекс процессных </w:t>
            </w:r>
            <w:r w:rsidRPr="00BF6F88">
              <w:rPr>
                <w:rFonts w:ascii="Times New Roman" w:hAnsi="Times New Roman" w:cs="Times New Roman"/>
                <w:sz w:val="26"/>
                <w:szCs w:val="26"/>
              </w:rPr>
              <w:lastRenderedPageBreak/>
              <w:t>мероприятий «Разработка сметной документации по благоустройству территорий»</w:t>
            </w:r>
          </w:p>
        </w:tc>
        <w:tc>
          <w:tcPr>
            <w:tcW w:w="247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lastRenderedPageBreak/>
              <w:t xml:space="preserve">отдел коммунальной </w:t>
            </w:r>
            <w:r w:rsidRPr="00BF6F88">
              <w:rPr>
                <w:rFonts w:ascii="Times New Roman" w:hAnsi="Times New Roman" w:cs="Times New Roman"/>
                <w:sz w:val="26"/>
                <w:szCs w:val="26"/>
              </w:rPr>
              <w:lastRenderedPageBreak/>
              <w:t>инфраструктуры администрации округа</w:t>
            </w:r>
          </w:p>
        </w:tc>
        <w:tc>
          <w:tcPr>
            <w:tcW w:w="188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2025-2027 гг.</w:t>
            </w:r>
          </w:p>
        </w:tc>
        <w:tc>
          <w:tcPr>
            <w:tcW w:w="365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повышение </w:t>
            </w:r>
            <w:r w:rsidRPr="00BF6F88">
              <w:rPr>
                <w:rFonts w:ascii="Times New Roman" w:hAnsi="Times New Roman" w:cs="Times New Roman"/>
                <w:sz w:val="26"/>
                <w:szCs w:val="26"/>
                <w:shd w:val="clear" w:color="auto" w:fill="FFFFFF"/>
              </w:rPr>
              <w:t xml:space="preserve">благоустройства </w:t>
            </w:r>
            <w:r w:rsidRPr="00BF6F88">
              <w:rPr>
                <w:rFonts w:ascii="Times New Roman" w:hAnsi="Times New Roman" w:cs="Times New Roman"/>
                <w:sz w:val="26"/>
                <w:szCs w:val="26"/>
                <w:shd w:val="clear" w:color="auto" w:fill="FFFFFF"/>
              </w:rPr>
              <w:lastRenderedPageBreak/>
              <w:t>территории муниципального округа</w:t>
            </w:r>
          </w:p>
        </w:tc>
        <w:tc>
          <w:tcPr>
            <w:tcW w:w="3402"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lastRenderedPageBreak/>
              <w:t xml:space="preserve">количество разработанной </w:t>
            </w:r>
            <w:r w:rsidRPr="00BF6F88">
              <w:rPr>
                <w:rFonts w:ascii="Times New Roman" w:hAnsi="Times New Roman" w:cs="Times New Roman"/>
                <w:sz w:val="26"/>
                <w:szCs w:val="26"/>
              </w:rPr>
              <w:lastRenderedPageBreak/>
              <w:t>сметной документации</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bookmarkStart w:id="4" w:name="P706"/>
      <w:bookmarkEnd w:id="4"/>
      <w:r w:rsidRPr="00BF6F88">
        <w:rPr>
          <w:rFonts w:ascii="Times New Roman" w:hAnsi="Times New Roman" w:cs="Times New Roman"/>
          <w:sz w:val="26"/>
          <w:szCs w:val="26"/>
        </w:rPr>
        <w:t>&lt;9&gt; Приводятся задачи, планируемые к решению в рамках структурного элемента муниципальной программы (комплексной программы).</w:t>
      </w:r>
    </w:p>
    <w:p w:rsidR="00BF6F88" w:rsidRPr="00BF6F88" w:rsidRDefault="00BF6F88" w:rsidP="00BF6F88">
      <w:pPr>
        <w:pStyle w:val="ConsPlusNormal"/>
        <w:ind w:firstLine="539"/>
        <w:jc w:val="both"/>
        <w:rPr>
          <w:rFonts w:ascii="Times New Roman" w:hAnsi="Times New Roman" w:cs="Times New Roman"/>
          <w:sz w:val="26"/>
          <w:szCs w:val="26"/>
        </w:rPr>
      </w:pPr>
      <w:bookmarkStart w:id="5" w:name="P707"/>
      <w:bookmarkEnd w:id="5"/>
      <w:r w:rsidRPr="00BF6F88">
        <w:rPr>
          <w:rFonts w:ascii="Times New Roman" w:hAnsi="Times New Roman" w:cs="Times New Roman"/>
          <w:sz w:val="26"/>
          <w:szCs w:val="26"/>
        </w:rPr>
        <w:t xml:space="preserve">&lt;10&gt; Приводятся показатели муниципальной программы (комплексной программы) из </w:t>
      </w:r>
      <w:hyperlink w:anchor="P540">
        <w:r w:rsidRPr="00BF6F88">
          <w:rPr>
            <w:rFonts w:ascii="Times New Roman" w:hAnsi="Times New Roman" w:cs="Times New Roman"/>
            <w:sz w:val="26"/>
            <w:szCs w:val="26"/>
          </w:rPr>
          <w:t>раздела 2</w:t>
        </w:r>
      </w:hyperlink>
      <w:r w:rsidRPr="00BF6F88">
        <w:rPr>
          <w:rFonts w:ascii="Times New Roman" w:hAnsi="Times New Roman" w:cs="Times New Roman"/>
          <w:sz w:val="26"/>
          <w:szCs w:val="26"/>
        </w:rPr>
        <w:t xml:space="preserve"> паспорта, на достижение которых направлено решение задачи структурного элемента.</w:t>
      </w:r>
    </w:p>
    <w:p w:rsidR="00BF6F88" w:rsidRPr="00BF6F88" w:rsidRDefault="00BF6F88" w:rsidP="00BF6F88">
      <w:pPr>
        <w:pStyle w:val="ConsPlusNormal"/>
        <w:outlineLvl w:val="3"/>
        <w:rPr>
          <w:rFonts w:ascii="Times New Roman" w:hAnsi="Times New Roman" w:cs="Times New Roman"/>
          <w:sz w:val="26"/>
          <w:szCs w:val="26"/>
        </w:rPr>
      </w:pPr>
    </w:p>
    <w:p w:rsidR="00BF6F88" w:rsidRPr="00BF6F88" w:rsidRDefault="00BF6F88" w:rsidP="00BF6F88">
      <w:pPr>
        <w:pStyle w:val="ConsPlusNormal"/>
        <w:jc w:val="center"/>
        <w:outlineLvl w:val="3"/>
        <w:rPr>
          <w:rFonts w:ascii="Times New Roman" w:hAnsi="Times New Roman" w:cs="Times New Roman"/>
          <w:sz w:val="26"/>
          <w:szCs w:val="26"/>
        </w:rPr>
      </w:pPr>
      <w:r w:rsidRPr="00BF6F88">
        <w:rPr>
          <w:rFonts w:ascii="Times New Roman" w:hAnsi="Times New Roman" w:cs="Times New Roman"/>
          <w:sz w:val="26"/>
          <w:szCs w:val="26"/>
        </w:rPr>
        <w:t>4. Финансовое обеспечение муниципальной программы (комплексной 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390"/>
        <w:gridCol w:w="5670"/>
        <w:gridCol w:w="1350"/>
        <w:gridCol w:w="1276"/>
        <w:gridCol w:w="1417"/>
        <w:gridCol w:w="1418"/>
      </w:tblGrid>
      <w:tr w:rsidR="00BF6F88" w:rsidRPr="00BF6F88" w:rsidTr="007E39D5">
        <w:tc>
          <w:tcPr>
            <w:tcW w:w="567"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339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Ответственный исполнитель, соисполнитель, исполнитель муниципальной программы, направление, структурный элемент, мероприятие (результат) </w:t>
            </w:r>
            <w:hyperlink w:anchor="P1485">
              <w:r w:rsidRPr="00BF6F88">
                <w:rPr>
                  <w:rFonts w:ascii="Times New Roman" w:hAnsi="Times New Roman" w:cs="Times New Roman"/>
                  <w:sz w:val="26"/>
                  <w:szCs w:val="26"/>
                </w:rPr>
                <w:t>&lt;11&gt;</w:t>
              </w:r>
            </w:hyperlink>
          </w:p>
        </w:tc>
        <w:tc>
          <w:tcPr>
            <w:tcW w:w="5670"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 xml:space="preserve">Источник финансового обеспечения </w:t>
            </w:r>
            <w:hyperlink w:anchor="P1486">
              <w:r w:rsidRPr="00BF6F88">
                <w:rPr>
                  <w:rFonts w:ascii="Times New Roman" w:hAnsi="Times New Roman" w:cs="Times New Roman"/>
                  <w:sz w:val="26"/>
                  <w:szCs w:val="26"/>
                </w:rPr>
                <w:t>&lt;12&gt;</w:t>
              </w:r>
            </w:hyperlink>
          </w:p>
        </w:tc>
        <w:tc>
          <w:tcPr>
            <w:tcW w:w="5461" w:type="dxa"/>
            <w:gridSpan w:val="4"/>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Объем финансового обеспечения по годам </w:t>
            </w:r>
            <w:hyperlink w:anchor="P1487">
              <w:r w:rsidRPr="00BF6F88">
                <w:rPr>
                  <w:rFonts w:ascii="Times New Roman" w:hAnsi="Times New Roman" w:cs="Times New Roman"/>
                  <w:sz w:val="26"/>
                  <w:szCs w:val="26"/>
                </w:rPr>
                <w:t>&lt;13&gt;</w:t>
              </w:r>
            </w:hyperlink>
            <w:r w:rsidRPr="00BF6F88">
              <w:rPr>
                <w:rFonts w:ascii="Times New Roman" w:hAnsi="Times New Roman" w:cs="Times New Roman"/>
                <w:sz w:val="26"/>
                <w:szCs w:val="26"/>
              </w:rPr>
              <w:t>, тыс. руб.</w:t>
            </w:r>
          </w:p>
        </w:tc>
      </w:tr>
      <w:tr w:rsidR="00BF6F88" w:rsidRPr="00BF6F88" w:rsidTr="007E39D5">
        <w:tc>
          <w:tcPr>
            <w:tcW w:w="567" w:type="dxa"/>
            <w:vMerge/>
          </w:tcPr>
          <w:p w:rsidR="00BF6F88" w:rsidRPr="00BF6F88" w:rsidRDefault="00BF6F88" w:rsidP="007E39D5">
            <w:pPr>
              <w:pStyle w:val="ConsPlusNormal"/>
              <w:rPr>
                <w:rFonts w:ascii="Times New Roman" w:hAnsi="Times New Roman" w:cs="Times New Roman"/>
                <w:sz w:val="26"/>
                <w:szCs w:val="26"/>
              </w:rPr>
            </w:pP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vMerge/>
          </w:tcPr>
          <w:p w:rsidR="00BF6F88" w:rsidRPr="00BF6F88" w:rsidRDefault="00BF6F88" w:rsidP="007E39D5">
            <w:pPr>
              <w:pStyle w:val="ConsPlusNormal"/>
              <w:rPr>
                <w:rFonts w:ascii="Times New Roman" w:hAnsi="Times New Roman" w:cs="Times New Roman"/>
                <w:sz w:val="26"/>
                <w:szCs w:val="26"/>
              </w:rPr>
            </w:pPr>
          </w:p>
        </w:tc>
        <w:tc>
          <w:tcPr>
            <w:tcW w:w="1350"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2025 год</w:t>
            </w:r>
          </w:p>
        </w:tc>
        <w:tc>
          <w:tcPr>
            <w:tcW w:w="1276"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2026 год</w:t>
            </w:r>
          </w:p>
        </w:tc>
        <w:tc>
          <w:tcPr>
            <w:tcW w:w="1417"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2027 год</w:t>
            </w:r>
          </w:p>
        </w:tc>
        <w:tc>
          <w:tcPr>
            <w:tcW w:w="1418"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всего</w:t>
            </w:r>
          </w:p>
        </w:tc>
      </w:tr>
      <w:tr w:rsidR="00BF6F88" w:rsidRPr="00BF6F88" w:rsidTr="007E39D5">
        <w:tblPrEx>
          <w:tblBorders>
            <w:insideH w:val="nil"/>
          </w:tblBorders>
        </w:tblPrEx>
        <w:tc>
          <w:tcPr>
            <w:tcW w:w="567" w:type="dxa"/>
            <w:tcBorders>
              <w:top w:val="nil"/>
            </w:tcBorders>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390" w:type="dxa"/>
            <w:tcBorders>
              <w:top w:val="nil"/>
            </w:tcBorders>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5670" w:type="dxa"/>
            <w:tcBorders>
              <w:top w:val="nil"/>
            </w:tcBorders>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350" w:type="dxa"/>
            <w:tcBorders>
              <w:top w:val="nil"/>
            </w:tcBorders>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276" w:type="dxa"/>
            <w:tcBorders>
              <w:top w:val="nil"/>
            </w:tcBorders>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417" w:type="dxa"/>
            <w:tcBorders>
              <w:top w:val="nil"/>
            </w:tcBorders>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418" w:type="dxa"/>
            <w:tcBorders>
              <w:top w:val="nil"/>
            </w:tcBorders>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r>
      <w:tr w:rsidR="00BF6F88" w:rsidRPr="00BF6F88" w:rsidTr="007E39D5">
        <w:trPr>
          <w:trHeight w:val="301"/>
        </w:trPr>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339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Муниципальная программа</w:t>
            </w: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 (1 = 2)</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7942,9</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4953,2</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2328,0</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15224,1</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(2 = 3 + 4 + 5 + 6), в том числе:</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7942,9</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4953,2</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2328,0</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15224,1</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 (3)</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1141,2</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1051,5</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1125,7</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3318,4</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 (4)</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396,7</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337,5</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449,9</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1184,1</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 (5)</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6405,0</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3564,2</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752,4</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10721,6</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6</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 (6)</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7</w:t>
            </w:r>
          </w:p>
        </w:tc>
        <w:tc>
          <w:tcPr>
            <w:tcW w:w="3390" w:type="dxa"/>
            <w:vMerge w:val="restart"/>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Администрация Усть-Кубинского муниципального округа (отдел коммунальной инфраструктуры администрации округа)</w:t>
            </w:r>
          </w:p>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6540,3</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3550,6</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457,8</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10548,7</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8</w:t>
            </w:r>
          </w:p>
        </w:tc>
        <w:tc>
          <w:tcPr>
            <w:tcW w:w="3390" w:type="dxa"/>
            <w:vMerge/>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6540,3</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3550,6</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457,8</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10548,7</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9</w:t>
            </w:r>
          </w:p>
        </w:tc>
        <w:tc>
          <w:tcPr>
            <w:tcW w:w="3390" w:type="dxa"/>
            <w:vMerge/>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640,3</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550,6</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457,8</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1648,7</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10</w:t>
            </w:r>
          </w:p>
        </w:tc>
        <w:tc>
          <w:tcPr>
            <w:tcW w:w="3390" w:type="dxa"/>
            <w:vMerge/>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11</w:t>
            </w:r>
          </w:p>
        </w:tc>
        <w:tc>
          <w:tcPr>
            <w:tcW w:w="3390" w:type="dxa"/>
            <w:vMerge/>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5900,0</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3000,0</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8900,0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12</w:t>
            </w:r>
          </w:p>
        </w:tc>
        <w:tc>
          <w:tcPr>
            <w:tcW w:w="3390" w:type="dxa"/>
            <w:vMerge/>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7E39D5"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13</w:t>
            </w:r>
          </w:p>
        </w:tc>
        <w:tc>
          <w:tcPr>
            <w:tcW w:w="3390" w:type="dxa"/>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Администрация Усть-Кубинского муниципального округа (отдел экономики, отраслевого развития и контроля администрации округа)</w:t>
            </w: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w:t>
            </w:r>
          </w:p>
        </w:tc>
        <w:tc>
          <w:tcPr>
            <w:tcW w:w="1350" w:type="dxa"/>
          </w:tcPr>
          <w:p w:rsidR="00BF6F88" w:rsidRPr="00BF6F88" w:rsidRDefault="00BF6F88" w:rsidP="007E39D5">
            <w:pPr>
              <w:pStyle w:val="a6"/>
              <w:rPr>
                <w:rFonts w:ascii="Times New Roman" w:hAnsi="Times New Roman" w:cs="Times New Roman"/>
                <w:sz w:val="26"/>
                <w:szCs w:val="26"/>
              </w:rPr>
            </w:pPr>
            <w:r w:rsidRPr="007E39D5">
              <w:rPr>
                <w:rFonts w:ascii="Times New Roman" w:hAnsi="Times New Roman" w:cs="Times New Roman"/>
                <w:sz w:val="26"/>
                <w:szCs w:val="26"/>
                <w:highlight w:val="yellow"/>
              </w:rPr>
              <w:t>1402,6</w:t>
            </w:r>
          </w:p>
        </w:tc>
        <w:tc>
          <w:tcPr>
            <w:tcW w:w="1276"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7"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8"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3992,2</w:t>
            </w:r>
          </w:p>
        </w:tc>
      </w:tr>
      <w:tr w:rsidR="00BF6F88" w:rsidRPr="007E39D5"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14</w:t>
            </w:r>
          </w:p>
        </w:tc>
        <w:tc>
          <w:tcPr>
            <w:tcW w:w="3390"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BF6F88" w:rsidRPr="00BF6F88" w:rsidRDefault="00BF6F88" w:rsidP="007E39D5">
            <w:pPr>
              <w:pStyle w:val="a6"/>
              <w:rPr>
                <w:rFonts w:ascii="Times New Roman" w:hAnsi="Times New Roman" w:cs="Times New Roman"/>
                <w:sz w:val="26"/>
                <w:szCs w:val="26"/>
              </w:rPr>
            </w:pPr>
            <w:r w:rsidRPr="007E39D5">
              <w:rPr>
                <w:rFonts w:ascii="Times New Roman" w:hAnsi="Times New Roman" w:cs="Times New Roman"/>
                <w:sz w:val="26"/>
                <w:szCs w:val="26"/>
                <w:highlight w:val="yellow"/>
              </w:rPr>
              <w:t>1402,6</w:t>
            </w:r>
          </w:p>
        </w:tc>
        <w:tc>
          <w:tcPr>
            <w:tcW w:w="1276"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7"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8"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3992,2</w:t>
            </w:r>
          </w:p>
        </w:tc>
      </w:tr>
      <w:tr w:rsidR="00BF6F88" w:rsidRPr="007E39D5"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15</w:t>
            </w:r>
          </w:p>
        </w:tc>
        <w:tc>
          <w:tcPr>
            <w:tcW w:w="3390"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561,0</w:t>
            </w:r>
          </w:p>
        </w:tc>
        <w:tc>
          <w:tcPr>
            <w:tcW w:w="1276"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431,6</w:t>
            </w:r>
          </w:p>
        </w:tc>
        <w:tc>
          <w:tcPr>
            <w:tcW w:w="1417"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431,6</w:t>
            </w:r>
          </w:p>
        </w:tc>
        <w:tc>
          <w:tcPr>
            <w:tcW w:w="1418"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1424,2</w:t>
            </w:r>
          </w:p>
        </w:tc>
      </w:tr>
      <w:tr w:rsidR="00BF6F88" w:rsidRPr="007E39D5"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16</w:t>
            </w:r>
          </w:p>
        </w:tc>
        <w:tc>
          <w:tcPr>
            <w:tcW w:w="3390"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410,8</w:t>
            </w:r>
          </w:p>
        </w:tc>
        <w:tc>
          <w:tcPr>
            <w:tcW w:w="1276"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w:t>
            </w:r>
            <w:r w:rsidR="007E39D5" w:rsidRPr="007E39D5">
              <w:rPr>
                <w:rFonts w:ascii="Times New Roman" w:hAnsi="Times New Roman" w:cs="Times New Roman"/>
                <w:sz w:val="26"/>
                <w:szCs w:val="26"/>
                <w:highlight w:val="yellow"/>
              </w:rPr>
              <w:t>48,5</w:t>
            </w:r>
          </w:p>
        </w:tc>
        <w:tc>
          <w:tcPr>
            <w:tcW w:w="1417"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335,9</w:t>
            </w:r>
          </w:p>
        </w:tc>
        <w:tc>
          <w:tcPr>
            <w:tcW w:w="1418"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1095,2</w:t>
            </w:r>
          </w:p>
        </w:tc>
      </w:tr>
      <w:tr w:rsidR="00BF6F88" w:rsidRPr="007E39D5"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17</w:t>
            </w:r>
          </w:p>
        </w:tc>
        <w:tc>
          <w:tcPr>
            <w:tcW w:w="3390"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430,8</w:t>
            </w:r>
          </w:p>
        </w:tc>
        <w:tc>
          <w:tcPr>
            <w:tcW w:w="1276"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514,7</w:t>
            </w:r>
          </w:p>
        </w:tc>
        <w:tc>
          <w:tcPr>
            <w:tcW w:w="1417"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527,3</w:t>
            </w:r>
          </w:p>
        </w:tc>
        <w:tc>
          <w:tcPr>
            <w:tcW w:w="1418" w:type="dxa"/>
          </w:tcPr>
          <w:p w:rsidR="00BF6F88" w:rsidRPr="007E39D5" w:rsidRDefault="007E39D5"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1472,8</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18</w:t>
            </w:r>
          </w:p>
        </w:tc>
        <w:tc>
          <w:tcPr>
            <w:tcW w:w="3390"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BF6F88" w:rsidRPr="007E39D5" w:rsidRDefault="00BF6F88" w:rsidP="007E39D5">
            <w:pPr>
              <w:pStyle w:val="a6"/>
              <w:rPr>
                <w:rFonts w:ascii="Times New Roman" w:hAnsi="Times New Roman" w:cs="Times New Roman"/>
                <w:sz w:val="26"/>
                <w:szCs w:val="26"/>
              </w:rPr>
            </w:pPr>
            <w:r w:rsidRPr="007E39D5">
              <w:rPr>
                <w:rFonts w:ascii="Times New Roman" w:hAnsi="Times New Roman" w:cs="Times New Roman"/>
                <w:sz w:val="26"/>
                <w:szCs w:val="26"/>
              </w:rPr>
              <w:t>0,0</w:t>
            </w:r>
          </w:p>
        </w:tc>
        <w:tc>
          <w:tcPr>
            <w:tcW w:w="1276" w:type="dxa"/>
          </w:tcPr>
          <w:p w:rsidR="00BF6F88" w:rsidRPr="007E39D5" w:rsidRDefault="00BF6F88" w:rsidP="007E39D5">
            <w:pPr>
              <w:pStyle w:val="a6"/>
              <w:rPr>
                <w:rFonts w:ascii="Times New Roman" w:hAnsi="Times New Roman" w:cs="Times New Roman"/>
                <w:sz w:val="26"/>
                <w:szCs w:val="26"/>
              </w:rPr>
            </w:pPr>
            <w:r w:rsidRPr="007E39D5">
              <w:rPr>
                <w:rFonts w:ascii="Times New Roman" w:hAnsi="Times New Roman" w:cs="Times New Roman"/>
                <w:sz w:val="26"/>
                <w:szCs w:val="26"/>
              </w:rPr>
              <w:t>0,0</w:t>
            </w:r>
          </w:p>
        </w:tc>
        <w:tc>
          <w:tcPr>
            <w:tcW w:w="1417" w:type="dxa"/>
          </w:tcPr>
          <w:p w:rsidR="00BF6F88" w:rsidRPr="007E39D5" w:rsidRDefault="00BF6F88" w:rsidP="007E39D5">
            <w:pPr>
              <w:pStyle w:val="a6"/>
              <w:rPr>
                <w:rFonts w:ascii="Times New Roman" w:hAnsi="Times New Roman" w:cs="Times New Roman"/>
                <w:sz w:val="26"/>
                <w:szCs w:val="26"/>
              </w:rPr>
            </w:pPr>
            <w:r w:rsidRPr="007E39D5">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19</w:t>
            </w:r>
          </w:p>
        </w:tc>
        <w:tc>
          <w:tcPr>
            <w:tcW w:w="339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Муниципальный проект </w:t>
            </w:r>
            <w:r w:rsidRPr="00BF6F88">
              <w:rPr>
                <w:rFonts w:ascii="Times New Roman" w:hAnsi="Times New Roman" w:cs="Times New Roman"/>
                <w:sz w:val="26"/>
                <w:szCs w:val="26"/>
              </w:rPr>
              <w:lastRenderedPageBreak/>
              <w:t>"Обеспечение жильем молодых семей в Усть-Кубинском муниципальном округе",</w:t>
            </w:r>
          </w:p>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 том числе</w:t>
            </w: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всего, в том числе:</w:t>
            </w:r>
          </w:p>
        </w:tc>
        <w:tc>
          <w:tcPr>
            <w:tcW w:w="1350"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1402,6</w:t>
            </w:r>
          </w:p>
        </w:tc>
        <w:tc>
          <w:tcPr>
            <w:tcW w:w="1276"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1402,6</w:t>
            </w:r>
          </w:p>
        </w:tc>
        <w:tc>
          <w:tcPr>
            <w:tcW w:w="1417"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1870,2</w:t>
            </w:r>
          </w:p>
        </w:tc>
        <w:tc>
          <w:tcPr>
            <w:tcW w:w="1418"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4675,4</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20</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1402,6</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3992,2</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21</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561,0</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431,6</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431,6</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1424,2</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22</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410,8</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348,5</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335,9</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1095,2</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23</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430,8</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514,7</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527,3</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1472,8</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24</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25</w:t>
            </w:r>
          </w:p>
        </w:tc>
        <w:tc>
          <w:tcPr>
            <w:tcW w:w="3390" w:type="dxa"/>
            <w:vMerge w:val="restart"/>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Результат: обеспечены жильем молодые семьи</w:t>
            </w: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1402,6</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1402,6</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1870,2</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4675,4</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26</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1402,6</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1294,8</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3992,2</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27</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561,0</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431,6</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431,6</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1424,2</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28</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410,8</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348,5</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335,9</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1095,2</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29</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430,8</w:t>
            </w:r>
          </w:p>
        </w:tc>
        <w:tc>
          <w:tcPr>
            <w:tcW w:w="1276"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514,7</w:t>
            </w:r>
          </w:p>
        </w:tc>
        <w:tc>
          <w:tcPr>
            <w:tcW w:w="1417"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527,3</w:t>
            </w:r>
          </w:p>
        </w:tc>
        <w:tc>
          <w:tcPr>
            <w:tcW w:w="1418" w:type="dxa"/>
          </w:tcPr>
          <w:p w:rsidR="007E39D5" w:rsidRPr="007E39D5" w:rsidRDefault="007E39D5" w:rsidP="007E39D5">
            <w:pPr>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1472,8</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30</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0,0</w:t>
            </w:r>
          </w:p>
        </w:tc>
        <w:tc>
          <w:tcPr>
            <w:tcW w:w="1276"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0,0</w:t>
            </w:r>
          </w:p>
        </w:tc>
        <w:tc>
          <w:tcPr>
            <w:tcW w:w="1417"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0,0</w:t>
            </w:r>
          </w:p>
        </w:tc>
        <w:tc>
          <w:tcPr>
            <w:tcW w:w="1418" w:type="dxa"/>
          </w:tcPr>
          <w:p w:rsidR="00BF6F88" w:rsidRPr="007E39D5" w:rsidRDefault="00BF6F88" w:rsidP="007E39D5">
            <w:pPr>
              <w:pStyle w:val="a6"/>
              <w:rPr>
                <w:rFonts w:ascii="Times New Roman" w:hAnsi="Times New Roman" w:cs="Times New Roman"/>
                <w:sz w:val="26"/>
                <w:szCs w:val="26"/>
                <w:highlight w:val="yellow"/>
              </w:rPr>
            </w:pPr>
            <w:r w:rsidRPr="007E39D5">
              <w:rPr>
                <w:rFonts w:ascii="Times New Roman" w:hAnsi="Times New Roman" w:cs="Times New Roman"/>
                <w:sz w:val="26"/>
                <w:szCs w:val="26"/>
                <w:highlight w:val="yellow"/>
              </w:rPr>
              <w:t>0,0</w:t>
            </w:r>
          </w:p>
        </w:tc>
      </w:tr>
      <w:tr w:rsidR="003914B1" w:rsidRPr="00BF6F88" w:rsidTr="007E39D5">
        <w:tc>
          <w:tcPr>
            <w:tcW w:w="567"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31</w:t>
            </w:r>
          </w:p>
        </w:tc>
        <w:tc>
          <w:tcPr>
            <w:tcW w:w="3390" w:type="dxa"/>
            <w:vMerge w:val="restart"/>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Муниципальный проект </w:t>
            </w:r>
            <w:r w:rsidRPr="00BF6F88">
              <w:rPr>
                <w:rFonts w:ascii="Times New Roman" w:hAnsi="Times New Roman" w:cs="Times New Roman"/>
                <w:sz w:val="26"/>
                <w:szCs w:val="26"/>
              </w:rPr>
              <w:lastRenderedPageBreak/>
              <w:t>"Создание благоприятных условий проживания",</w:t>
            </w:r>
          </w:p>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 том числе</w:t>
            </w:r>
          </w:p>
          <w:p w:rsidR="003914B1" w:rsidRPr="00BF6F88" w:rsidRDefault="003914B1" w:rsidP="007E39D5">
            <w:pPr>
              <w:pStyle w:val="ConsPlusNormal"/>
              <w:rPr>
                <w:rFonts w:ascii="Times New Roman" w:hAnsi="Times New Roman" w:cs="Times New Roman"/>
                <w:sz w:val="26"/>
                <w:szCs w:val="26"/>
              </w:rPr>
            </w:pPr>
          </w:p>
        </w:tc>
        <w:tc>
          <w:tcPr>
            <w:tcW w:w="5670"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всего, в том числе:</w:t>
            </w:r>
          </w:p>
        </w:tc>
        <w:tc>
          <w:tcPr>
            <w:tcW w:w="1350"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11782,2</w:t>
            </w:r>
          </w:p>
        </w:tc>
        <w:tc>
          <w:tcPr>
            <w:tcW w:w="1276"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3092,8</w:t>
            </w:r>
          </w:p>
        </w:tc>
        <w:tc>
          <w:tcPr>
            <w:tcW w:w="1417"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c>
          <w:tcPr>
            <w:tcW w:w="1418"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14875,0</w:t>
            </w:r>
          </w:p>
        </w:tc>
      </w:tr>
      <w:tr w:rsidR="003914B1" w:rsidRPr="00BF6F88" w:rsidTr="007E39D5">
        <w:tc>
          <w:tcPr>
            <w:tcW w:w="567"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32</w:t>
            </w:r>
          </w:p>
        </w:tc>
        <w:tc>
          <w:tcPr>
            <w:tcW w:w="3390" w:type="dxa"/>
            <w:vMerge/>
          </w:tcPr>
          <w:p w:rsidR="003914B1" w:rsidRPr="00BF6F88" w:rsidRDefault="003914B1" w:rsidP="007E39D5">
            <w:pPr>
              <w:pStyle w:val="ConsPlusNormal"/>
              <w:rPr>
                <w:rFonts w:ascii="Times New Roman" w:hAnsi="Times New Roman" w:cs="Times New Roman"/>
                <w:sz w:val="26"/>
                <w:szCs w:val="26"/>
              </w:rPr>
            </w:pPr>
          </w:p>
        </w:tc>
        <w:tc>
          <w:tcPr>
            <w:tcW w:w="5670"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11782,2</w:t>
            </w:r>
          </w:p>
        </w:tc>
        <w:tc>
          <w:tcPr>
            <w:tcW w:w="1276"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3092,8</w:t>
            </w:r>
          </w:p>
        </w:tc>
        <w:tc>
          <w:tcPr>
            <w:tcW w:w="1417"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c>
          <w:tcPr>
            <w:tcW w:w="1418"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14875,0</w:t>
            </w:r>
          </w:p>
        </w:tc>
      </w:tr>
      <w:tr w:rsidR="003914B1" w:rsidRPr="00BF6F88" w:rsidTr="007E39D5">
        <w:tc>
          <w:tcPr>
            <w:tcW w:w="567"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33</w:t>
            </w:r>
          </w:p>
        </w:tc>
        <w:tc>
          <w:tcPr>
            <w:tcW w:w="3390" w:type="dxa"/>
            <w:vMerge/>
          </w:tcPr>
          <w:p w:rsidR="003914B1" w:rsidRPr="00BF6F88" w:rsidRDefault="003914B1" w:rsidP="007E39D5">
            <w:pPr>
              <w:pStyle w:val="ConsPlusNormal"/>
              <w:rPr>
                <w:rFonts w:ascii="Times New Roman" w:hAnsi="Times New Roman" w:cs="Times New Roman"/>
                <w:sz w:val="26"/>
                <w:szCs w:val="26"/>
              </w:rPr>
            </w:pPr>
          </w:p>
        </w:tc>
        <w:tc>
          <w:tcPr>
            <w:tcW w:w="5670"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752,5</w:t>
            </w:r>
          </w:p>
        </w:tc>
        <w:tc>
          <w:tcPr>
            <w:tcW w:w="1276"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92,8</w:t>
            </w:r>
          </w:p>
        </w:tc>
        <w:tc>
          <w:tcPr>
            <w:tcW w:w="1417"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c>
          <w:tcPr>
            <w:tcW w:w="1418"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845,3</w:t>
            </w:r>
          </w:p>
        </w:tc>
      </w:tr>
      <w:tr w:rsidR="003914B1" w:rsidRPr="00BF6F88" w:rsidTr="007E39D5">
        <w:tc>
          <w:tcPr>
            <w:tcW w:w="567"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34</w:t>
            </w:r>
          </w:p>
        </w:tc>
        <w:tc>
          <w:tcPr>
            <w:tcW w:w="3390" w:type="dxa"/>
            <w:vMerge/>
          </w:tcPr>
          <w:p w:rsidR="003914B1" w:rsidRPr="00BF6F88" w:rsidRDefault="003914B1" w:rsidP="007E39D5">
            <w:pPr>
              <w:pStyle w:val="ConsPlusNormal"/>
              <w:rPr>
                <w:rFonts w:ascii="Times New Roman" w:hAnsi="Times New Roman" w:cs="Times New Roman"/>
                <w:sz w:val="26"/>
                <w:szCs w:val="26"/>
              </w:rPr>
            </w:pPr>
          </w:p>
        </w:tc>
        <w:tc>
          <w:tcPr>
            <w:tcW w:w="5670"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c>
          <w:tcPr>
            <w:tcW w:w="1276"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c>
          <w:tcPr>
            <w:tcW w:w="1417"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c>
          <w:tcPr>
            <w:tcW w:w="1418"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r>
      <w:tr w:rsidR="003914B1" w:rsidRPr="00BF6F88" w:rsidTr="007E39D5">
        <w:tc>
          <w:tcPr>
            <w:tcW w:w="567"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35</w:t>
            </w:r>
          </w:p>
        </w:tc>
        <w:tc>
          <w:tcPr>
            <w:tcW w:w="3390" w:type="dxa"/>
            <w:vMerge/>
          </w:tcPr>
          <w:p w:rsidR="003914B1" w:rsidRPr="00BF6F88" w:rsidRDefault="003914B1" w:rsidP="007E39D5">
            <w:pPr>
              <w:pStyle w:val="ConsPlusNormal"/>
              <w:rPr>
                <w:rFonts w:ascii="Times New Roman" w:hAnsi="Times New Roman" w:cs="Times New Roman"/>
                <w:sz w:val="26"/>
                <w:szCs w:val="26"/>
              </w:rPr>
            </w:pPr>
          </w:p>
        </w:tc>
        <w:tc>
          <w:tcPr>
            <w:tcW w:w="5670" w:type="dxa"/>
          </w:tcPr>
          <w:p w:rsidR="003914B1" w:rsidRPr="00BF6F88" w:rsidRDefault="003914B1"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11029,7</w:t>
            </w:r>
          </w:p>
        </w:tc>
        <w:tc>
          <w:tcPr>
            <w:tcW w:w="1276"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3000,0</w:t>
            </w:r>
          </w:p>
        </w:tc>
        <w:tc>
          <w:tcPr>
            <w:tcW w:w="1417"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0,0</w:t>
            </w:r>
          </w:p>
        </w:tc>
        <w:tc>
          <w:tcPr>
            <w:tcW w:w="1418" w:type="dxa"/>
          </w:tcPr>
          <w:p w:rsidR="003914B1" w:rsidRPr="003914B1" w:rsidRDefault="003914B1" w:rsidP="006E3B44">
            <w:pPr>
              <w:rPr>
                <w:rFonts w:ascii="Times New Roman" w:hAnsi="Times New Roman" w:cs="Times New Roman"/>
                <w:sz w:val="26"/>
                <w:szCs w:val="26"/>
                <w:highlight w:val="yellow"/>
              </w:rPr>
            </w:pPr>
            <w:r w:rsidRPr="003914B1">
              <w:rPr>
                <w:rFonts w:ascii="Times New Roman" w:hAnsi="Times New Roman" w:cs="Times New Roman"/>
                <w:sz w:val="26"/>
                <w:szCs w:val="26"/>
                <w:highlight w:val="yellow"/>
              </w:rPr>
              <w:t>14029,7</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36</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37</w:t>
            </w:r>
          </w:p>
        </w:tc>
        <w:tc>
          <w:tcPr>
            <w:tcW w:w="339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Мероприятие: благоустройство общественных территорий</w:t>
            </w: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204,0</w:t>
            </w:r>
          </w:p>
        </w:tc>
        <w:tc>
          <w:tcPr>
            <w:tcW w:w="1276"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1417"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612,0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38</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204,0</w:t>
            </w:r>
          </w:p>
        </w:tc>
        <w:tc>
          <w:tcPr>
            <w:tcW w:w="1276"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1417"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612,0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39</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204,0</w:t>
            </w:r>
          </w:p>
        </w:tc>
        <w:tc>
          <w:tcPr>
            <w:tcW w:w="1276"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1417"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612,0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40</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41</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42</w:t>
            </w:r>
          </w:p>
        </w:tc>
        <w:tc>
          <w:tcPr>
            <w:tcW w:w="3390" w:type="dxa"/>
            <w:vMerge/>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43</w:t>
            </w:r>
          </w:p>
        </w:tc>
        <w:tc>
          <w:tcPr>
            <w:tcW w:w="339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Мероприятие: благоустройство дворовых территорий</w:t>
            </w: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253,8</w:t>
            </w:r>
          </w:p>
        </w:tc>
        <w:tc>
          <w:tcPr>
            <w:tcW w:w="1276"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1417"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761,4</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44</w:t>
            </w:r>
          </w:p>
        </w:tc>
        <w:tc>
          <w:tcPr>
            <w:tcW w:w="3390" w:type="dxa"/>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253,8</w:t>
            </w:r>
          </w:p>
        </w:tc>
        <w:tc>
          <w:tcPr>
            <w:tcW w:w="1276"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1417"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761,4</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45</w:t>
            </w:r>
          </w:p>
        </w:tc>
        <w:tc>
          <w:tcPr>
            <w:tcW w:w="3390" w:type="dxa"/>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253,8</w:t>
            </w:r>
          </w:p>
        </w:tc>
        <w:tc>
          <w:tcPr>
            <w:tcW w:w="1276"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1417" w:type="dxa"/>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761,4</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46</w:t>
            </w:r>
          </w:p>
        </w:tc>
        <w:tc>
          <w:tcPr>
            <w:tcW w:w="3390" w:type="dxa"/>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47</w:t>
            </w:r>
          </w:p>
        </w:tc>
        <w:tc>
          <w:tcPr>
            <w:tcW w:w="3390" w:type="dxa"/>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48</w:t>
            </w:r>
          </w:p>
        </w:tc>
        <w:tc>
          <w:tcPr>
            <w:tcW w:w="3390" w:type="dxa"/>
          </w:tcPr>
          <w:p w:rsidR="00BF6F88" w:rsidRPr="00BF6F88" w:rsidRDefault="00BF6F88" w:rsidP="007E39D5">
            <w:pPr>
              <w:pStyle w:val="ConsPlusNormal"/>
              <w:rPr>
                <w:rFonts w:ascii="Times New Roman" w:hAnsi="Times New Roman" w:cs="Times New Roman"/>
                <w:sz w:val="26"/>
                <w:szCs w:val="26"/>
              </w:rPr>
            </w:pPr>
          </w:p>
        </w:tc>
        <w:tc>
          <w:tcPr>
            <w:tcW w:w="56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49</w:t>
            </w:r>
          </w:p>
        </w:tc>
        <w:tc>
          <w:tcPr>
            <w:tcW w:w="339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Мероприятие: обустройство контейнерных площадок</w:t>
            </w: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w:t>
            </w:r>
          </w:p>
        </w:tc>
        <w:tc>
          <w:tcPr>
            <w:tcW w:w="1350" w:type="dxa"/>
          </w:tcPr>
          <w:p w:rsidR="007E39D5" w:rsidRPr="007E39D5" w:rsidRDefault="007E39D5" w:rsidP="007E39D5">
            <w:pPr>
              <w:pStyle w:val="a6"/>
              <w:rPr>
                <w:rFonts w:ascii="Times New Roman" w:hAnsi="Times New Roman" w:cs="Times New Roman"/>
                <w:sz w:val="26"/>
                <w:szCs w:val="26"/>
                <w:highlight w:val="yellow"/>
              </w:rPr>
            </w:pPr>
          </w:p>
        </w:tc>
        <w:tc>
          <w:tcPr>
            <w:tcW w:w="1276" w:type="dxa"/>
          </w:tcPr>
          <w:p w:rsidR="007E39D5" w:rsidRPr="007E39D5" w:rsidRDefault="007E39D5" w:rsidP="007E39D5">
            <w:pPr>
              <w:pStyle w:val="a6"/>
              <w:rPr>
                <w:rFonts w:ascii="Times New Roman" w:hAnsi="Times New Roman" w:cs="Times New Roman"/>
                <w:sz w:val="26"/>
                <w:szCs w:val="26"/>
                <w:highlight w:val="yellow"/>
              </w:rPr>
            </w:pPr>
          </w:p>
        </w:tc>
        <w:tc>
          <w:tcPr>
            <w:tcW w:w="1417" w:type="dxa"/>
          </w:tcPr>
          <w:p w:rsidR="007E39D5" w:rsidRPr="007E39D5" w:rsidRDefault="007E39D5" w:rsidP="007E39D5">
            <w:pPr>
              <w:pStyle w:val="a6"/>
              <w:rPr>
                <w:rFonts w:ascii="Times New Roman" w:hAnsi="Times New Roman" w:cs="Times New Roman"/>
                <w:sz w:val="26"/>
                <w:szCs w:val="26"/>
                <w:highlight w:val="yellow"/>
              </w:rPr>
            </w:pPr>
          </w:p>
        </w:tc>
        <w:tc>
          <w:tcPr>
            <w:tcW w:w="1418" w:type="dxa"/>
          </w:tcPr>
          <w:p w:rsidR="007E39D5" w:rsidRPr="007E39D5" w:rsidRDefault="003914B1" w:rsidP="007E39D5">
            <w:pPr>
              <w:pStyle w:val="a6"/>
              <w:rPr>
                <w:rFonts w:ascii="Times New Roman" w:hAnsi="Times New Roman" w:cs="Times New Roman"/>
                <w:sz w:val="26"/>
                <w:szCs w:val="26"/>
                <w:highlight w:val="yellow"/>
              </w:rPr>
            </w:pPr>
            <w:r>
              <w:rPr>
                <w:rFonts w:ascii="Times New Roman" w:hAnsi="Times New Roman" w:cs="Times New Roman"/>
                <w:sz w:val="26"/>
                <w:szCs w:val="26"/>
                <w:highlight w:val="yellow"/>
              </w:rPr>
              <w:t>6082,5</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50</w:t>
            </w:r>
          </w:p>
        </w:tc>
        <w:tc>
          <w:tcPr>
            <w:tcW w:w="3390" w:type="dxa"/>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7E39D5" w:rsidRPr="007E39D5" w:rsidRDefault="007E39D5" w:rsidP="007E39D5">
            <w:pPr>
              <w:pStyle w:val="a6"/>
              <w:rPr>
                <w:rFonts w:ascii="Times New Roman" w:hAnsi="Times New Roman" w:cs="Times New Roman"/>
                <w:sz w:val="26"/>
                <w:szCs w:val="26"/>
                <w:highlight w:val="yellow"/>
              </w:rPr>
            </w:pPr>
          </w:p>
        </w:tc>
        <w:tc>
          <w:tcPr>
            <w:tcW w:w="1276" w:type="dxa"/>
          </w:tcPr>
          <w:p w:rsidR="007E39D5" w:rsidRPr="007E39D5" w:rsidRDefault="007E39D5" w:rsidP="007E39D5">
            <w:pPr>
              <w:pStyle w:val="a6"/>
              <w:rPr>
                <w:rFonts w:ascii="Times New Roman" w:hAnsi="Times New Roman" w:cs="Times New Roman"/>
                <w:sz w:val="26"/>
                <w:szCs w:val="26"/>
                <w:highlight w:val="yellow"/>
              </w:rPr>
            </w:pPr>
          </w:p>
        </w:tc>
        <w:tc>
          <w:tcPr>
            <w:tcW w:w="1417" w:type="dxa"/>
          </w:tcPr>
          <w:p w:rsidR="007E39D5" w:rsidRPr="007E39D5" w:rsidRDefault="007E39D5" w:rsidP="007E39D5">
            <w:pPr>
              <w:pStyle w:val="a6"/>
              <w:rPr>
                <w:rFonts w:ascii="Times New Roman" w:hAnsi="Times New Roman" w:cs="Times New Roman"/>
                <w:sz w:val="26"/>
                <w:szCs w:val="26"/>
                <w:highlight w:val="yellow"/>
              </w:rPr>
            </w:pPr>
          </w:p>
        </w:tc>
        <w:tc>
          <w:tcPr>
            <w:tcW w:w="1418" w:type="dxa"/>
          </w:tcPr>
          <w:p w:rsidR="007E39D5" w:rsidRPr="007E39D5" w:rsidRDefault="003914B1" w:rsidP="007E39D5">
            <w:pPr>
              <w:pStyle w:val="a6"/>
              <w:rPr>
                <w:rFonts w:ascii="Times New Roman" w:hAnsi="Times New Roman" w:cs="Times New Roman"/>
                <w:sz w:val="26"/>
                <w:szCs w:val="26"/>
                <w:highlight w:val="yellow"/>
              </w:rPr>
            </w:pPr>
            <w:r>
              <w:rPr>
                <w:rFonts w:ascii="Times New Roman" w:hAnsi="Times New Roman" w:cs="Times New Roman"/>
                <w:sz w:val="26"/>
                <w:szCs w:val="26"/>
                <w:highlight w:val="yellow"/>
              </w:rPr>
              <w:t>6082,5</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51</w:t>
            </w:r>
          </w:p>
        </w:tc>
        <w:tc>
          <w:tcPr>
            <w:tcW w:w="3390" w:type="dxa"/>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7E39D5" w:rsidRPr="007E39D5" w:rsidRDefault="007E39D5" w:rsidP="007E39D5">
            <w:pPr>
              <w:pStyle w:val="a6"/>
              <w:rPr>
                <w:rFonts w:ascii="Times New Roman" w:hAnsi="Times New Roman" w:cs="Times New Roman"/>
                <w:sz w:val="26"/>
                <w:szCs w:val="26"/>
                <w:highlight w:val="yellow"/>
              </w:rPr>
            </w:pPr>
          </w:p>
        </w:tc>
        <w:tc>
          <w:tcPr>
            <w:tcW w:w="1276" w:type="dxa"/>
          </w:tcPr>
          <w:p w:rsidR="007E39D5" w:rsidRPr="007E39D5" w:rsidRDefault="007E39D5" w:rsidP="007E39D5">
            <w:pPr>
              <w:pStyle w:val="a6"/>
              <w:rPr>
                <w:rFonts w:ascii="Times New Roman" w:hAnsi="Times New Roman" w:cs="Times New Roman"/>
                <w:sz w:val="26"/>
                <w:szCs w:val="26"/>
                <w:highlight w:val="yellow"/>
              </w:rPr>
            </w:pPr>
          </w:p>
        </w:tc>
        <w:tc>
          <w:tcPr>
            <w:tcW w:w="1417" w:type="dxa"/>
          </w:tcPr>
          <w:p w:rsidR="007E39D5" w:rsidRPr="007E39D5" w:rsidRDefault="007E39D5" w:rsidP="007E39D5">
            <w:pPr>
              <w:pStyle w:val="a6"/>
              <w:rPr>
                <w:rFonts w:ascii="Times New Roman" w:hAnsi="Times New Roman" w:cs="Times New Roman"/>
                <w:sz w:val="26"/>
                <w:szCs w:val="26"/>
                <w:highlight w:val="yellow"/>
              </w:rPr>
            </w:pPr>
          </w:p>
        </w:tc>
        <w:tc>
          <w:tcPr>
            <w:tcW w:w="1418" w:type="dxa"/>
          </w:tcPr>
          <w:p w:rsidR="007E39D5" w:rsidRPr="007E39D5" w:rsidRDefault="003914B1" w:rsidP="007E39D5">
            <w:pPr>
              <w:pStyle w:val="a6"/>
              <w:rPr>
                <w:rFonts w:ascii="Times New Roman" w:hAnsi="Times New Roman" w:cs="Times New Roman"/>
                <w:sz w:val="26"/>
                <w:szCs w:val="26"/>
                <w:highlight w:val="yellow"/>
              </w:rPr>
            </w:pPr>
            <w:r>
              <w:rPr>
                <w:rFonts w:ascii="Times New Roman" w:hAnsi="Times New Roman" w:cs="Times New Roman"/>
                <w:sz w:val="26"/>
                <w:szCs w:val="26"/>
                <w:highlight w:val="yellow"/>
              </w:rPr>
              <w:t>182,5</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52</w:t>
            </w:r>
          </w:p>
        </w:tc>
        <w:tc>
          <w:tcPr>
            <w:tcW w:w="3390" w:type="dxa"/>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7E39D5" w:rsidRPr="007E39D5" w:rsidRDefault="007E39D5" w:rsidP="007E39D5">
            <w:pPr>
              <w:pStyle w:val="a6"/>
              <w:rPr>
                <w:rFonts w:ascii="Times New Roman" w:hAnsi="Times New Roman" w:cs="Times New Roman"/>
                <w:sz w:val="26"/>
                <w:szCs w:val="26"/>
                <w:highlight w:val="yellow"/>
              </w:rPr>
            </w:pPr>
          </w:p>
        </w:tc>
        <w:tc>
          <w:tcPr>
            <w:tcW w:w="1276" w:type="dxa"/>
          </w:tcPr>
          <w:p w:rsidR="007E39D5" w:rsidRPr="007E39D5" w:rsidRDefault="007E39D5" w:rsidP="007E39D5">
            <w:pPr>
              <w:pStyle w:val="a6"/>
              <w:rPr>
                <w:rFonts w:ascii="Times New Roman" w:hAnsi="Times New Roman" w:cs="Times New Roman"/>
                <w:sz w:val="26"/>
                <w:szCs w:val="26"/>
                <w:highlight w:val="yellow"/>
              </w:rPr>
            </w:pPr>
          </w:p>
        </w:tc>
        <w:tc>
          <w:tcPr>
            <w:tcW w:w="1417" w:type="dxa"/>
          </w:tcPr>
          <w:p w:rsidR="007E39D5" w:rsidRPr="007E39D5" w:rsidRDefault="007E39D5" w:rsidP="007E39D5">
            <w:pPr>
              <w:pStyle w:val="a6"/>
              <w:rPr>
                <w:rFonts w:ascii="Times New Roman" w:hAnsi="Times New Roman" w:cs="Times New Roman"/>
                <w:sz w:val="26"/>
                <w:szCs w:val="26"/>
                <w:highlight w:val="yellow"/>
              </w:rPr>
            </w:pPr>
          </w:p>
        </w:tc>
        <w:tc>
          <w:tcPr>
            <w:tcW w:w="1418" w:type="dxa"/>
          </w:tcPr>
          <w:p w:rsidR="007E39D5" w:rsidRPr="007E39D5" w:rsidRDefault="003914B1" w:rsidP="007E39D5">
            <w:pPr>
              <w:pStyle w:val="a6"/>
              <w:rPr>
                <w:rFonts w:ascii="Times New Roman" w:hAnsi="Times New Roman" w:cs="Times New Roman"/>
                <w:sz w:val="26"/>
                <w:szCs w:val="26"/>
                <w:highlight w:val="yellow"/>
              </w:rPr>
            </w:pPr>
            <w:r>
              <w:rPr>
                <w:rFonts w:ascii="Times New Roman" w:hAnsi="Times New Roman" w:cs="Times New Roman"/>
                <w:sz w:val="26"/>
                <w:szCs w:val="26"/>
                <w:highlight w:val="yellow"/>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53</w:t>
            </w:r>
          </w:p>
        </w:tc>
        <w:tc>
          <w:tcPr>
            <w:tcW w:w="3390" w:type="dxa"/>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7E39D5" w:rsidRPr="007E39D5" w:rsidRDefault="007E39D5" w:rsidP="007E39D5">
            <w:pPr>
              <w:pStyle w:val="a6"/>
              <w:rPr>
                <w:rFonts w:ascii="Times New Roman" w:hAnsi="Times New Roman" w:cs="Times New Roman"/>
                <w:sz w:val="26"/>
                <w:szCs w:val="26"/>
                <w:highlight w:val="yellow"/>
              </w:rPr>
            </w:pPr>
          </w:p>
        </w:tc>
        <w:tc>
          <w:tcPr>
            <w:tcW w:w="1276" w:type="dxa"/>
          </w:tcPr>
          <w:p w:rsidR="007E39D5" w:rsidRPr="007E39D5" w:rsidRDefault="007E39D5" w:rsidP="007E39D5">
            <w:pPr>
              <w:pStyle w:val="a6"/>
              <w:rPr>
                <w:rFonts w:ascii="Times New Roman" w:hAnsi="Times New Roman" w:cs="Times New Roman"/>
                <w:sz w:val="26"/>
                <w:szCs w:val="26"/>
                <w:highlight w:val="yellow"/>
              </w:rPr>
            </w:pPr>
          </w:p>
        </w:tc>
        <w:tc>
          <w:tcPr>
            <w:tcW w:w="1417" w:type="dxa"/>
          </w:tcPr>
          <w:p w:rsidR="007E39D5" w:rsidRPr="007E39D5" w:rsidRDefault="007E39D5" w:rsidP="007E39D5">
            <w:pPr>
              <w:pStyle w:val="a6"/>
              <w:rPr>
                <w:rFonts w:ascii="Times New Roman" w:hAnsi="Times New Roman" w:cs="Times New Roman"/>
                <w:sz w:val="26"/>
                <w:szCs w:val="26"/>
                <w:highlight w:val="yellow"/>
              </w:rPr>
            </w:pPr>
          </w:p>
        </w:tc>
        <w:tc>
          <w:tcPr>
            <w:tcW w:w="1418" w:type="dxa"/>
          </w:tcPr>
          <w:p w:rsidR="007E39D5" w:rsidRPr="007E39D5" w:rsidRDefault="003914B1" w:rsidP="007E39D5">
            <w:pPr>
              <w:pStyle w:val="a6"/>
              <w:rPr>
                <w:rFonts w:ascii="Times New Roman" w:hAnsi="Times New Roman" w:cs="Times New Roman"/>
                <w:sz w:val="26"/>
                <w:szCs w:val="26"/>
                <w:highlight w:val="yellow"/>
              </w:rPr>
            </w:pPr>
            <w:r>
              <w:rPr>
                <w:rFonts w:ascii="Times New Roman" w:hAnsi="Times New Roman" w:cs="Times New Roman"/>
                <w:sz w:val="26"/>
                <w:szCs w:val="26"/>
                <w:highlight w:val="yellow"/>
              </w:rPr>
              <w:t>5900,0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54</w:t>
            </w:r>
          </w:p>
        </w:tc>
        <w:tc>
          <w:tcPr>
            <w:tcW w:w="3390" w:type="dxa"/>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55</w:t>
            </w:r>
          </w:p>
        </w:tc>
        <w:tc>
          <w:tcPr>
            <w:tcW w:w="3390" w:type="dxa"/>
            <w:vMerge w:val="restart"/>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Комплекс процессных мероприятий «Разработка сметной документации по благоустройству территорий»</w:t>
            </w: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в том числе:</w:t>
            </w:r>
          </w:p>
        </w:tc>
        <w:tc>
          <w:tcPr>
            <w:tcW w:w="1350"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56</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350"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57</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350"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58</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350"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59</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350"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7E39D5" w:rsidRPr="00BF6F88" w:rsidTr="007E39D5">
        <w:trPr>
          <w:trHeight w:val="21"/>
        </w:trPr>
        <w:tc>
          <w:tcPr>
            <w:tcW w:w="567"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60</w:t>
            </w:r>
          </w:p>
        </w:tc>
        <w:tc>
          <w:tcPr>
            <w:tcW w:w="3390" w:type="dxa"/>
            <w:vMerge/>
          </w:tcPr>
          <w:p w:rsidR="007E39D5" w:rsidRPr="00BF6F88" w:rsidRDefault="007E39D5" w:rsidP="007E39D5">
            <w:pPr>
              <w:pStyle w:val="ConsPlusNormal"/>
              <w:rPr>
                <w:rFonts w:ascii="Times New Roman" w:hAnsi="Times New Roman" w:cs="Times New Roman"/>
                <w:sz w:val="26"/>
                <w:szCs w:val="26"/>
              </w:rPr>
            </w:pPr>
          </w:p>
        </w:tc>
        <w:tc>
          <w:tcPr>
            <w:tcW w:w="5670" w:type="dxa"/>
          </w:tcPr>
          <w:p w:rsidR="007E39D5" w:rsidRPr="00BF6F88" w:rsidRDefault="007E39D5"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350"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276"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7"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18" w:type="dxa"/>
          </w:tcPr>
          <w:p w:rsidR="007E39D5" w:rsidRPr="00BF6F88" w:rsidRDefault="007E39D5"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pStyle w:val="ConsPlusNormal"/>
        <w:spacing w:before="120"/>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bookmarkStart w:id="6" w:name="P1485"/>
      <w:bookmarkEnd w:id="6"/>
      <w:r w:rsidRPr="00BF6F88">
        <w:rPr>
          <w:rFonts w:ascii="Times New Roman" w:hAnsi="Times New Roman" w:cs="Times New Roman"/>
          <w:sz w:val="26"/>
          <w:szCs w:val="26"/>
        </w:rPr>
        <w:t>&lt;11&gt; Формируется с учетом сведений по форме 2 паспорта муниципальной программы (комплексной программы) и требований настоящего Порядка.</w:t>
      </w:r>
    </w:p>
    <w:p w:rsidR="00BF6F88" w:rsidRPr="00BF6F88" w:rsidRDefault="00BF6F88" w:rsidP="00BF6F88">
      <w:pPr>
        <w:pStyle w:val="ConsPlusNormal"/>
        <w:ind w:firstLine="539"/>
        <w:jc w:val="both"/>
        <w:rPr>
          <w:rFonts w:ascii="Times New Roman" w:hAnsi="Times New Roman" w:cs="Times New Roman"/>
          <w:sz w:val="26"/>
          <w:szCs w:val="26"/>
        </w:rPr>
      </w:pPr>
      <w:bookmarkStart w:id="7" w:name="P1486"/>
      <w:bookmarkEnd w:id="7"/>
      <w:r w:rsidRPr="00BF6F88">
        <w:rPr>
          <w:rFonts w:ascii="Times New Roman" w:hAnsi="Times New Roman" w:cs="Times New Roman"/>
          <w:sz w:val="26"/>
          <w:szCs w:val="26"/>
        </w:rPr>
        <w:t>&lt;12&gt; В случае отсутствия финансового обеспечения за счет отдельных источников такие источники не приводятся.</w:t>
      </w:r>
    </w:p>
    <w:p w:rsidR="00BF6F88" w:rsidRPr="00BF6F88" w:rsidRDefault="00BF6F88" w:rsidP="00BF6F88">
      <w:pPr>
        <w:pStyle w:val="ConsPlusNormal"/>
        <w:ind w:firstLine="539"/>
        <w:jc w:val="both"/>
        <w:rPr>
          <w:rFonts w:ascii="Times New Roman" w:hAnsi="Times New Roman" w:cs="Times New Roman"/>
          <w:sz w:val="26"/>
          <w:szCs w:val="26"/>
        </w:rPr>
      </w:pPr>
      <w:bookmarkStart w:id="8" w:name="P1487"/>
      <w:bookmarkEnd w:id="8"/>
      <w:r w:rsidRPr="00BF6F88">
        <w:rPr>
          <w:rFonts w:ascii="Times New Roman" w:hAnsi="Times New Roman" w:cs="Times New Roman"/>
          <w:sz w:val="26"/>
          <w:szCs w:val="26"/>
        </w:rPr>
        <w:t>&lt;13&gt; Указываются конкретные годы периода реализации муниципальной программы (комплексной программы).</w:t>
      </w:r>
    </w:p>
    <w:p w:rsidR="00BF6F88" w:rsidRPr="00BF6F88" w:rsidRDefault="00BF6F88" w:rsidP="00BF6F88">
      <w:pPr>
        <w:pStyle w:val="ConsPlusNormal"/>
        <w:jc w:val="both"/>
        <w:rPr>
          <w:rFonts w:ascii="Times New Roman" w:hAnsi="Times New Roman" w:cs="Times New Roman"/>
          <w:sz w:val="26"/>
          <w:szCs w:val="26"/>
        </w:rPr>
      </w:pPr>
    </w:p>
    <w:p w:rsidR="00BF6F88" w:rsidRDefault="00BF6F88" w:rsidP="00BF6F88">
      <w:pPr>
        <w:pStyle w:val="ConsPlusNormal"/>
        <w:jc w:val="right"/>
        <w:outlineLvl w:val="2"/>
        <w:rPr>
          <w:rFonts w:ascii="Times New Roman" w:hAnsi="Times New Roman" w:cs="Times New Roman"/>
          <w:sz w:val="26"/>
          <w:szCs w:val="26"/>
        </w:rPr>
      </w:pPr>
    </w:p>
    <w:p w:rsidR="00BF6F88" w:rsidRDefault="00BF6F88" w:rsidP="00BF6F88">
      <w:pPr>
        <w:pStyle w:val="ConsPlusNormal"/>
        <w:jc w:val="right"/>
        <w:outlineLvl w:val="2"/>
        <w:rPr>
          <w:rFonts w:ascii="Times New Roman" w:hAnsi="Times New Roman" w:cs="Times New Roman"/>
          <w:sz w:val="26"/>
          <w:szCs w:val="26"/>
        </w:rPr>
      </w:pPr>
    </w:p>
    <w:p w:rsidR="00BF6F88" w:rsidRDefault="00BF6F88" w:rsidP="00BF6F88">
      <w:pPr>
        <w:pStyle w:val="ConsPlusNormal"/>
        <w:jc w:val="right"/>
        <w:outlineLvl w:val="2"/>
        <w:rPr>
          <w:rFonts w:ascii="Times New Roman" w:hAnsi="Times New Roman" w:cs="Times New Roman"/>
          <w:sz w:val="26"/>
          <w:szCs w:val="26"/>
        </w:rPr>
      </w:pPr>
    </w:p>
    <w:p w:rsidR="00BF6F88" w:rsidRPr="00BF6F88" w:rsidRDefault="00BF6F88" w:rsidP="00BF6F88">
      <w:pPr>
        <w:pStyle w:val="ConsPlusNormal"/>
        <w:jc w:val="right"/>
        <w:outlineLvl w:val="2"/>
        <w:rPr>
          <w:rFonts w:ascii="Times New Roman" w:hAnsi="Times New Roman" w:cs="Times New Roman"/>
          <w:sz w:val="26"/>
          <w:szCs w:val="26"/>
        </w:rPr>
      </w:pPr>
    </w:p>
    <w:p w:rsidR="00BF6F88" w:rsidRPr="00BF6F88" w:rsidRDefault="00BF6F88" w:rsidP="00BF6F88">
      <w:pPr>
        <w:pStyle w:val="ConsPlusNormal"/>
        <w:jc w:val="right"/>
        <w:outlineLvl w:val="2"/>
        <w:rPr>
          <w:rFonts w:ascii="Times New Roman" w:hAnsi="Times New Roman" w:cs="Times New Roman"/>
          <w:sz w:val="26"/>
          <w:szCs w:val="26"/>
        </w:rPr>
      </w:pPr>
      <w:r w:rsidRPr="00BF6F88">
        <w:rPr>
          <w:rFonts w:ascii="Times New Roman" w:hAnsi="Times New Roman" w:cs="Times New Roman"/>
          <w:sz w:val="26"/>
          <w:szCs w:val="26"/>
        </w:rPr>
        <w:t>Форма 2</w:t>
      </w:r>
    </w:p>
    <w:p w:rsidR="00BF6F88" w:rsidRPr="00BF6F88" w:rsidRDefault="00BF6F88" w:rsidP="00BF6F88">
      <w:pPr>
        <w:pStyle w:val="ConsPlusNormal"/>
        <w:jc w:val="center"/>
        <w:rPr>
          <w:rFonts w:ascii="Times New Roman" w:hAnsi="Times New Roman" w:cs="Times New Roman"/>
          <w:sz w:val="26"/>
          <w:szCs w:val="26"/>
        </w:rPr>
      </w:pPr>
      <w:bookmarkStart w:id="9" w:name="P1493"/>
      <w:bookmarkEnd w:id="9"/>
      <w:r w:rsidRPr="00BF6F88">
        <w:rPr>
          <w:rFonts w:ascii="Times New Roman" w:hAnsi="Times New Roman" w:cs="Times New Roman"/>
          <w:sz w:val="26"/>
          <w:szCs w:val="26"/>
        </w:rPr>
        <w:t>ХАРАКТЕРИСТИКА</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направлений расходов финансовых мероприятий (результатов) структурных элементов проектной части муниципальной</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программы (комплексной муниципальной программы)</w:t>
      </w:r>
    </w:p>
    <w:p w:rsidR="00BF6F88" w:rsidRPr="00BF6F88" w:rsidRDefault="00BF6F88" w:rsidP="00BF6F88">
      <w:pPr>
        <w:pStyle w:val="ConsPlusNormal"/>
        <w:jc w:val="both"/>
        <w:rPr>
          <w:rFonts w:ascii="Times New Roman" w:hAnsi="Times New Roman" w:cs="Times New Roman"/>
          <w:sz w:val="26"/>
          <w:szCs w:val="26"/>
        </w:rPr>
      </w:pP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460"/>
        <w:gridCol w:w="5447"/>
        <w:gridCol w:w="2268"/>
        <w:gridCol w:w="1134"/>
        <w:gridCol w:w="992"/>
        <w:gridCol w:w="992"/>
      </w:tblGrid>
      <w:tr w:rsidR="00BF6F88" w:rsidRPr="00BF6F88" w:rsidTr="007E39D5">
        <w:tc>
          <w:tcPr>
            <w:tcW w:w="794"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346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направления (подпрограммы), структурного элемента муниципальной программы (комплексной программы), мероприятия (результата)</w:t>
            </w:r>
          </w:p>
        </w:tc>
        <w:tc>
          <w:tcPr>
            <w:tcW w:w="5447"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Направление расходов, вид расходов</w:t>
            </w:r>
          </w:p>
        </w:tc>
        <w:tc>
          <w:tcPr>
            <w:tcW w:w="2268"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Характеристика направления расходов </w:t>
            </w:r>
            <w:hyperlink w:anchor="P1684">
              <w:r w:rsidRPr="00BF6F88">
                <w:rPr>
                  <w:rFonts w:ascii="Times New Roman" w:hAnsi="Times New Roman" w:cs="Times New Roman"/>
                  <w:sz w:val="26"/>
                  <w:szCs w:val="26"/>
                </w:rPr>
                <w:t>&lt;14&gt;</w:t>
              </w:r>
            </w:hyperlink>
          </w:p>
        </w:tc>
        <w:tc>
          <w:tcPr>
            <w:tcW w:w="3118" w:type="dxa"/>
            <w:gridSpan w:val="3"/>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Объем финансового обеспечения по годам </w:t>
            </w:r>
            <w:hyperlink w:anchor="P1685">
              <w:r w:rsidRPr="00BF6F88">
                <w:rPr>
                  <w:rFonts w:ascii="Times New Roman" w:hAnsi="Times New Roman" w:cs="Times New Roman"/>
                  <w:sz w:val="26"/>
                  <w:szCs w:val="26"/>
                </w:rPr>
                <w:t>&lt;15&gt;</w:t>
              </w:r>
            </w:hyperlink>
            <w:r w:rsidRPr="00BF6F88">
              <w:rPr>
                <w:rFonts w:ascii="Times New Roman" w:hAnsi="Times New Roman" w:cs="Times New Roman"/>
                <w:sz w:val="26"/>
                <w:szCs w:val="26"/>
              </w:rPr>
              <w:t>, тыс. руб.</w:t>
            </w:r>
          </w:p>
        </w:tc>
      </w:tr>
      <w:tr w:rsidR="00BF6F88" w:rsidRPr="00BF6F88" w:rsidTr="007E39D5">
        <w:tc>
          <w:tcPr>
            <w:tcW w:w="794" w:type="dxa"/>
            <w:vMerge/>
          </w:tcPr>
          <w:p w:rsidR="00BF6F88" w:rsidRPr="00BF6F88" w:rsidRDefault="00BF6F88" w:rsidP="007E39D5">
            <w:pPr>
              <w:pStyle w:val="ConsPlusNormal"/>
              <w:rPr>
                <w:rFonts w:ascii="Times New Roman" w:hAnsi="Times New Roman" w:cs="Times New Roman"/>
                <w:sz w:val="26"/>
                <w:szCs w:val="26"/>
              </w:rPr>
            </w:pPr>
          </w:p>
        </w:tc>
        <w:tc>
          <w:tcPr>
            <w:tcW w:w="3460" w:type="dxa"/>
            <w:vMerge/>
          </w:tcPr>
          <w:p w:rsidR="00BF6F88" w:rsidRPr="00BF6F88" w:rsidRDefault="00BF6F88" w:rsidP="007E39D5">
            <w:pPr>
              <w:pStyle w:val="ConsPlusNormal"/>
              <w:rPr>
                <w:rFonts w:ascii="Times New Roman" w:hAnsi="Times New Roman" w:cs="Times New Roman"/>
                <w:sz w:val="26"/>
                <w:szCs w:val="26"/>
              </w:rPr>
            </w:pPr>
          </w:p>
        </w:tc>
        <w:tc>
          <w:tcPr>
            <w:tcW w:w="5447" w:type="dxa"/>
            <w:vMerge/>
          </w:tcPr>
          <w:p w:rsidR="00BF6F88" w:rsidRPr="00BF6F88" w:rsidRDefault="00BF6F88" w:rsidP="007E39D5">
            <w:pPr>
              <w:pStyle w:val="ConsPlusNormal"/>
              <w:rPr>
                <w:rFonts w:ascii="Times New Roman" w:hAnsi="Times New Roman" w:cs="Times New Roman"/>
                <w:sz w:val="26"/>
                <w:szCs w:val="26"/>
              </w:rPr>
            </w:pPr>
          </w:p>
        </w:tc>
        <w:tc>
          <w:tcPr>
            <w:tcW w:w="2268" w:type="dxa"/>
            <w:vMerge/>
          </w:tcPr>
          <w:p w:rsidR="00BF6F88" w:rsidRPr="00BF6F88" w:rsidRDefault="00BF6F88" w:rsidP="007E39D5">
            <w:pPr>
              <w:pStyle w:val="ConsPlusNormal"/>
              <w:rPr>
                <w:rFonts w:ascii="Times New Roman" w:hAnsi="Times New Roman" w:cs="Times New Roman"/>
                <w:sz w:val="26"/>
                <w:szCs w:val="26"/>
              </w:rPr>
            </w:pPr>
          </w:p>
        </w:tc>
        <w:tc>
          <w:tcPr>
            <w:tcW w:w="1134"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2025 год</w:t>
            </w:r>
          </w:p>
        </w:tc>
        <w:tc>
          <w:tcPr>
            <w:tcW w:w="992"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2026 год</w:t>
            </w:r>
          </w:p>
        </w:tc>
        <w:tc>
          <w:tcPr>
            <w:tcW w:w="992"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2027 год</w:t>
            </w:r>
          </w:p>
        </w:tc>
      </w:tr>
      <w:tr w:rsidR="00BF6F88" w:rsidRPr="00BF6F88" w:rsidTr="007E39D5">
        <w:tc>
          <w:tcPr>
            <w:tcW w:w="79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6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544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2268"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99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99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r>
      <w:tr w:rsidR="00BF6F88" w:rsidRPr="00BF6F88" w:rsidTr="007E39D5">
        <w:tc>
          <w:tcPr>
            <w:tcW w:w="79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11175" w:type="dxa"/>
            <w:gridSpan w:val="3"/>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Муниципальный проект " Обеспечение жильем молодых семей в Усть-Кубинском муниципальном округе"</w:t>
            </w:r>
          </w:p>
        </w:tc>
        <w:tc>
          <w:tcPr>
            <w:tcW w:w="1134" w:type="dxa"/>
          </w:tcPr>
          <w:p w:rsidR="00BF6F88" w:rsidRPr="00BF6F88" w:rsidRDefault="00BF6F88" w:rsidP="007E39D5">
            <w:pPr>
              <w:pStyle w:val="ConsPlusNormal"/>
              <w:rPr>
                <w:rFonts w:ascii="Times New Roman" w:hAnsi="Times New Roman" w:cs="Times New Roman"/>
                <w:sz w:val="26"/>
                <w:szCs w:val="26"/>
              </w:rPr>
            </w:pPr>
          </w:p>
        </w:tc>
        <w:tc>
          <w:tcPr>
            <w:tcW w:w="992" w:type="dxa"/>
          </w:tcPr>
          <w:p w:rsidR="00BF6F88" w:rsidRPr="00BF6F88" w:rsidRDefault="00BF6F88" w:rsidP="007E39D5">
            <w:pPr>
              <w:pStyle w:val="ConsPlusNormal"/>
              <w:rPr>
                <w:rFonts w:ascii="Times New Roman" w:hAnsi="Times New Roman" w:cs="Times New Roman"/>
                <w:sz w:val="26"/>
                <w:szCs w:val="26"/>
              </w:rPr>
            </w:pPr>
          </w:p>
        </w:tc>
        <w:tc>
          <w:tcPr>
            <w:tcW w:w="992" w:type="dxa"/>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rPr>
          <w:trHeight w:val="485"/>
        </w:trPr>
        <w:tc>
          <w:tcPr>
            <w:tcW w:w="794" w:type="dxa"/>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1.1</w:t>
            </w:r>
          </w:p>
        </w:tc>
        <w:tc>
          <w:tcPr>
            <w:tcW w:w="3460" w:type="dxa"/>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Результат: обеспечены жильем молодые семьи</w:t>
            </w:r>
          </w:p>
        </w:tc>
        <w:tc>
          <w:tcPr>
            <w:tcW w:w="5447" w:type="dxa"/>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Публичные нормативные обязательства ограниченного срока действия, а также новые публичные нормативные обязательства</w:t>
            </w:r>
          </w:p>
        </w:tc>
        <w:tc>
          <w:tcPr>
            <w:tcW w:w="2268" w:type="dxa"/>
            <w:vMerge w:val="restart"/>
          </w:tcPr>
          <w:p w:rsidR="00BF6F88" w:rsidRPr="00BF6F88" w:rsidRDefault="00BF6F88" w:rsidP="007E39D5">
            <w:pPr>
              <w:pStyle w:val="a7"/>
              <w:rPr>
                <w:rFonts w:ascii="Times New Roman" w:hAnsi="Times New Roman" w:cs="Times New Roman"/>
              </w:rPr>
            </w:pPr>
            <w:proofErr w:type="spellStart"/>
            <w:r w:rsidRPr="00BF6F88">
              <w:rPr>
                <w:rFonts w:ascii="Times New Roman" w:hAnsi="Times New Roman" w:cs="Times New Roman"/>
              </w:rPr>
              <w:t>софинансирование</w:t>
            </w:r>
            <w:proofErr w:type="spellEnd"/>
            <w:r w:rsidRPr="00BF6F88">
              <w:rPr>
                <w:rFonts w:ascii="Times New Roman" w:hAnsi="Times New Roman" w:cs="Times New Roman"/>
              </w:rPr>
              <w:t xml:space="preserve"> расходных обязательств, возникающих при выполнении полномочий органов местного самоуправления по осуществлению мероприятий по обеспечению проживающих в муниципальном образовании и нуждающихся в жилых помещениях малоимущих граждан жилыми помещениями,</w:t>
            </w:r>
          </w:p>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 xml:space="preserve">в рамках мероприятия федерального проекта и регионального проекта, предусматривающих при получении средств из федерального бюджета </w:t>
            </w:r>
            <w:r w:rsidRPr="00BF6F88">
              <w:rPr>
                <w:rFonts w:ascii="Times New Roman" w:hAnsi="Times New Roman" w:cs="Times New Roman"/>
              </w:rPr>
              <w:lastRenderedPageBreak/>
              <w:t>предоставление молодым семьям - участникам мероприятий федерального проекта социальных выплат на приобретение (строительство) жилья молодым семьям.</w:t>
            </w:r>
          </w:p>
        </w:tc>
        <w:tc>
          <w:tcPr>
            <w:tcW w:w="1134"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lastRenderedPageBreak/>
              <w:t>1402,6</w:t>
            </w:r>
          </w:p>
        </w:tc>
        <w:tc>
          <w:tcPr>
            <w:tcW w:w="992"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992"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1870,2</w:t>
            </w:r>
          </w:p>
        </w:tc>
      </w:tr>
      <w:tr w:rsidR="00BF6F88" w:rsidRPr="00BF6F88" w:rsidTr="007E39D5">
        <w:tc>
          <w:tcPr>
            <w:tcW w:w="794"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3460"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44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социальная выплата молодым семьям </w:t>
            </w:r>
            <w:r w:rsidRPr="00BF6F88">
              <w:rPr>
                <w:rFonts w:ascii="Times New Roman" w:hAnsi="Times New Roman" w:cs="Times New Roman"/>
                <w:color w:val="000000"/>
                <w:sz w:val="26"/>
                <w:szCs w:val="26"/>
              </w:rPr>
              <w:t>на приобретение жилого помещения или создание объекта индивидуального жилищного строительства)</w:t>
            </w:r>
          </w:p>
        </w:tc>
        <w:tc>
          <w:tcPr>
            <w:tcW w:w="2268" w:type="dxa"/>
            <w:vMerge/>
          </w:tcPr>
          <w:p w:rsidR="00BF6F88" w:rsidRPr="00BF6F88" w:rsidRDefault="00BF6F88" w:rsidP="007E39D5">
            <w:pPr>
              <w:pStyle w:val="ConsPlusNormal"/>
              <w:rPr>
                <w:rFonts w:ascii="Times New Roman" w:hAnsi="Times New Roman" w:cs="Times New Roman"/>
                <w:sz w:val="26"/>
                <w:szCs w:val="26"/>
              </w:rPr>
            </w:pPr>
          </w:p>
        </w:tc>
        <w:tc>
          <w:tcPr>
            <w:tcW w:w="1134"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79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2.</w:t>
            </w:r>
          </w:p>
        </w:tc>
        <w:tc>
          <w:tcPr>
            <w:tcW w:w="14293" w:type="dxa"/>
            <w:gridSpan w:val="6"/>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Муниципальный проект "Создание благоприятных условий проживания"</w:t>
            </w:r>
          </w:p>
        </w:tc>
      </w:tr>
      <w:tr w:rsidR="00BF6F88" w:rsidRPr="00BF6F88" w:rsidTr="007E39D5">
        <w:tc>
          <w:tcPr>
            <w:tcW w:w="794" w:type="dxa"/>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2.1</w:t>
            </w:r>
          </w:p>
        </w:tc>
        <w:tc>
          <w:tcPr>
            <w:tcW w:w="3460" w:type="dxa"/>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Мероприятие: благоустройство общественных территорий</w:t>
            </w:r>
          </w:p>
        </w:tc>
        <w:tc>
          <w:tcPr>
            <w:tcW w:w="544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"осуществление бюджетных инвестиций в форме капитальных вложений в объекты муниципальной собственности округа", в том числе:</w:t>
            </w:r>
          </w:p>
        </w:tc>
        <w:tc>
          <w:tcPr>
            <w:tcW w:w="2268"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благоустройство общественных территорий</w:t>
            </w:r>
          </w:p>
        </w:tc>
        <w:tc>
          <w:tcPr>
            <w:tcW w:w="1134"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204,0</w:t>
            </w:r>
          </w:p>
        </w:tc>
        <w:tc>
          <w:tcPr>
            <w:tcW w:w="992" w:type="dxa"/>
            <w:vMerge w:val="restart"/>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992" w:type="dxa"/>
            <w:vMerge w:val="restart"/>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r>
      <w:tr w:rsidR="00BF6F88" w:rsidRPr="00BF6F88" w:rsidTr="007E39D5">
        <w:tc>
          <w:tcPr>
            <w:tcW w:w="794"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3460" w:type="dxa"/>
            <w:tcBorders>
              <w:top w:val="nil"/>
              <w:bottom w:val="nil"/>
            </w:tcBorders>
          </w:tcPr>
          <w:p w:rsidR="00BF6F88" w:rsidRPr="00BF6F88" w:rsidRDefault="00BF6F88" w:rsidP="007E39D5">
            <w:pPr>
              <w:pStyle w:val="ConsPlusNormal"/>
              <w:rPr>
                <w:rFonts w:ascii="Times New Roman" w:hAnsi="Times New Roman" w:cs="Times New Roman"/>
                <w:sz w:val="26"/>
                <w:szCs w:val="26"/>
              </w:rPr>
            </w:pPr>
          </w:p>
        </w:tc>
        <w:tc>
          <w:tcPr>
            <w:tcW w:w="5447" w:type="dxa"/>
          </w:tcPr>
          <w:p w:rsidR="00BF6F88" w:rsidRPr="00BF6F88" w:rsidRDefault="00BF6F88" w:rsidP="007E39D5">
            <w:pPr>
              <w:shd w:val="clear" w:color="auto" w:fill="FFFFFF"/>
              <w:rPr>
                <w:rFonts w:ascii="Times New Roman" w:hAnsi="Times New Roman" w:cs="Times New Roman"/>
                <w:color w:val="1A1A1A"/>
                <w:sz w:val="26"/>
                <w:szCs w:val="26"/>
              </w:rPr>
            </w:pPr>
            <w:r w:rsidRPr="00BF6F88">
              <w:rPr>
                <w:rFonts w:ascii="Times New Roman" w:hAnsi="Times New Roman" w:cs="Times New Roman"/>
                <w:sz w:val="26"/>
                <w:szCs w:val="26"/>
              </w:rPr>
              <w:t>"</w:t>
            </w:r>
            <w:r w:rsidRPr="00BF6F88">
              <w:rPr>
                <w:rFonts w:ascii="Times New Roman" w:hAnsi="Times New Roman" w:cs="Times New Roman"/>
                <w:color w:val="1A1A1A"/>
                <w:sz w:val="26"/>
                <w:szCs w:val="26"/>
              </w:rPr>
              <w:t>финансовое обеспечение мероприятий, в рамках которых осуществляются закупки товаров, работ, услуг</w:t>
            </w:r>
            <w:r w:rsidRPr="00BF6F88">
              <w:rPr>
                <w:rFonts w:ascii="Times New Roman" w:hAnsi="Times New Roman" w:cs="Times New Roman"/>
                <w:sz w:val="26"/>
                <w:szCs w:val="26"/>
              </w:rPr>
              <w:t>"</w:t>
            </w:r>
          </w:p>
        </w:tc>
        <w:tc>
          <w:tcPr>
            <w:tcW w:w="2268" w:type="dxa"/>
            <w:vMerge/>
          </w:tcPr>
          <w:p w:rsidR="00BF6F88" w:rsidRPr="00BF6F88" w:rsidRDefault="00BF6F88" w:rsidP="007E39D5">
            <w:pPr>
              <w:pStyle w:val="ConsPlusNormal"/>
              <w:rPr>
                <w:rFonts w:ascii="Times New Roman" w:hAnsi="Times New Roman" w:cs="Times New Roman"/>
                <w:sz w:val="26"/>
                <w:szCs w:val="26"/>
              </w:rPr>
            </w:pPr>
          </w:p>
        </w:tc>
        <w:tc>
          <w:tcPr>
            <w:tcW w:w="1134"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rPr>
          <w:trHeight w:val="429"/>
        </w:trPr>
        <w:tc>
          <w:tcPr>
            <w:tcW w:w="794" w:type="dxa"/>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2.2</w:t>
            </w:r>
          </w:p>
        </w:tc>
        <w:tc>
          <w:tcPr>
            <w:tcW w:w="3460" w:type="dxa"/>
            <w:tcBorders>
              <w:bottom w:val="nil"/>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Мероприятие: благоустройство дворовых территорий</w:t>
            </w:r>
          </w:p>
        </w:tc>
        <w:tc>
          <w:tcPr>
            <w:tcW w:w="544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осуществление бюджетных инвестиций в форме капитальных вложений в объекты муниципальной собственности округа ", в том числе:</w:t>
            </w:r>
          </w:p>
        </w:tc>
        <w:tc>
          <w:tcPr>
            <w:tcW w:w="2268"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благоустройство дворовых территорий</w:t>
            </w:r>
          </w:p>
        </w:tc>
        <w:tc>
          <w:tcPr>
            <w:tcW w:w="1134"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253,8</w:t>
            </w:r>
          </w:p>
        </w:tc>
        <w:tc>
          <w:tcPr>
            <w:tcW w:w="992" w:type="dxa"/>
            <w:vMerge w:val="restart"/>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992" w:type="dxa"/>
            <w:vMerge w:val="restart"/>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r>
      <w:tr w:rsidR="00BF6F88" w:rsidRPr="00BF6F88" w:rsidTr="007E39D5">
        <w:tc>
          <w:tcPr>
            <w:tcW w:w="794" w:type="dxa"/>
            <w:tcBorders>
              <w:top w:val="nil"/>
              <w:bottom w:val="single" w:sz="4" w:space="0" w:color="auto"/>
            </w:tcBorders>
          </w:tcPr>
          <w:p w:rsidR="00BF6F88" w:rsidRPr="00BF6F88" w:rsidRDefault="00BF6F88" w:rsidP="007E39D5">
            <w:pPr>
              <w:pStyle w:val="ConsPlusNormal"/>
              <w:rPr>
                <w:rFonts w:ascii="Times New Roman" w:hAnsi="Times New Roman" w:cs="Times New Roman"/>
                <w:sz w:val="26"/>
                <w:szCs w:val="26"/>
              </w:rPr>
            </w:pPr>
          </w:p>
        </w:tc>
        <w:tc>
          <w:tcPr>
            <w:tcW w:w="3460" w:type="dxa"/>
            <w:tcBorders>
              <w:top w:val="nil"/>
              <w:bottom w:val="single" w:sz="4" w:space="0" w:color="auto"/>
            </w:tcBorders>
          </w:tcPr>
          <w:p w:rsidR="00BF6F88" w:rsidRPr="00BF6F88" w:rsidRDefault="00BF6F88" w:rsidP="007E39D5">
            <w:pPr>
              <w:pStyle w:val="ConsPlusNormal"/>
              <w:rPr>
                <w:rFonts w:ascii="Times New Roman" w:hAnsi="Times New Roman" w:cs="Times New Roman"/>
                <w:sz w:val="26"/>
                <w:szCs w:val="26"/>
              </w:rPr>
            </w:pPr>
          </w:p>
        </w:tc>
        <w:tc>
          <w:tcPr>
            <w:tcW w:w="5447" w:type="dxa"/>
            <w:tcBorders>
              <w:bottom w:val="single" w:sz="4" w:space="0" w:color="auto"/>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w:t>
            </w:r>
            <w:r w:rsidRPr="00BF6F88">
              <w:rPr>
                <w:rFonts w:ascii="Times New Roman" w:hAnsi="Times New Roman" w:cs="Times New Roman"/>
                <w:color w:val="1A1A1A"/>
                <w:sz w:val="26"/>
                <w:szCs w:val="26"/>
              </w:rPr>
              <w:t xml:space="preserve"> финансовое обеспечение мероприятий, в рамках которых осуществляются закупки </w:t>
            </w:r>
            <w:r w:rsidRPr="00BF6F88">
              <w:rPr>
                <w:rFonts w:ascii="Times New Roman" w:hAnsi="Times New Roman" w:cs="Times New Roman"/>
                <w:color w:val="1A1A1A"/>
                <w:sz w:val="26"/>
                <w:szCs w:val="26"/>
              </w:rPr>
              <w:lastRenderedPageBreak/>
              <w:t>товаров, работ, услуг</w:t>
            </w:r>
            <w:r w:rsidRPr="00BF6F88">
              <w:rPr>
                <w:rFonts w:ascii="Times New Roman" w:hAnsi="Times New Roman" w:cs="Times New Roman"/>
                <w:sz w:val="26"/>
                <w:szCs w:val="26"/>
              </w:rPr>
              <w:t xml:space="preserve"> "</w:t>
            </w:r>
          </w:p>
        </w:tc>
        <w:tc>
          <w:tcPr>
            <w:tcW w:w="2268" w:type="dxa"/>
            <w:vMerge/>
          </w:tcPr>
          <w:p w:rsidR="00BF6F88" w:rsidRPr="00BF6F88" w:rsidRDefault="00BF6F88" w:rsidP="007E39D5">
            <w:pPr>
              <w:pStyle w:val="ConsPlusNormal"/>
              <w:rPr>
                <w:rFonts w:ascii="Times New Roman" w:hAnsi="Times New Roman" w:cs="Times New Roman"/>
                <w:sz w:val="26"/>
                <w:szCs w:val="26"/>
              </w:rPr>
            </w:pPr>
          </w:p>
        </w:tc>
        <w:tc>
          <w:tcPr>
            <w:tcW w:w="1134"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794" w:type="dxa"/>
            <w:vMerge w:val="restart"/>
            <w:tcBorders>
              <w:top w:val="single" w:sz="4" w:space="0" w:color="auto"/>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2.3</w:t>
            </w:r>
          </w:p>
        </w:tc>
        <w:tc>
          <w:tcPr>
            <w:tcW w:w="3460" w:type="dxa"/>
            <w:vMerge w:val="restart"/>
            <w:tcBorders>
              <w:top w:val="single" w:sz="4" w:space="0" w:color="auto"/>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Мероприятие: обустройство контейнерных площадок</w:t>
            </w:r>
          </w:p>
        </w:tc>
        <w:tc>
          <w:tcPr>
            <w:tcW w:w="5447" w:type="dxa"/>
            <w:tcBorders>
              <w:top w:val="single" w:sz="4" w:space="0" w:color="auto"/>
            </w:tcBorders>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"осуществление бюджетных инвестиций в форме капитальных вложений в объекты муниципальной собственности округа ", в том числе:</w:t>
            </w:r>
          </w:p>
        </w:tc>
        <w:tc>
          <w:tcPr>
            <w:tcW w:w="2268"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обустройство контейнерных площадок</w:t>
            </w:r>
          </w:p>
        </w:tc>
        <w:tc>
          <w:tcPr>
            <w:tcW w:w="1134"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6082,5</w:t>
            </w:r>
          </w:p>
        </w:tc>
        <w:tc>
          <w:tcPr>
            <w:tcW w:w="992"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3092,8</w:t>
            </w:r>
          </w:p>
        </w:tc>
        <w:tc>
          <w:tcPr>
            <w:tcW w:w="992" w:type="dxa"/>
            <w:vMerge w:val="restart"/>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794" w:type="dxa"/>
            <w:vMerge/>
          </w:tcPr>
          <w:p w:rsidR="00BF6F88" w:rsidRPr="00BF6F88" w:rsidRDefault="00BF6F88" w:rsidP="007E39D5">
            <w:pPr>
              <w:pStyle w:val="ConsPlusNormal"/>
              <w:rPr>
                <w:rFonts w:ascii="Times New Roman" w:hAnsi="Times New Roman" w:cs="Times New Roman"/>
                <w:sz w:val="26"/>
                <w:szCs w:val="26"/>
              </w:rPr>
            </w:pPr>
          </w:p>
        </w:tc>
        <w:tc>
          <w:tcPr>
            <w:tcW w:w="3460" w:type="dxa"/>
            <w:vMerge/>
          </w:tcPr>
          <w:p w:rsidR="00BF6F88" w:rsidRPr="00BF6F88" w:rsidRDefault="00BF6F88" w:rsidP="007E39D5">
            <w:pPr>
              <w:pStyle w:val="ConsPlusNormal"/>
              <w:rPr>
                <w:rFonts w:ascii="Times New Roman" w:hAnsi="Times New Roman" w:cs="Times New Roman"/>
                <w:sz w:val="26"/>
                <w:szCs w:val="26"/>
              </w:rPr>
            </w:pPr>
          </w:p>
        </w:tc>
        <w:tc>
          <w:tcPr>
            <w:tcW w:w="544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w:t>
            </w:r>
            <w:r w:rsidRPr="00BF6F88">
              <w:rPr>
                <w:rFonts w:ascii="Times New Roman" w:hAnsi="Times New Roman" w:cs="Times New Roman"/>
                <w:color w:val="1A1A1A"/>
                <w:sz w:val="26"/>
                <w:szCs w:val="26"/>
              </w:rPr>
              <w:t>финансовое обеспечение мероприятий, в рамках которых осуществляются закупки товаров, работ, услуг</w:t>
            </w:r>
            <w:r w:rsidRPr="00BF6F88">
              <w:rPr>
                <w:rFonts w:ascii="Times New Roman" w:hAnsi="Times New Roman" w:cs="Times New Roman"/>
                <w:sz w:val="26"/>
                <w:szCs w:val="26"/>
              </w:rPr>
              <w:t>"</w:t>
            </w:r>
          </w:p>
        </w:tc>
        <w:tc>
          <w:tcPr>
            <w:tcW w:w="2268" w:type="dxa"/>
            <w:vMerge/>
          </w:tcPr>
          <w:p w:rsidR="00BF6F88" w:rsidRPr="00BF6F88" w:rsidRDefault="00BF6F88" w:rsidP="007E39D5">
            <w:pPr>
              <w:pStyle w:val="ConsPlusNormal"/>
              <w:rPr>
                <w:rFonts w:ascii="Times New Roman" w:hAnsi="Times New Roman" w:cs="Times New Roman"/>
                <w:sz w:val="26"/>
                <w:szCs w:val="26"/>
              </w:rPr>
            </w:pPr>
          </w:p>
        </w:tc>
        <w:tc>
          <w:tcPr>
            <w:tcW w:w="1134"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c>
          <w:tcPr>
            <w:tcW w:w="992" w:type="dxa"/>
            <w:vMerge/>
          </w:tcPr>
          <w:p w:rsidR="00BF6F88" w:rsidRPr="00BF6F88" w:rsidRDefault="00BF6F88" w:rsidP="007E39D5">
            <w:pPr>
              <w:pStyle w:val="ConsPlusNormal"/>
              <w:rPr>
                <w:rFonts w:ascii="Times New Roman" w:hAnsi="Times New Roman" w:cs="Times New Roman"/>
                <w:sz w:val="26"/>
                <w:szCs w:val="26"/>
              </w:rPr>
            </w:pPr>
          </w:p>
        </w:tc>
      </w:tr>
    </w:tbl>
    <w:p w:rsidR="00BF6F88" w:rsidRPr="00BF6F88" w:rsidRDefault="00BF6F88" w:rsidP="00BF6F88">
      <w:pPr>
        <w:pStyle w:val="ConsPlusNormal"/>
        <w:spacing w:before="120"/>
        <w:ind w:firstLine="539"/>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bookmarkStart w:id="10" w:name="P1684"/>
      <w:bookmarkEnd w:id="10"/>
      <w:r w:rsidRPr="00BF6F88">
        <w:rPr>
          <w:rFonts w:ascii="Times New Roman" w:hAnsi="Times New Roman" w:cs="Times New Roman"/>
          <w:sz w:val="26"/>
          <w:szCs w:val="26"/>
        </w:rPr>
        <w:t xml:space="preserve">&lt;14&gt; Указывается в соответствии с </w:t>
      </w:r>
      <w:hyperlink w:anchor="P2635">
        <w:r w:rsidRPr="00BF6F88">
          <w:rPr>
            <w:rFonts w:ascii="Times New Roman" w:hAnsi="Times New Roman" w:cs="Times New Roman"/>
            <w:sz w:val="26"/>
            <w:szCs w:val="26"/>
          </w:rPr>
          <w:t xml:space="preserve">приложением </w:t>
        </w:r>
      </w:hyperlink>
      <w:r w:rsidRPr="00BF6F88">
        <w:rPr>
          <w:rFonts w:ascii="Times New Roman" w:hAnsi="Times New Roman" w:cs="Times New Roman"/>
          <w:sz w:val="26"/>
          <w:szCs w:val="26"/>
        </w:rPr>
        <w:t>4 к настоящему Порядку.</w:t>
      </w:r>
    </w:p>
    <w:p w:rsidR="00BF6F88" w:rsidRPr="00BF6F88" w:rsidRDefault="00BF6F88" w:rsidP="00BF6F88">
      <w:pPr>
        <w:pStyle w:val="ConsPlusNormal"/>
        <w:ind w:firstLine="539"/>
        <w:jc w:val="both"/>
        <w:rPr>
          <w:rFonts w:ascii="Times New Roman" w:hAnsi="Times New Roman" w:cs="Times New Roman"/>
          <w:sz w:val="26"/>
          <w:szCs w:val="26"/>
        </w:rPr>
      </w:pPr>
      <w:bookmarkStart w:id="11" w:name="P1685"/>
      <w:bookmarkEnd w:id="11"/>
      <w:r w:rsidRPr="00BF6F88">
        <w:rPr>
          <w:rFonts w:ascii="Times New Roman" w:hAnsi="Times New Roman" w:cs="Times New Roman"/>
          <w:sz w:val="26"/>
          <w:szCs w:val="26"/>
        </w:rPr>
        <w:t>&lt;15&gt; Указываются конкретные годы периода реализации муниципальной программы (комплексной программы).</w:t>
      </w:r>
    </w:p>
    <w:p w:rsidR="00BF6F88" w:rsidRPr="00BF6F88" w:rsidRDefault="00BF6F88" w:rsidP="00BF6F88">
      <w:pPr>
        <w:pStyle w:val="ConsPlusNormal"/>
        <w:jc w:val="right"/>
        <w:outlineLvl w:val="2"/>
        <w:rPr>
          <w:rFonts w:ascii="Times New Roman" w:hAnsi="Times New Roman" w:cs="Times New Roman"/>
          <w:sz w:val="26"/>
          <w:szCs w:val="26"/>
        </w:rPr>
        <w:sectPr w:rsidR="00BF6F88" w:rsidRPr="00BF6F88" w:rsidSect="007E39D5">
          <w:pgSz w:w="16838" w:h="11905" w:orient="landscape"/>
          <w:pgMar w:top="1418" w:right="1134" w:bottom="850" w:left="1134" w:header="0" w:footer="0" w:gutter="0"/>
          <w:cols w:space="720"/>
          <w:titlePg/>
        </w:sectPr>
      </w:pPr>
    </w:p>
    <w:p w:rsidR="00BF6F88" w:rsidRPr="00BF6F88" w:rsidRDefault="00BF6F88" w:rsidP="00BF6F88">
      <w:pPr>
        <w:pStyle w:val="ConsPlusNormal"/>
        <w:jc w:val="right"/>
        <w:outlineLvl w:val="2"/>
        <w:rPr>
          <w:rFonts w:ascii="Times New Roman" w:hAnsi="Times New Roman" w:cs="Times New Roman"/>
          <w:sz w:val="26"/>
          <w:szCs w:val="26"/>
        </w:rPr>
      </w:pPr>
      <w:r w:rsidRPr="00BF6F88">
        <w:rPr>
          <w:rFonts w:ascii="Times New Roman" w:hAnsi="Times New Roman" w:cs="Times New Roman"/>
          <w:sz w:val="26"/>
          <w:szCs w:val="26"/>
        </w:rPr>
        <w:lastRenderedPageBreak/>
        <w:t>Форма 3</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rPr>
          <w:rFonts w:ascii="Times New Roman" w:hAnsi="Times New Roman" w:cs="Times New Roman"/>
          <w:sz w:val="26"/>
          <w:szCs w:val="26"/>
        </w:rPr>
      </w:pPr>
      <w:bookmarkStart w:id="12" w:name="P1691"/>
      <w:bookmarkEnd w:id="12"/>
      <w:r w:rsidRPr="00BF6F88">
        <w:rPr>
          <w:rFonts w:ascii="Times New Roman" w:hAnsi="Times New Roman" w:cs="Times New Roman"/>
          <w:sz w:val="26"/>
          <w:szCs w:val="26"/>
        </w:rPr>
        <w:t>СВЕДЕНИЯ</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о порядке сбора информации и методике расчета показателей муниципальной программы</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(комплексной муниципальной программы)</w:t>
      </w:r>
    </w:p>
    <w:p w:rsidR="00BF6F88" w:rsidRPr="00BF6F88" w:rsidRDefault="00BF6F88" w:rsidP="00BF6F88">
      <w:pPr>
        <w:pStyle w:val="ConsPlusNormal"/>
        <w:jc w:val="both"/>
        <w:rPr>
          <w:rFonts w:ascii="Times New Roman" w:hAnsi="Times New Roman" w:cs="Times New Roman"/>
          <w:sz w:val="26"/>
          <w:szCs w:val="26"/>
        </w:rPr>
      </w:pP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885"/>
        <w:gridCol w:w="2233"/>
        <w:gridCol w:w="1417"/>
        <w:gridCol w:w="1077"/>
        <w:gridCol w:w="2194"/>
        <w:gridCol w:w="1730"/>
        <w:gridCol w:w="1701"/>
        <w:gridCol w:w="1928"/>
      </w:tblGrid>
      <w:tr w:rsidR="00BF6F88" w:rsidRPr="00BF6F88" w:rsidTr="007E39D5">
        <w:tc>
          <w:tcPr>
            <w:tcW w:w="56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187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показателя</w:t>
            </w:r>
          </w:p>
        </w:tc>
        <w:tc>
          <w:tcPr>
            <w:tcW w:w="885"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14">
              <w:r w:rsidRPr="00BF6F88">
                <w:rPr>
                  <w:rFonts w:ascii="Times New Roman" w:hAnsi="Times New Roman" w:cs="Times New Roman"/>
                  <w:sz w:val="26"/>
                  <w:szCs w:val="26"/>
                </w:rPr>
                <w:t>ОКЕИ</w:t>
              </w:r>
            </w:hyperlink>
            <w:r w:rsidRPr="00BF6F88">
              <w:rPr>
                <w:rFonts w:ascii="Times New Roman" w:hAnsi="Times New Roman" w:cs="Times New Roman"/>
                <w:sz w:val="26"/>
                <w:szCs w:val="26"/>
              </w:rPr>
              <w:t>)</w:t>
            </w:r>
          </w:p>
        </w:tc>
        <w:tc>
          <w:tcPr>
            <w:tcW w:w="223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Определение показателя &lt;16&gt;</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Динамика показателя &lt;17&gt;</w:t>
            </w:r>
          </w:p>
        </w:tc>
        <w:tc>
          <w:tcPr>
            <w:tcW w:w="107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Метод расчета &lt;18&gt;</w:t>
            </w:r>
          </w:p>
        </w:tc>
        <w:tc>
          <w:tcPr>
            <w:tcW w:w="219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Алгоритм формирования (формула) и методологические пояснения к показателю &lt;19&gt;</w:t>
            </w:r>
          </w:p>
        </w:tc>
        <w:tc>
          <w:tcPr>
            <w:tcW w:w="173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Показатели, используемые в формуле &lt;20&gt;</w:t>
            </w:r>
          </w:p>
        </w:tc>
        <w:tc>
          <w:tcPr>
            <w:tcW w:w="170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Метод сбора информации, индекс формы отчетности &lt;21&gt;</w:t>
            </w:r>
          </w:p>
        </w:tc>
        <w:tc>
          <w:tcPr>
            <w:tcW w:w="1928"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Ответственные за сбор данных по показателю &lt;22&gt;</w:t>
            </w:r>
          </w:p>
        </w:tc>
      </w:tr>
      <w:tr w:rsidR="00BF6F88" w:rsidRPr="00BF6F88" w:rsidTr="007E39D5">
        <w:tc>
          <w:tcPr>
            <w:tcW w:w="56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87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885"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2233"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41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07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219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73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7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1928"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10</w:t>
            </w:r>
          </w:p>
        </w:tc>
      </w:tr>
      <w:tr w:rsidR="00BF6F88" w:rsidRPr="00BF6F88" w:rsidTr="007E39D5">
        <w:trPr>
          <w:trHeight w:val="720"/>
        </w:trPr>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187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молодых семей проживающих в Усть-Кубинском муниципальном округе, обеспеченных жильем</w:t>
            </w:r>
          </w:p>
        </w:tc>
        <w:tc>
          <w:tcPr>
            <w:tcW w:w="88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2233"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количество молодых семей проживающих в Усть-Кубинском муниципальном округе, обеспеченных жильем</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07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w:t>
            </w:r>
          </w:p>
        </w:tc>
        <w:tc>
          <w:tcPr>
            <w:tcW w:w="219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 xml:space="preserve">Суммирование  количества молодых семей, включенных в список участников  мероприятия по обеспечению жильем молодых семей в установленном порядке и улучшивших жилищные условия в отчетном году </w:t>
            </w:r>
            <w:r w:rsidRPr="00BF6F88">
              <w:rPr>
                <w:rFonts w:ascii="Times New Roman" w:hAnsi="Times New Roman" w:cs="Times New Roman"/>
                <w:sz w:val="26"/>
                <w:szCs w:val="26"/>
              </w:rPr>
              <w:lastRenderedPageBreak/>
              <w:t>(ежегодно)</w:t>
            </w:r>
          </w:p>
        </w:tc>
        <w:tc>
          <w:tcPr>
            <w:tcW w:w="1730" w:type="dxa"/>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lastRenderedPageBreak/>
              <w:t>-</w:t>
            </w:r>
          </w:p>
        </w:tc>
        <w:tc>
          <w:tcPr>
            <w:tcW w:w="170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192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экономики, отраслевого развития и контроля администрации округа</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2</w:t>
            </w:r>
          </w:p>
        </w:tc>
        <w:tc>
          <w:tcPr>
            <w:tcW w:w="187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общественных территорий</w:t>
            </w:r>
          </w:p>
        </w:tc>
        <w:tc>
          <w:tcPr>
            <w:tcW w:w="88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2233"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общественных территорий</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07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 итог</w:t>
            </w:r>
          </w:p>
        </w:tc>
        <w:tc>
          <w:tcPr>
            <w:tcW w:w="219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 xml:space="preserve">фактические данные о количестве благоустроенных общественных территорий </w:t>
            </w:r>
          </w:p>
        </w:tc>
        <w:tc>
          <w:tcPr>
            <w:tcW w:w="1730" w:type="dxa"/>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70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192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187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дворовых территорий</w:t>
            </w:r>
          </w:p>
        </w:tc>
        <w:tc>
          <w:tcPr>
            <w:tcW w:w="88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2233"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дворовых территорий</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07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 итог</w:t>
            </w:r>
          </w:p>
        </w:tc>
        <w:tc>
          <w:tcPr>
            <w:tcW w:w="219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 xml:space="preserve">фактические данные о количестве благоустроенных дворовых территорий </w:t>
            </w:r>
          </w:p>
        </w:tc>
        <w:tc>
          <w:tcPr>
            <w:tcW w:w="1730" w:type="dxa"/>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70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192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w:t>
            </w:r>
          </w:p>
        </w:tc>
        <w:tc>
          <w:tcPr>
            <w:tcW w:w="187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обустроенных контейнерных площадок</w:t>
            </w:r>
          </w:p>
        </w:tc>
        <w:tc>
          <w:tcPr>
            <w:tcW w:w="88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2233"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обустроенных контейнерных площадок</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07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 итог</w:t>
            </w:r>
          </w:p>
        </w:tc>
        <w:tc>
          <w:tcPr>
            <w:tcW w:w="219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фактические данные о количестве обустроенных контейнерных площадок (ежегодно)</w:t>
            </w:r>
          </w:p>
        </w:tc>
        <w:tc>
          <w:tcPr>
            <w:tcW w:w="1730" w:type="dxa"/>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70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w:t>
            </w:r>
          </w:p>
        </w:tc>
        <w:tc>
          <w:tcPr>
            <w:tcW w:w="192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w:t>
            </w:r>
          </w:p>
        </w:tc>
        <w:tc>
          <w:tcPr>
            <w:tcW w:w="1871"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разработанной сметной документации</w:t>
            </w:r>
          </w:p>
        </w:tc>
        <w:tc>
          <w:tcPr>
            <w:tcW w:w="88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2233" w:type="dxa"/>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разработанной сметной документации</w:t>
            </w:r>
          </w:p>
        </w:tc>
        <w:tc>
          <w:tcPr>
            <w:tcW w:w="141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077"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 итог</w:t>
            </w:r>
          </w:p>
        </w:tc>
        <w:tc>
          <w:tcPr>
            <w:tcW w:w="219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фактические данные о количестве разработанной сметной документации (ежегодно)</w:t>
            </w:r>
          </w:p>
        </w:tc>
        <w:tc>
          <w:tcPr>
            <w:tcW w:w="1730" w:type="dxa"/>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701" w:type="dxa"/>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92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spacing w:before="60"/>
        <w:ind w:firstLine="539"/>
        <w:jc w:val="both"/>
        <w:rPr>
          <w:rFonts w:ascii="Times New Roman" w:hAnsi="Times New Roman" w:cs="Times New Roman"/>
          <w:sz w:val="26"/>
          <w:szCs w:val="26"/>
        </w:rPr>
      </w:pPr>
      <w:r w:rsidRPr="00BF6F88">
        <w:rPr>
          <w:rFonts w:ascii="Times New Roman" w:hAnsi="Times New Roman" w:cs="Times New Roman"/>
          <w:sz w:val="26"/>
          <w:szCs w:val="26"/>
        </w:rPr>
        <w:t>&lt;16&gt;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ее измерения.</w:t>
      </w:r>
    </w:p>
    <w:p w:rsidR="00BF6F88" w:rsidRPr="00BF6F88" w:rsidRDefault="00BF6F88" w:rsidP="00BF6F88">
      <w:pPr>
        <w:pStyle w:val="ConsPlusNormal"/>
        <w:spacing w:before="60"/>
        <w:ind w:firstLine="539"/>
        <w:jc w:val="both"/>
        <w:rPr>
          <w:rFonts w:ascii="Times New Roman" w:hAnsi="Times New Roman" w:cs="Times New Roman"/>
          <w:sz w:val="26"/>
          <w:szCs w:val="26"/>
        </w:rPr>
      </w:pPr>
      <w:r w:rsidRPr="00BF6F88">
        <w:rPr>
          <w:rFonts w:ascii="Times New Roman" w:hAnsi="Times New Roman" w:cs="Times New Roman"/>
          <w:sz w:val="26"/>
          <w:szCs w:val="26"/>
        </w:rPr>
        <w:t>&lt;17&gt; Указывается характеристика планируемой динамики показателя (возрастание или убывание).</w:t>
      </w:r>
    </w:p>
    <w:p w:rsidR="00BF6F88" w:rsidRPr="00BF6F88" w:rsidRDefault="00BF6F88" w:rsidP="00BF6F88">
      <w:pPr>
        <w:pStyle w:val="ConsPlusNormal"/>
        <w:spacing w:before="60"/>
        <w:ind w:firstLine="539"/>
        <w:jc w:val="both"/>
        <w:rPr>
          <w:rFonts w:ascii="Times New Roman" w:hAnsi="Times New Roman" w:cs="Times New Roman"/>
          <w:sz w:val="26"/>
          <w:szCs w:val="26"/>
        </w:rPr>
      </w:pPr>
      <w:r w:rsidRPr="00BF6F88">
        <w:rPr>
          <w:rFonts w:ascii="Times New Roman" w:hAnsi="Times New Roman" w:cs="Times New Roman"/>
          <w:sz w:val="26"/>
          <w:szCs w:val="26"/>
        </w:rPr>
        <w:t>&lt;18&gt; Указывается метод расчета показателя (накопительный итог или дискретный показатель).</w:t>
      </w:r>
    </w:p>
    <w:p w:rsidR="00BF6F88" w:rsidRPr="00BF6F88" w:rsidRDefault="00BF6F88" w:rsidP="00BF6F88">
      <w:pPr>
        <w:pStyle w:val="ConsPlusNormal"/>
        <w:spacing w:before="60"/>
        <w:ind w:firstLine="539"/>
        <w:jc w:val="both"/>
        <w:rPr>
          <w:rFonts w:ascii="Times New Roman" w:hAnsi="Times New Roman" w:cs="Times New Roman"/>
          <w:sz w:val="26"/>
          <w:szCs w:val="26"/>
        </w:rPr>
      </w:pPr>
      <w:r w:rsidRPr="00BF6F88">
        <w:rPr>
          <w:rFonts w:ascii="Times New Roman" w:hAnsi="Times New Roman" w:cs="Times New Roman"/>
          <w:sz w:val="26"/>
          <w:szCs w:val="26"/>
        </w:rPr>
        <w:t>&lt;19&gt;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BF6F88" w:rsidRPr="00BF6F88" w:rsidRDefault="00BF6F88" w:rsidP="00BF6F88">
      <w:pPr>
        <w:pStyle w:val="ConsPlusNormal"/>
        <w:spacing w:before="60"/>
        <w:ind w:firstLine="539"/>
        <w:jc w:val="both"/>
        <w:rPr>
          <w:rFonts w:ascii="Times New Roman" w:hAnsi="Times New Roman" w:cs="Times New Roman"/>
          <w:sz w:val="26"/>
          <w:szCs w:val="26"/>
        </w:rPr>
      </w:pPr>
      <w:r w:rsidRPr="00BF6F88">
        <w:rPr>
          <w:rFonts w:ascii="Times New Roman" w:hAnsi="Times New Roman" w:cs="Times New Roman"/>
          <w:sz w:val="26"/>
          <w:szCs w:val="26"/>
        </w:rPr>
        <w:t>&lt;20&gt; Указываются наименования показателей, используемых в формуле в графе 7, их единицы измерения.</w:t>
      </w:r>
    </w:p>
    <w:p w:rsidR="00BF6F88" w:rsidRPr="00BF6F88" w:rsidRDefault="00BF6F88" w:rsidP="00BF6F88">
      <w:pPr>
        <w:pStyle w:val="ConsPlusNormal"/>
        <w:spacing w:before="60"/>
        <w:ind w:firstLine="539"/>
        <w:jc w:val="both"/>
        <w:rPr>
          <w:rFonts w:ascii="Times New Roman" w:hAnsi="Times New Roman" w:cs="Times New Roman"/>
          <w:sz w:val="26"/>
          <w:szCs w:val="26"/>
        </w:rPr>
      </w:pPr>
      <w:r w:rsidRPr="00BF6F88">
        <w:rPr>
          <w:rFonts w:ascii="Times New Roman" w:hAnsi="Times New Roman" w:cs="Times New Roman"/>
          <w:sz w:val="26"/>
          <w:szCs w:val="26"/>
        </w:rPr>
        <w:t>&lt;21&gt;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номер формы статистической отчетности, утвержденной приказом Росстата.</w:t>
      </w:r>
    </w:p>
    <w:p w:rsidR="00BF6F88" w:rsidRPr="00BF6F88" w:rsidRDefault="00BF6F88" w:rsidP="00BF6F88">
      <w:pPr>
        <w:pStyle w:val="ConsPlusNormal"/>
        <w:spacing w:before="60"/>
        <w:ind w:firstLine="539"/>
        <w:jc w:val="both"/>
        <w:rPr>
          <w:rFonts w:ascii="Times New Roman" w:hAnsi="Times New Roman" w:cs="Times New Roman"/>
          <w:sz w:val="26"/>
          <w:szCs w:val="26"/>
        </w:rPr>
      </w:pPr>
      <w:r w:rsidRPr="00BF6F88">
        <w:rPr>
          <w:rFonts w:ascii="Times New Roman" w:hAnsi="Times New Roman" w:cs="Times New Roman"/>
          <w:sz w:val="26"/>
          <w:szCs w:val="26"/>
        </w:rPr>
        <w:t>&lt;22&gt; Приводятся наименования органов и структурных подразделений администрации округа, ответственных за сбор данных по показателю.</w:t>
      </w:r>
    </w:p>
    <w:p w:rsidR="00BF6F88" w:rsidRPr="00BF6F88" w:rsidRDefault="00BF6F88" w:rsidP="00BF6F88">
      <w:pPr>
        <w:pStyle w:val="ConsPlusNormal"/>
        <w:jc w:val="right"/>
        <w:outlineLvl w:val="2"/>
        <w:rPr>
          <w:rFonts w:ascii="Times New Roman" w:hAnsi="Times New Roman" w:cs="Times New Roman"/>
          <w:sz w:val="26"/>
          <w:szCs w:val="26"/>
        </w:rPr>
        <w:sectPr w:rsidR="00BF6F88" w:rsidRPr="00BF6F88" w:rsidSect="007E39D5">
          <w:pgSz w:w="16838" w:h="11905" w:orient="landscape"/>
          <w:pgMar w:top="1418" w:right="1134" w:bottom="850" w:left="1134" w:header="0" w:footer="0" w:gutter="0"/>
          <w:cols w:space="720"/>
          <w:titlePg/>
        </w:sectPr>
      </w:pPr>
    </w:p>
    <w:p w:rsidR="00BF6F88" w:rsidRPr="00BF6F88" w:rsidRDefault="00BF6F88" w:rsidP="00BF6F88">
      <w:pPr>
        <w:pStyle w:val="ConsPlusNormal"/>
        <w:jc w:val="right"/>
        <w:outlineLvl w:val="2"/>
        <w:rPr>
          <w:rFonts w:ascii="Times New Roman" w:hAnsi="Times New Roman" w:cs="Times New Roman"/>
          <w:sz w:val="26"/>
          <w:szCs w:val="26"/>
        </w:rPr>
      </w:pPr>
      <w:r w:rsidRPr="00BF6F88">
        <w:rPr>
          <w:rFonts w:ascii="Times New Roman" w:hAnsi="Times New Roman" w:cs="Times New Roman"/>
          <w:sz w:val="26"/>
          <w:szCs w:val="26"/>
        </w:rPr>
        <w:lastRenderedPageBreak/>
        <w:t>Форма 4</w:t>
      </w:r>
    </w:p>
    <w:p w:rsidR="00BF6F88" w:rsidRPr="00BF6F88" w:rsidRDefault="00BF6F88" w:rsidP="00BF6F88">
      <w:pPr>
        <w:pStyle w:val="ConsPlusNormal"/>
        <w:jc w:val="center"/>
        <w:rPr>
          <w:rFonts w:ascii="Times New Roman" w:hAnsi="Times New Roman" w:cs="Times New Roman"/>
          <w:sz w:val="26"/>
          <w:szCs w:val="26"/>
        </w:rPr>
      </w:pPr>
      <w:bookmarkStart w:id="13" w:name="P1753"/>
      <w:bookmarkEnd w:id="13"/>
      <w:r w:rsidRPr="00BF6F88">
        <w:rPr>
          <w:rFonts w:ascii="Times New Roman" w:hAnsi="Times New Roman" w:cs="Times New Roman"/>
          <w:sz w:val="26"/>
          <w:szCs w:val="26"/>
        </w:rPr>
        <w:t>ПЕРЕЧЕНЬ</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объектов, в отношении которых в рамках муниципальной программы (комплексной муниципальной программы)</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планируются строительство, реконструкция, в том числе с элементами реставрации, или приобретение</w:t>
      </w:r>
    </w:p>
    <w:p w:rsidR="00BF6F88" w:rsidRPr="00BF6F88" w:rsidRDefault="00BF6F88" w:rsidP="00BF6F88">
      <w:pPr>
        <w:pStyle w:val="ConsPlusNormal"/>
        <w:jc w:val="both"/>
        <w:rPr>
          <w:rFonts w:ascii="Times New Roman" w:hAnsi="Times New Roman" w:cs="Times New Roman"/>
          <w:sz w:val="26"/>
          <w:szCs w:val="26"/>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90"/>
        <w:gridCol w:w="1672"/>
        <w:gridCol w:w="1313"/>
        <w:gridCol w:w="1191"/>
        <w:gridCol w:w="2915"/>
        <w:gridCol w:w="1134"/>
        <w:gridCol w:w="1134"/>
        <w:gridCol w:w="850"/>
        <w:gridCol w:w="851"/>
      </w:tblGrid>
      <w:tr w:rsidR="00BF6F88" w:rsidRPr="00BF6F88" w:rsidTr="007E39D5">
        <w:tc>
          <w:tcPr>
            <w:tcW w:w="680"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349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структурного элемента муниципальной программы (комплексной муниципальной программы), объекта</w:t>
            </w:r>
          </w:p>
        </w:tc>
        <w:tc>
          <w:tcPr>
            <w:tcW w:w="1672"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Вид работ, проводимых в отношении объекта </w:t>
            </w:r>
            <w:hyperlink w:anchor="P1894">
              <w:r w:rsidRPr="00BF6F88">
                <w:rPr>
                  <w:rFonts w:ascii="Times New Roman" w:hAnsi="Times New Roman" w:cs="Times New Roman"/>
                  <w:sz w:val="26"/>
                  <w:szCs w:val="26"/>
                </w:rPr>
                <w:t>&lt;23&gt;</w:t>
              </w:r>
            </w:hyperlink>
          </w:p>
        </w:tc>
        <w:tc>
          <w:tcPr>
            <w:tcW w:w="2504" w:type="dxa"/>
            <w:gridSpan w:val="2"/>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Мощность объекта</w:t>
            </w:r>
          </w:p>
        </w:tc>
        <w:tc>
          <w:tcPr>
            <w:tcW w:w="2915"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Срок ввода в эксплуатацию/приобретения объекта (год)</w:t>
            </w:r>
          </w:p>
        </w:tc>
        <w:tc>
          <w:tcPr>
            <w:tcW w:w="3969" w:type="dxa"/>
            <w:gridSpan w:val="4"/>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Объемы финансового обеспечения по годам </w:t>
            </w:r>
            <w:hyperlink w:anchor="P1895">
              <w:r w:rsidRPr="00BF6F88">
                <w:rPr>
                  <w:rFonts w:ascii="Times New Roman" w:hAnsi="Times New Roman" w:cs="Times New Roman"/>
                  <w:sz w:val="26"/>
                  <w:szCs w:val="26"/>
                </w:rPr>
                <w:t>&lt;24&gt;</w:t>
              </w:r>
            </w:hyperlink>
            <w:r w:rsidRPr="00BF6F88">
              <w:rPr>
                <w:rFonts w:ascii="Times New Roman" w:hAnsi="Times New Roman" w:cs="Times New Roman"/>
                <w:sz w:val="26"/>
                <w:szCs w:val="26"/>
              </w:rPr>
              <w:t>, тыс. руб.</w:t>
            </w:r>
          </w:p>
        </w:tc>
      </w:tr>
      <w:tr w:rsidR="00BF6F88" w:rsidRPr="00BF6F88" w:rsidTr="007E39D5">
        <w:tc>
          <w:tcPr>
            <w:tcW w:w="680" w:type="dxa"/>
            <w:vMerge/>
          </w:tcPr>
          <w:p w:rsidR="00BF6F88" w:rsidRPr="00BF6F88" w:rsidRDefault="00BF6F88" w:rsidP="007E39D5">
            <w:pPr>
              <w:pStyle w:val="ConsPlusNormal"/>
              <w:rPr>
                <w:rFonts w:ascii="Times New Roman" w:hAnsi="Times New Roman" w:cs="Times New Roman"/>
                <w:sz w:val="26"/>
                <w:szCs w:val="26"/>
              </w:rPr>
            </w:pPr>
          </w:p>
        </w:tc>
        <w:tc>
          <w:tcPr>
            <w:tcW w:w="3490" w:type="dxa"/>
            <w:vMerge/>
          </w:tcPr>
          <w:p w:rsidR="00BF6F88" w:rsidRPr="00BF6F88" w:rsidRDefault="00BF6F88" w:rsidP="007E39D5">
            <w:pPr>
              <w:pStyle w:val="ConsPlusNormal"/>
              <w:rPr>
                <w:rFonts w:ascii="Times New Roman" w:hAnsi="Times New Roman" w:cs="Times New Roman"/>
                <w:sz w:val="26"/>
                <w:szCs w:val="26"/>
              </w:rPr>
            </w:pPr>
          </w:p>
        </w:tc>
        <w:tc>
          <w:tcPr>
            <w:tcW w:w="1672" w:type="dxa"/>
            <w:vMerge/>
          </w:tcPr>
          <w:p w:rsidR="00BF6F88" w:rsidRPr="00BF6F88" w:rsidRDefault="00BF6F88" w:rsidP="007E39D5">
            <w:pPr>
              <w:pStyle w:val="ConsPlusNormal"/>
              <w:rPr>
                <w:rFonts w:ascii="Times New Roman" w:hAnsi="Times New Roman" w:cs="Times New Roman"/>
                <w:sz w:val="26"/>
                <w:szCs w:val="26"/>
              </w:rPr>
            </w:pPr>
          </w:p>
        </w:tc>
        <w:tc>
          <w:tcPr>
            <w:tcW w:w="1313"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15">
              <w:r w:rsidRPr="00BF6F88">
                <w:rPr>
                  <w:rFonts w:ascii="Times New Roman" w:hAnsi="Times New Roman" w:cs="Times New Roman"/>
                  <w:sz w:val="26"/>
                  <w:szCs w:val="26"/>
                </w:rPr>
                <w:t>ОКЕИ</w:t>
              </w:r>
            </w:hyperlink>
            <w:r w:rsidRPr="00BF6F88">
              <w:rPr>
                <w:rFonts w:ascii="Times New Roman" w:hAnsi="Times New Roman" w:cs="Times New Roman"/>
                <w:sz w:val="26"/>
                <w:szCs w:val="26"/>
              </w:rPr>
              <w:t>)</w:t>
            </w:r>
          </w:p>
        </w:tc>
        <w:tc>
          <w:tcPr>
            <w:tcW w:w="119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2915" w:type="dxa"/>
            <w:vMerge/>
          </w:tcPr>
          <w:p w:rsidR="00BF6F88" w:rsidRPr="00BF6F88" w:rsidRDefault="00BF6F88" w:rsidP="007E39D5">
            <w:pPr>
              <w:pStyle w:val="ConsPlusNormal"/>
              <w:rPr>
                <w:rFonts w:ascii="Times New Roman" w:hAnsi="Times New Roman" w:cs="Times New Roman"/>
                <w:sz w:val="26"/>
                <w:szCs w:val="26"/>
              </w:rPr>
            </w:pPr>
          </w:p>
        </w:tc>
        <w:tc>
          <w:tcPr>
            <w:tcW w:w="1134"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2025 год</w:t>
            </w:r>
          </w:p>
        </w:tc>
        <w:tc>
          <w:tcPr>
            <w:tcW w:w="1134"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2026 год</w:t>
            </w:r>
          </w:p>
        </w:tc>
        <w:tc>
          <w:tcPr>
            <w:tcW w:w="850"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2027 год</w:t>
            </w:r>
          </w:p>
        </w:tc>
        <w:tc>
          <w:tcPr>
            <w:tcW w:w="851"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всего</w:t>
            </w:r>
          </w:p>
        </w:tc>
      </w:tr>
      <w:tr w:rsidR="00BF6F88" w:rsidRPr="00BF6F88" w:rsidTr="007E39D5">
        <w:tc>
          <w:tcPr>
            <w:tcW w:w="68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9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67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313"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19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2915"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134"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134"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850"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851"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10</w:t>
            </w:r>
          </w:p>
        </w:tc>
      </w:tr>
      <w:tr w:rsidR="00BF6F88" w:rsidRPr="00BF6F88" w:rsidTr="007E39D5">
        <w:tc>
          <w:tcPr>
            <w:tcW w:w="680"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3490"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672"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313"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191"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2915"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134"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134"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850"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851"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40"/>
        <w:jc w:val="both"/>
        <w:rPr>
          <w:rFonts w:ascii="Times New Roman" w:hAnsi="Times New Roman" w:cs="Times New Roman"/>
          <w:sz w:val="26"/>
          <w:szCs w:val="26"/>
        </w:rPr>
      </w:pPr>
      <w:bookmarkStart w:id="14" w:name="P1894"/>
      <w:bookmarkEnd w:id="14"/>
      <w:r w:rsidRPr="00BF6F88">
        <w:rPr>
          <w:rFonts w:ascii="Times New Roman" w:hAnsi="Times New Roman" w:cs="Times New Roman"/>
          <w:sz w:val="26"/>
          <w:szCs w:val="26"/>
        </w:rPr>
        <w:t>&lt;23&gt; Указывается один из видов работ: строительство, реконструкция/реконструкция с элементами реставрации, приобретение.</w:t>
      </w:r>
    </w:p>
    <w:p w:rsidR="00BF6F88" w:rsidRPr="00BF6F88" w:rsidRDefault="00BF6F88" w:rsidP="00BF6F88">
      <w:pPr>
        <w:pStyle w:val="ConsPlusNormal"/>
        <w:ind w:firstLine="540"/>
        <w:jc w:val="both"/>
        <w:rPr>
          <w:rFonts w:ascii="Times New Roman" w:hAnsi="Times New Roman" w:cs="Times New Roman"/>
          <w:sz w:val="26"/>
          <w:szCs w:val="26"/>
        </w:rPr>
      </w:pPr>
      <w:bookmarkStart w:id="15" w:name="P1895"/>
      <w:bookmarkEnd w:id="15"/>
      <w:r w:rsidRPr="00BF6F88">
        <w:rPr>
          <w:rFonts w:ascii="Times New Roman" w:hAnsi="Times New Roman" w:cs="Times New Roman"/>
          <w:sz w:val="26"/>
          <w:szCs w:val="26"/>
        </w:rPr>
        <w:t>&lt;24&gt; Указываются конкретные годы периода реализации муниципальной программы (комплексной программы).</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right"/>
        <w:outlineLvl w:val="2"/>
        <w:rPr>
          <w:rFonts w:ascii="Times New Roman" w:hAnsi="Times New Roman" w:cs="Times New Roman"/>
          <w:sz w:val="26"/>
          <w:szCs w:val="26"/>
        </w:rPr>
        <w:sectPr w:rsidR="00BF6F88" w:rsidRPr="00BF6F88" w:rsidSect="007E39D5">
          <w:pgSz w:w="16838" w:h="11905" w:orient="landscape"/>
          <w:pgMar w:top="1418" w:right="1134" w:bottom="850" w:left="1134" w:header="0" w:footer="0" w:gutter="0"/>
          <w:cols w:space="720"/>
          <w:titlePg/>
        </w:sectPr>
      </w:pPr>
    </w:p>
    <w:p w:rsidR="00BF6F88" w:rsidRPr="00BF6F88" w:rsidRDefault="00BF6F88" w:rsidP="00BF6F88">
      <w:pPr>
        <w:pStyle w:val="ConsPlusNormal"/>
        <w:jc w:val="right"/>
        <w:outlineLvl w:val="2"/>
        <w:rPr>
          <w:rFonts w:ascii="Times New Roman" w:hAnsi="Times New Roman" w:cs="Times New Roman"/>
          <w:sz w:val="26"/>
          <w:szCs w:val="26"/>
        </w:rPr>
      </w:pPr>
      <w:r w:rsidRPr="00BF6F88">
        <w:rPr>
          <w:rFonts w:ascii="Times New Roman" w:hAnsi="Times New Roman" w:cs="Times New Roman"/>
          <w:sz w:val="26"/>
          <w:szCs w:val="26"/>
        </w:rPr>
        <w:lastRenderedPageBreak/>
        <w:t>Форма 5</w:t>
      </w:r>
    </w:p>
    <w:p w:rsidR="00BF6F88" w:rsidRPr="00BF6F88" w:rsidRDefault="00BF6F88" w:rsidP="00BF6F88">
      <w:pPr>
        <w:pStyle w:val="ConsPlusNormal"/>
        <w:jc w:val="center"/>
        <w:rPr>
          <w:rFonts w:ascii="Times New Roman" w:hAnsi="Times New Roman" w:cs="Times New Roman"/>
          <w:sz w:val="26"/>
          <w:szCs w:val="26"/>
        </w:rPr>
      </w:pPr>
      <w:bookmarkStart w:id="16" w:name="P1901"/>
      <w:bookmarkEnd w:id="16"/>
      <w:r w:rsidRPr="00BF6F88">
        <w:rPr>
          <w:rFonts w:ascii="Times New Roman" w:hAnsi="Times New Roman" w:cs="Times New Roman"/>
          <w:sz w:val="26"/>
          <w:szCs w:val="26"/>
        </w:rPr>
        <w:t>СВЕДЕНИЯ</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об объектах муниципальных контрактов на выполнение работ, оказание услуг для обеспечения муниципальных нужд округа,</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превышающих срок действия утвержденных лимитов бюджетных обязательств, в целях реализации муниципальной программы</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(комплексной муниципальной программы)</w:t>
      </w:r>
    </w:p>
    <w:p w:rsidR="00BF6F88" w:rsidRPr="00BF6F88" w:rsidRDefault="00BF6F88" w:rsidP="00BF6F88">
      <w:pPr>
        <w:pStyle w:val="ConsPlusNormal"/>
        <w:jc w:val="both"/>
        <w:rPr>
          <w:rFonts w:ascii="Times New Roman" w:hAnsi="Times New Roman" w:cs="Times New Roman"/>
          <w:sz w:val="26"/>
          <w:szCs w:val="26"/>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252"/>
        <w:gridCol w:w="2154"/>
        <w:gridCol w:w="1793"/>
        <w:gridCol w:w="1842"/>
        <w:gridCol w:w="1985"/>
        <w:gridCol w:w="1984"/>
      </w:tblGrid>
      <w:tr w:rsidR="00BF6F88" w:rsidRPr="00BF6F88" w:rsidTr="007E39D5">
        <w:tc>
          <w:tcPr>
            <w:tcW w:w="794"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4252"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структурного элемента муниципальной программы (комплексной программы), объекта закупки</w:t>
            </w:r>
          </w:p>
        </w:tc>
        <w:tc>
          <w:tcPr>
            <w:tcW w:w="2154"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Предельный срок осуществления закупки</w:t>
            </w:r>
          </w:p>
        </w:tc>
        <w:tc>
          <w:tcPr>
            <w:tcW w:w="7604" w:type="dxa"/>
            <w:gridSpan w:val="4"/>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Объем средств на оплату результатов выполненных работ, оказанных услуг, тыс. руб.</w:t>
            </w:r>
          </w:p>
        </w:tc>
      </w:tr>
      <w:tr w:rsidR="00BF6F88" w:rsidRPr="00BF6F88" w:rsidTr="007E39D5">
        <w:tc>
          <w:tcPr>
            <w:tcW w:w="794" w:type="dxa"/>
            <w:vMerge/>
          </w:tcPr>
          <w:p w:rsidR="00BF6F88" w:rsidRPr="00BF6F88" w:rsidRDefault="00BF6F88" w:rsidP="007E39D5">
            <w:pPr>
              <w:pStyle w:val="ConsPlusNormal"/>
              <w:rPr>
                <w:rFonts w:ascii="Times New Roman" w:hAnsi="Times New Roman" w:cs="Times New Roman"/>
                <w:sz w:val="26"/>
                <w:szCs w:val="26"/>
              </w:rPr>
            </w:pPr>
          </w:p>
        </w:tc>
        <w:tc>
          <w:tcPr>
            <w:tcW w:w="4252" w:type="dxa"/>
            <w:vMerge/>
          </w:tcPr>
          <w:p w:rsidR="00BF6F88" w:rsidRPr="00BF6F88" w:rsidRDefault="00BF6F88" w:rsidP="007E39D5">
            <w:pPr>
              <w:pStyle w:val="ConsPlusNormal"/>
              <w:rPr>
                <w:rFonts w:ascii="Times New Roman" w:hAnsi="Times New Roman" w:cs="Times New Roman"/>
                <w:sz w:val="26"/>
                <w:szCs w:val="26"/>
              </w:rPr>
            </w:pPr>
          </w:p>
        </w:tc>
        <w:tc>
          <w:tcPr>
            <w:tcW w:w="2154" w:type="dxa"/>
            <w:vMerge/>
          </w:tcPr>
          <w:p w:rsidR="00BF6F88" w:rsidRPr="00BF6F88" w:rsidRDefault="00BF6F88" w:rsidP="007E39D5">
            <w:pPr>
              <w:pStyle w:val="ConsPlusNormal"/>
              <w:rPr>
                <w:rFonts w:ascii="Times New Roman" w:hAnsi="Times New Roman" w:cs="Times New Roman"/>
                <w:sz w:val="26"/>
                <w:szCs w:val="26"/>
              </w:rPr>
            </w:pPr>
          </w:p>
        </w:tc>
        <w:tc>
          <w:tcPr>
            <w:tcW w:w="1793"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всего</w:t>
            </w:r>
          </w:p>
        </w:tc>
        <w:tc>
          <w:tcPr>
            <w:tcW w:w="5811" w:type="dxa"/>
            <w:gridSpan w:val="3"/>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в том числе</w:t>
            </w:r>
          </w:p>
        </w:tc>
      </w:tr>
      <w:tr w:rsidR="00BF6F88" w:rsidRPr="00BF6F88" w:rsidTr="007E39D5">
        <w:tc>
          <w:tcPr>
            <w:tcW w:w="794" w:type="dxa"/>
            <w:vMerge/>
          </w:tcPr>
          <w:p w:rsidR="00BF6F88" w:rsidRPr="00BF6F88" w:rsidRDefault="00BF6F88" w:rsidP="007E39D5">
            <w:pPr>
              <w:pStyle w:val="ConsPlusNormal"/>
              <w:rPr>
                <w:rFonts w:ascii="Times New Roman" w:hAnsi="Times New Roman" w:cs="Times New Roman"/>
                <w:sz w:val="26"/>
                <w:szCs w:val="26"/>
              </w:rPr>
            </w:pPr>
          </w:p>
        </w:tc>
        <w:tc>
          <w:tcPr>
            <w:tcW w:w="4252" w:type="dxa"/>
            <w:vMerge/>
          </w:tcPr>
          <w:p w:rsidR="00BF6F88" w:rsidRPr="00BF6F88" w:rsidRDefault="00BF6F88" w:rsidP="007E39D5">
            <w:pPr>
              <w:pStyle w:val="ConsPlusNormal"/>
              <w:rPr>
                <w:rFonts w:ascii="Times New Roman" w:hAnsi="Times New Roman" w:cs="Times New Roman"/>
                <w:sz w:val="26"/>
                <w:szCs w:val="26"/>
              </w:rPr>
            </w:pPr>
          </w:p>
        </w:tc>
        <w:tc>
          <w:tcPr>
            <w:tcW w:w="2154" w:type="dxa"/>
            <w:vMerge/>
          </w:tcPr>
          <w:p w:rsidR="00BF6F88" w:rsidRPr="00BF6F88" w:rsidRDefault="00BF6F88" w:rsidP="007E39D5">
            <w:pPr>
              <w:pStyle w:val="ConsPlusNormal"/>
              <w:rPr>
                <w:rFonts w:ascii="Times New Roman" w:hAnsi="Times New Roman" w:cs="Times New Roman"/>
                <w:sz w:val="26"/>
                <w:szCs w:val="26"/>
              </w:rPr>
            </w:pPr>
          </w:p>
        </w:tc>
        <w:tc>
          <w:tcPr>
            <w:tcW w:w="1793" w:type="dxa"/>
            <w:vMerge/>
          </w:tcPr>
          <w:p w:rsidR="00BF6F88" w:rsidRPr="00BF6F88" w:rsidRDefault="00BF6F88" w:rsidP="007E39D5">
            <w:pPr>
              <w:pStyle w:val="ConsPlusNormal"/>
              <w:rPr>
                <w:rFonts w:ascii="Times New Roman" w:hAnsi="Times New Roman" w:cs="Times New Roman"/>
                <w:sz w:val="26"/>
                <w:szCs w:val="26"/>
              </w:rPr>
            </w:pPr>
          </w:p>
        </w:tc>
        <w:tc>
          <w:tcPr>
            <w:tcW w:w="1842"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2025 год &lt;25&gt;</w:t>
            </w:r>
          </w:p>
        </w:tc>
        <w:tc>
          <w:tcPr>
            <w:tcW w:w="1985"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2026 год &lt;25&gt;</w:t>
            </w:r>
          </w:p>
        </w:tc>
        <w:tc>
          <w:tcPr>
            <w:tcW w:w="1984" w:type="dxa"/>
          </w:tcPr>
          <w:p w:rsidR="00BF6F88" w:rsidRPr="00BF6F88" w:rsidRDefault="00BF6F88" w:rsidP="007E39D5">
            <w:pPr>
              <w:widowControl w:val="0"/>
              <w:autoSpaceDE w:val="0"/>
              <w:autoSpaceDN w:val="0"/>
              <w:jc w:val="center"/>
              <w:rPr>
                <w:rFonts w:ascii="Times New Roman" w:hAnsi="Times New Roman" w:cs="Times New Roman"/>
                <w:sz w:val="26"/>
                <w:szCs w:val="26"/>
              </w:rPr>
            </w:pPr>
            <w:r w:rsidRPr="00BF6F88">
              <w:rPr>
                <w:rFonts w:ascii="Times New Roman" w:hAnsi="Times New Roman" w:cs="Times New Roman"/>
                <w:sz w:val="26"/>
                <w:szCs w:val="26"/>
              </w:rPr>
              <w:t>2027 год&lt;25&gt;</w:t>
            </w:r>
          </w:p>
        </w:tc>
      </w:tr>
      <w:tr w:rsidR="00BF6F88" w:rsidRPr="00BF6F88" w:rsidTr="007E39D5">
        <w:tc>
          <w:tcPr>
            <w:tcW w:w="79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425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215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793"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84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985"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98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r>
      <w:tr w:rsidR="00BF6F88" w:rsidRPr="00BF6F88" w:rsidTr="007E39D5">
        <w:tc>
          <w:tcPr>
            <w:tcW w:w="79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425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Муниципальная (комплексная) программа, всего</w:t>
            </w:r>
          </w:p>
        </w:tc>
        <w:tc>
          <w:tcPr>
            <w:tcW w:w="2154"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793"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842"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985"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984"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&lt;25&gt; Указываются конкретные годы периода реализации муниципальной программы (комплексной программы).</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right"/>
        <w:outlineLvl w:val="2"/>
        <w:rPr>
          <w:rFonts w:ascii="Times New Roman" w:hAnsi="Times New Roman" w:cs="Times New Roman"/>
          <w:sz w:val="26"/>
          <w:szCs w:val="26"/>
        </w:rPr>
        <w:sectPr w:rsidR="00BF6F88" w:rsidRPr="00BF6F88" w:rsidSect="007E39D5">
          <w:pgSz w:w="16838" w:h="11905" w:orient="landscape"/>
          <w:pgMar w:top="1418" w:right="1134" w:bottom="850" w:left="1134" w:header="0" w:footer="0" w:gutter="0"/>
          <w:cols w:space="720"/>
          <w:titlePg/>
        </w:sectPr>
      </w:pPr>
    </w:p>
    <w:p w:rsidR="00BF6F88" w:rsidRPr="00BF6F88" w:rsidRDefault="00BF6F88" w:rsidP="00BF6F88">
      <w:pPr>
        <w:pStyle w:val="ConsPlusNormal"/>
        <w:jc w:val="right"/>
        <w:outlineLvl w:val="2"/>
        <w:rPr>
          <w:rFonts w:ascii="Times New Roman" w:hAnsi="Times New Roman" w:cs="Times New Roman"/>
          <w:sz w:val="26"/>
          <w:szCs w:val="26"/>
        </w:rPr>
      </w:pPr>
      <w:r w:rsidRPr="00BF6F88">
        <w:rPr>
          <w:rFonts w:ascii="Times New Roman" w:hAnsi="Times New Roman" w:cs="Times New Roman"/>
          <w:sz w:val="26"/>
          <w:szCs w:val="26"/>
        </w:rPr>
        <w:lastRenderedPageBreak/>
        <w:t>Форма 6</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rPr>
          <w:rFonts w:ascii="Times New Roman" w:hAnsi="Times New Roman" w:cs="Times New Roman"/>
          <w:sz w:val="26"/>
          <w:szCs w:val="26"/>
        </w:rPr>
      </w:pPr>
      <w:bookmarkStart w:id="17" w:name="P1968"/>
      <w:bookmarkEnd w:id="17"/>
      <w:r w:rsidRPr="00BF6F88">
        <w:rPr>
          <w:rFonts w:ascii="Times New Roman" w:hAnsi="Times New Roman" w:cs="Times New Roman"/>
          <w:sz w:val="26"/>
          <w:szCs w:val="26"/>
        </w:rPr>
        <w:t>ОЦЕНКА</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объема налоговых расходов по муниципальной программе (комплексной муниципальной программе)</w:t>
      </w:r>
    </w:p>
    <w:p w:rsidR="00BF6F88" w:rsidRPr="00BF6F88" w:rsidRDefault="00BF6F88" w:rsidP="00BF6F88">
      <w:pPr>
        <w:pStyle w:val="ConsPlusNormal"/>
        <w:jc w:val="both"/>
        <w:rPr>
          <w:rFonts w:ascii="Times New Roman" w:hAnsi="Times New Roman" w:cs="Times New Roman"/>
          <w:sz w:val="26"/>
          <w:szCs w:val="26"/>
        </w:rPr>
      </w:pPr>
    </w:p>
    <w:tbl>
      <w:tblPr>
        <w:tblW w:w="155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559"/>
        <w:gridCol w:w="1559"/>
        <w:gridCol w:w="1276"/>
        <w:gridCol w:w="1559"/>
        <w:gridCol w:w="1276"/>
        <w:gridCol w:w="1559"/>
        <w:gridCol w:w="1276"/>
        <w:gridCol w:w="1559"/>
        <w:gridCol w:w="1531"/>
        <w:gridCol w:w="1701"/>
      </w:tblGrid>
      <w:tr w:rsidR="00BF6F88" w:rsidRPr="00BF6F88" w:rsidTr="007E39D5">
        <w:tc>
          <w:tcPr>
            <w:tcW w:w="710"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1559"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налогового расхода</w:t>
            </w:r>
          </w:p>
        </w:tc>
        <w:tc>
          <w:tcPr>
            <w:tcW w:w="2835" w:type="dxa"/>
            <w:gridSpan w:val="2"/>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Первый год &lt;26&gt;</w:t>
            </w:r>
          </w:p>
        </w:tc>
        <w:tc>
          <w:tcPr>
            <w:tcW w:w="2835" w:type="dxa"/>
            <w:gridSpan w:val="2"/>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Второй год &lt;26&gt;</w:t>
            </w:r>
          </w:p>
        </w:tc>
        <w:tc>
          <w:tcPr>
            <w:tcW w:w="2835" w:type="dxa"/>
            <w:gridSpan w:val="2"/>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 &lt;26&gt;</w:t>
            </w:r>
          </w:p>
        </w:tc>
        <w:tc>
          <w:tcPr>
            <w:tcW w:w="3090" w:type="dxa"/>
            <w:gridSpan w:val="2"/>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 за период ____-____ годов</w:t>
            </w:r>
          </w:p>
        </w:tc>
        <w:tc>
          <w:tcPr>
            <w:tcW w:w="1701"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Задача структурного элемента</w:t>
            </w:r>
          </w:p>
        </w:tc>
      </w:tr>
      <w:tr w:rsidR="00BF6F88" w:rsidRPr="00BF6F88" w:rsidTr="007E39D5">
        <w:tc>
          <w:tcPr>
            <w:tcW w:w="710" w:type="dxa"/>
            <w:vMerge/>
          </w:tcPr>
          <w:p w:rsidR="00BF6F88" w:rsidRPr="00BF6F88" w:rsidRDefault="00BF6F88" w:rsidP="007E39D5">
            <w:pPr>
              <w:pStyle w:val="ConsPlusNormal"/>
              <w:rPr>
                <w:rFonts w:ascii="Times New Roman" w:hAnsi="Times New Roman" w:cs="Times New Roman"/>
                <w:sz w:val="26"/>
                <w:szCs w:val="26"/>
              </w:rPr>
            </w:pPr>
          </w:p>
        </w:tc>
        <w:tc>
          <w:tcPr>
            <w:tcW w:w="1559" w:type="dxa"/>
            <w:vMerge/>
          </w:tcPr>
          <w:p w:rsidR="00BF6F88" w:rsidRPr="00BF6F88" w:rsidRDefault="00BF6F88" w:rsidP="007E39D5">
            <w:pPr>
              <w:pStyle w:val="ConsPlusNormal"/>
              <w:rPr>
                <w:rFonts w:ascii="Times New Roman" w:hAnsi="Times New Roman" w:cs="Times New Roman"/>
                <w:sz w:val="26"/>
                <w:szCs w:val="26"/>
              </w:rPr>
            </w:pPr>
          </w:p>
        </w:tc>
        <w:tc>
          <w:tcPr>
            <w:tcW w:w="1559"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плательщиков, тыс. чел.</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финансовая оценка, тыс. руб.</w:t>
            </w:r>
          </w:p>
        </w:tc>
        <w:tc>
          <w:tcPr>
            <w:tcW w:w="1559"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плательщиков, тыс. чел.</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финансовая оценка, тыс. руб.</w:t>
            </w:r>
          </w:p>
        </w:tc>
        <w:tc>
          <w:tcPr>
            <w:tcW w:w="1559"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плательщиков, тыс. чел.</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финансовая оценка, тыс. руб.</w:t>
            </w:r>
          </w:p>
        </w:tc>
        <w:tc>
          <w:tcPr>
            <w:tcW w:w="1559"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плательщиков, тыс. чел.</w:t>
            </w:r>
          </w:p>
        </w:tc>
        <w:tc>
          <w:tcPr>
            <w:tcW w:w="153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финансовая оценка, тыс. руб.</w:t>
            </w:r>
          </w:p>
        </w:tc>
        <w:tc>
          <w:tcPr>
            <w:tcW w:w="1701" w:type="dxa"/>
            <w:vMerge/>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71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55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55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27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55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27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55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27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55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n</w:t>
            </w:r>
          </w:p>
        </w:tc>
        <w:tc>
          <w:tcPr>
            <w:tcW w:w="153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n + 1</w:t>
            </w:r>
          </w:p>
        </w:tc>
        <w:tc>
          <w:tcPr>
            <w:tcW w:w="17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n + 2</w:t>
            </w:r>
          </w:p>
        </w:tc>
      </w:tr>
      <w:tr w:rsidR="00BF6F88" w:rsidRPr="00BF6F88" w:rsidTr="007E39D5">
        <w:tc>
          <w:tcPr>
            <w:tcW w:w="710" w:type="dxa"/>
          </w:tcPr>
          <w:p w:rsidR="00BF6F88" w:rsidRPr="00BF6F88" w:rsidRDefault="00BF6F88" w:rsidP="007E39D5">
            <w:pPr>
              <w:pStyle w:val="ConsPlusNormal"/>
              <w:rPr>
                <w:rFonts w:ascii="Times New Roman" w:hAnsi="Times New Roman" w:cs="Times New Roman"/>
                <w:sz w:val="26"/>
                <w:szCs w:val="26"/>
              </w:rPr>
            </w:pPr>
          </w:p>
        </w:tc>
        <w:tc>
          <w:tcPr>
            <w:tcW w:w="14855" w:type="dxa"/>
            <w:gridSpan w:val="10"/>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Структурный элемент "Наименование"</w:t>
            </w:r>
          </w:p>
        </w:tc>
      </w:tr>
      <w:tr w:rsidR="00BF6F88" w:rsidRPr="00BF6F88" w:rsidTr="007E39D5">
        <w:tc>
          <w:tcPr>
            <w:tcW w:w="710"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31"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701"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r>
      <w:tr w:rsidR="00BF6F88" w:rsidRPr="00BF6F88" w:rsidTr="007E39D5">
        <w:tc>
          <w:tcPr>
            <w:tcW w:w="710" w:type="dxa"/>
          </w:tcPr>
          <w:p w:rsidR="00BF6F88" w:rsidRPr="00BF6F88" w:rsidRDefault="00BF6F88" w:rsidP="007E39D5">
            <w:pPr>
              <w:pStyle w:val="ConsPlusNormal"/>
              <w:rPr>
                <w:rFonts w:ascii="Times New Roman" w:hAnsi="Times New Roman" w:cs="Times New Roman"/>
                <w:sz w:val="26"/>
                <w:szCs w:val="26"/>
              </w:rPr>
            </w:pPr>
          </w:p>
        </w:tc>
        <w:tc>
          <w:tcPr>
            <w:tcW w:w="14855" w:type="dxa"/>
            <w:gridSpan w:val="10"/>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 xml:space="preserve">В целом по муниципальной программе </w:t>
            </w:r>
            <w:hyperlink w:anchor="P2051">
              <w:r w:rsidRPr="00BF6F88">
                <w:rPr>
                  <w:rFonts w:ascii="Times New Roman" w:hAnsi="Times New Roman" w:cs="Times New Roman"/>
                  <w:sz w:val="26"/>
                  <w:szCs w:val="26"/>
                </w:rPr>
                <w:t>&lt;27&gt;</w:t>
              </w:r>
            </w:hyperlink>
          </w:p>
        </w:tc>
      </w:tr>
      <w:tr w:rsidR="00BF6F88" w:rsidRPr="00BF6F88" w:rsidTr="007E39D5">
        <w:tc>
          <w:tcPr>
            <w:tcW w:w="2269" w:type="dxa"/>
            <w:gridSpan w:val="2"/>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Итого по муниципальной программе (комплексной муниципальной программе)</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276"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59"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531"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c>
          <w:tcPr>
            <w:tcW w:w="1701" w:type="dxa"/>
          </w:tcPr>
          <w:p w:rsidR="00BF6F88" w:rsidRPr="00BF6F88" w:rsidRDefault="00BF6F88" w:rsidP="007E39D5">
            <w:pPr>
              <w:widowControl w:val="0"/>
              <w:autoSpaceDE w:val="0"/>
              <w:autoSpaceDN w:val="0"/>
              <w:rPr>
                <w:rFonts w:ascii="Times New Roman" w:hAnsi="Times New Roman" w:cs="Times New Roman"/>
                <w:sz w:val="26"/>
                <w:szCs w:val="26"/>
              </w:rPr>
            </w:pPr>
            <w:r w:rsidRPr="00BF6F88">
              <w:rPr>
                <w:rFonts w:ascii="Times New Roman" w:hAnsi="Times New Roman" w:cs="Times New Roman"/>
                <w:sz w:val="26"/>
                <w:szCs w:val="26"/>
              </w:rPr>
              <w:t>-</w:t>
            </w:r>
          </w:p>
        </w:tc>
      </w:tr>
    </w:tbl>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&lt;26&gt; Указываются конкретные годы периода реализации муниципальной программы (комплексной программы).</w:t>
      </w:r>
    </w:p>
    <w:p w:rsidR="00BF6F88" w:rsidRPr="00BF6F88" w:rsidRDefault="00BF6F88" w:rsidP="00BF6F88">
      <w:pPr>
        <w:pStyle w:val="ConsPlusNormal"/>
        <w:ind w:firstLine="539"/>
        <w:jc w:val="both"/>
        <w:rPr>
          <w:rFonts w:ascii="Times New Roman" w:hAnsi="Times New Roman" w:cs="Times New Roman"/>
          <w:sz w:val="26"/>
          <w:szCs w:val="26"/>
        </w:rPr>
      </w:pPr>
      <w:bookmarkStart w:id="18" w:name="P2051"/>
      <w:bookmarkEnd w:id="18"/>
      <w:r w:rsidRPr="00BF6F88">
        <w:rPr>
          <w:rFonts w:ascii="Times New Roman" w:hAnsi="Times New Roman" w:cs="Times New Roman"/>
          <w:sz w:val="26"/>
          <w:szCs w:val="26"/>
        </w:rPr>
        <w:t xml:space="preserve">&lt;27&gt; Данная строка предусматривается в таблице в случае, если сведения об оценке налоговых расходов невозможно отразить в разрезе структурных элементов муниципальной программы (комплексной программы) ввиду предоставления налоговых льгот налогоплательщикам по одному основанию в сфере реализации двух и более подпрограмм структурных </w:t>
      </w:r>
      <w:r w:rsidRPr="00BF6F88">
        <w:rPr>
          <w:rFonts w:ascii="Times New Roman" w:hAnsi="Times New Roman" w:cs="Times New Roman"/>
          <w:sz w:val="26"/>
          <w:szCs w:val="26"/>
        </w:rPr>
        <w:lastRenderedPageBreak/>
        <w:t>элементов муниципальной программы (комплексной программы).</w:t>
      </w:r>
    </w:p>
    <w:p w:rsidR="00BF6F88" w:rsidRPr="00BF6F88" w:rsidRDefault="00BF6F88" w:rsidP="00BF6F88">
      <w:pPr>
        <w:pStyle w:val="ConsPlusNormal"/>
        <w:jc w:val="right"/>
        <w:outlineLvl w:val="2"/>
        <w:rPr>
          <w:rFonts w:ascii="Times New Roman" w:hAnsi="Times New Roman" w:cs="Times New Roman"/>
          <w:sz w:val="26"/>
          <w:szCs w:val="26"/>
        </w:rPr>
        <w:sectPr w:rsidR="00BF6F88" w:rsidRPr="00BF6F88">
          <w:pgSz w:w="16838" w:h="11905" w:orient="landscape"/>
          <w:pgMar w:top="1701" w:right="1134" w:bottom="850" w:left="1134" w:header="0" w:footer="0" w:gutter="0"/>
          <w:cols w:space="720"/>
          <w:titlePg/>
        </w:sectPr>
      </w:pPr>
    </w:p>
    <w:p w:rsidR="00BF6F88" w:rsidRPr="00BF6F88" w:rsidRDefault="00BF6F88" w:rsidP="00BF6F88">
      <w:pPr>
        <w:pStyle w:val="ConsPlusNormal"/>
        <w:jc w:val="right"/>
        <w:outlineLvl w:val="2"/>
        <w:rPr>
          <w:rFonts w:ascii="Times New Roman" w:hAnsi="Times New Roman" w:cs="Times New Roman"/>
          <w:sz w:val="26"/>
          <w:szCs w:val="26"/>
        </w:rPr>
      </w:pPr>
      <w:r w:rsidRPr="00BF6F88">
        <w:rPr>
          <w:rFonts w:ascii="Times New Roman" w:hAnsi="Times New Roman" w:cs="Times New Roman"/>
          <w:sz w:val="26"/>
          <w:szCs w:val="26"/>
        </w:rPr>
        <w:lastRenderedPageBreak/>
        <w:t>Форма 7</w:t>
      </w:r>
    </w:p>
    <w:p w:rsidR="00BF6F88" w:rsidRPr="00BF6F88" w:rsidRDefault="00BF6F88" w:rsidP="00BF6F88">
      <w:pPr>
        <w:pStyle w:val="ConsPlusNormal"/>
        <w:jc w:val="center"/>
        <w:rPr>
          <w:rFonts w:ascii="Times New Roman" w:hAnsi="Times New Roman" w:cs="Times New Roman"/>
          <w:sz w:val="26"/>
          <w:szCs w:val="26"/>
        </w:rPr>
      </w:pPr>
      <w:bookmarkStart w:id="19" w:name="P2057"/>
      <w:bookmarkEnd w:id="19"/>
      <w:r w:rsidRPr="00BF6F88">
        <w:rPr>
          <w:rFonts w:ascii="Times New Roman" w:hAnsi="Times New Roman" w:cs="Times New Roman"/>
          <w:sz w:val="26"/>
          <w:szCs w:val="26"/>
        </w:rPr>
        <w:t>ПРОГНОЗНАЯ (СПРАВОЧНАЯ) ОЦЕНКА</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объемов привлечения средств федерального и областного бюджетов, внебюджетных фондов,</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физических и юридических лиц на реализацию целей муниципальной программы</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(комплексной муниципальной программы)</w:t>
      </w:r>
    </w:p>
    <w:p w:rsidR="00BF6F88" w:rsidRPr="00BF6F88" w:rsidRDefault="00BF6F88" w:rsidP="00BF6F88">
      <w:pPr>
        <w:pStyle w:val="ConsPlusNormal"/>
        <w:jc w:val="center"/>
        <w:rPr>
          <w:rFonts w:ascii="Times New Roman" w:hAnsi="Times New Roman" w:cs="Times New Roman"/>
          <w:sz w:val="26"/>
          <w:szCs w:val="26"/>
        </w:rPr>
      </w:pP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5"/>
        <w:gridCol w:w="3828"/>
        <w:gridCol w:w="3969"/>
        <w:gridCol w:w="3402"/>
      </w:tblGrid>
      <w:tr w:rsidR="00BF6F88" w:rsidRPr="00BF6F88" w:rsidTr="007E39D5">
        <w:trPr>
          <w:trHeight w:val="218"/>
        </w:trPr>
        <w:tc>
          <w:tcPr>
            <w:tcW w:w="36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Источник финансового обеспечения</w:t>
            </w:r>
          </w:p>
        </w:tc>
        <w:tc>
          <w:tcPr>
            <w:tcW w:w="111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Оценка расходов, тыс. руб.</w:t>
            </w:r>
          </w:p>
        </w:tc>
      </w:tr>
      <w:tr w:rsidR="00BF6F88" w:rsidRPr="00BF6F88" w:rsidTr="007E39D5">
        <w:tc>
          <w:tcPr>
            <w:tcW w:w="36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rPr>
                <w:rFonts w:ascii="Times New Roman" w:hAnsi="Times New Roman" w:cs="Times New Roman"/>
                <w:sz w:val="26"/>
                <w:szCs w:val="26"/>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2025 год</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2026 год</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2027 год</w:t>
            </w:r>
          </w:p>
        </w:tc>
      </w:tr>
      <w:tr w:rsidR="00BF6F88" w:rsidRPr="00BF6F88" w:rsidTr="007E39D5">
        <w:trPr>
          <w:trHeight w:val="365"/>
        </w:trPr>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contextualSpacing/>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contextualSpacing/>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contextualSpacing/>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contextualSpacing/>
              <w:jc w:val="center"/>
              <w:rPr>
                <w:rFonts w:ascii="Times New Roman" w:hAnsi="Times New Roman" w:cs="Times New Roman"/>
                <w:sz w:val="26"/>
                <w:szCs w:val="26"/>
              </w:rPr>
            </w:pPr>
            <w:r w:rsidRPr="00BF6F88">
              <w:rPr>
                <w:rFonts w:ascii="Times New Roman" w:hAnsi="Times New Roman" w:cs="Times New Roman"/>
                <w:sz w:val="26"/>
                <w:szCs w:val="26"/>
              </w:rPr>
              <w:t>4</w:t>
            </w:r>
          </w:p>
        </w:tc>
      </w:tr>
      <w:tr w:rsidR="00BF6F88" w:rsidRPr="00BF6F88" w:rsidTr="007E39D5">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Всего</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6801,7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3901,7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1202,3</w:t>
            </w:r>
          </w:p>
        </w:tc>
      </w:tr>
      <w:tr w:rsidR="00BF6F88" w:rsidRPr="00BF6F88" w:rsidTr="007E39D5">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федеральный бюджет &lt;29&gt;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396,7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337,5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449,9</w:t>
            </w:r>
          </w:p>
        </w:tc>
      </w:tr>
      <w:tr w:rsidR="00BF6F88" w:rsidRPr="00BF6F88" w:rsidTr="007E39D5">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областной бюджет&lt;29.1&gt;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6405,0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3564,2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6F88" w:rsidRPr="00BF6F88" w:rsidRDefault="00BF6F88" w:rsidP="007E39D5">
            <w:pPr>
              <w:jc w:val="center"/>
              <w:rPr>
                <w:rFonts w:ascii="Times New Roman" w:hAnsi="Times New Roman" w:cs="Times New Roman"/>
                <w:sz w:val="26"/>
                <w:szCs w:val="26"/>
              </w:rPr>
            </w:pPr>
            <w:r w:rsidRPr="00BF6F88">
              <w:rPr>
                <w:rFonts w:ascii="Times New Roman" w:hAnsi="Times New Roman" w:cs="Times New Roman"/>
                <w:sz w:val="26"/>
                <w:szCs w:val="26"/>
              </w:rPr>
              <w:t>752,4</w:t>
            </w:r>
          </w:p>
        </w:tc>
      </w:tr>
      <w:tr w:rsidR="00BF6F88" w:rsidRPr="00BF6F88" w:rsidTr="007E39D5">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внебюджетные фонды &lt;30&gt;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физические и юридические лица &lt;31&gt;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6F88" w:rsidRPr="00BF6F88" w:rsidRDefault="00BF6F88" w:rsidP="007E39D5">
            <w:pPr>
              <w:widowControl w:val="0"/>
              <w:autoSpaceDE w:val="0"/>
              <w:autoSpaceDN w:val="0"/>
              <w:adjustRightInd w:val="0"/>
              <w:jc w:val="center"/>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jc w:val="right"/>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&lt;28&gt; Указываются конкретные годы периода реализации муниципальной программы (комплексной программы).</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&lt;29&gt; Указываются объемы расходов федерального бюджета в виде субвенций, субсидий и иных межбюджетных трансфертов федерального бюджета, отраженных в финансовом обеспечении муниципальной программы.</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&lt;29.1&gt; Указываются объемы расходов областного бюджета в виде субвенций, субсидий и иных межбюджетных трансфертов областного бюджета, отраженных в финансовом обеспечении муниципальной программы.</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&lt;30&gt; Указываются объемы расходов внебюджетных фондов.</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lastRenderedPageBreak/>
        <w:t>&lt;31&gt; Указываются средства физических и юридических лиц на реализацию на территории округа проектов (соглашений, договоров и др.) с администрацией округа, направленных на достижение целей муниципальной программы (комплексной программы).</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1"/>
        <w:rPr>
          <w:rFonts w:ascii="Times New Roman" w:hAnsi="Times New Roman" w:cs="Times New Roman"/>
          <w:sz w:val="26"/>
          <w:szCs w:val="26"/>
        </w:rPr>
        <w:sectPr w:rsidR="00BF6F88" w:rsidRPr="00BF6F88">
          <w:pgSz w:w="16838" w:h="11905" w:orient="landscape"/>
          <w:pgMar w:top="1701" w:right="1134" w:bottom="850" w:left="1134" w:header="0" w:footer="0" w:gutter="0"/>
          <w:cols w:space="720"/>
          <w:titlePg/>
        </w:sectPr>
      </w:pP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lastRenderedPageBreak/>
        <w:t>Приложение 1 к муниципальной программе</w:t>
      </w:r>
    </w:p>
    <w:p w:rsidR="00BF6F88" w:rsidRPr="00BF6F88" w:rsidRDefault="00BF6F88" w:rsidP="00BF6F88">
      <w:pPr>
        <w:rPr>
          <w:rFonts w:ascii="Times New Roman" w:hAnsi="Times New Roman" w:cs="Times New Roman"/>
          <w:sz w:val="26"/>
          <w:szCs w:val="26"/>
        </w:rPr>
      </w:pP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Утвержден</w:t>
      </w: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 xml:space="preserve">Решением муниципального проектного офиса </w:t>
      </w: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 xml:space="preserve">администрации Усть-Кубинского округа </w:t>
      </w: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(протоколом) от 30.08.2024 г. № 4</w:t>
      </w:r>
    </w:p>
    <w:p w:rsidR="00BF6F88" w:rsidRPr="00BF6F88" w:rsidRDefault="00BF6F88" w:rsidP="00BF6F88">
      <w:pPr>
        <w:pStyle w:val="ConsPlusNonformat"/>
        <w:jc w:val="center"/>
        <w:rPr>
          <w:rFonts w:ascii="Times New Roman" w:hAnsi="Times New Roman" w:cs="Times New Roman"/>
          <w:b/>
          <w:sz w:val="26"/>
          <w:szCs w:val="26"/>
        </w:rPr>
      </w:pPr>
    </w:p>
    <w:p w:rsidR="00BF6F88" w:rsidRPr="00BF6F88" w:rsidRDefault="00BF6F88" w:rsidP="00BF6F88">
      <w:pPr>
        <w:pStyle w:val="ConsPlusNonformat"/>
        <w:jc w:val="center"/>
        <w:rPr>
          <w:rFonts w:ascii="Times New Roman" w:hAnsi="Times New Roman" w:cs="Times New Roman"/>
          <w:b/>
          <w:sz w:val="26"/>
          <w:szCs w:val="26"/>
        </w:rPr>
      </w:pPr>
      <w:r w:rsidRPr="00BF6F88">
        <w:rPr>
          <w:rFonts w:ascii="Times New Roman" w:hAnsi="Times New Roman" w:cs="Times New Roman"/>
          <w:b/>
          <w:sz w:val="26"/>
          <w:szCs w:val="26"/>
        </w:rPr>
        <w:t>ПАСПОРТ ПРОЕКТА</w:t>
      </w:r>
    </w:p>
    <w:p w:rsidR="00BF6F88" w:rsidRPr="00BF6F88" w:rsidRDefault="00BF6F88" w:rsidP="00BF6F88">
      <w:pPr>
        <w:pStyle w:val="1"/>
        <w:spacing w:before="0"/>
        <w:jc w:val="center"/>
        <w:rPr>
          <w:rFonts w:ascii="Times New Roman" w:hAnsi="Times New Roman" w:cs="Times New Roman"/>
          <w:color w:val="auto"/>
          <w:sz w:val="26"/>
          <w:szCs w:val="26"/>
        </w:rPr>
      </w:pPr>
      <w:r w:rsidRPr="00BF6F88">
        <w:rPr>
          <w:rFonts w:ascii="Times New Roman" w:hAnsi="Times New Roman" w:cs="Times New Roman"/>
          <w:color w:val="auto"/>
          <w:sz w:val="26"/>
          <w:szCs w:val="26"/>
        </w:rPr>
        <w:t>Муниципального проекта "Обеспечение жильем молодых семей Усть-Кубинского муниципального округа"</w:t>
      </w:r>
    </w:p>
    <w:p w:rsidR="00BF6F88" w:rsidRPr="00BF6F88" w:rsidRDefault="00BF6F88" w:rsidP="00BF6F88">
      <w:pPr>
        <w:pStyle w:val="ConsPlusNonformat"/>
        <w:jc w:val="center"/>
        <w:rPr>
          <w:rFonts w:ascii="Times New Roman" w:hAnsi="Times New Roman" w:cs="Times New Roman"/>
          <w:sz w:val="26"/>
          <w:szCs w:val="26"/>
        </w:rPr>
      </w:pPr>
      <w:r w:rsidRPr="00BF6F88">
        <w:rPr>
          <w:rFonts w:ascii="Times New Roman" w:hAnsi="Times New Roman" w:cs="Times New Roman"/>
          <w:sz w:val="26"/>
          <w:szCs w:val="26"/>
        </w:rPr>
        <w:t xml:space="preserve"> (наименование проекта)</w:t>
      </w:r>
    </w:p>
    <w:p w:rsidR="00BF6F88" w:rsidRPr="00BF6F88" w:rsidRDefault="00BF6F88" w:rsidP="00BF6F88">
      <w:pPr>
        <w:pStyle w:val="ConsPlusNonformat"/>
        <w:jc w:val="center"/>
        <w:rPr>
          <w:rFonts w:ascii="Times New Roman" w:hAnsi="Times New Roman" w:cs="Times New Roman"/>
          <w:sz w:val="26"/>
          <w:szCs w:val="26"/>
        </w:rPr>
      </w:pPr>
    </w:p>
    <w:p w:rsidR="00BF6F88" w:rsidRPr="00BF6F88" w:rsidRDefault="00BF6F88" w:rsidP="00BF6F88">
      <w:pPr>
        <w:pStyle w:val="ConsPlusNonformat"/>
        <w:jc w:val="center"/>
        <w:rPr>
          <w:rFonts w:ascii="Times New Roman" w:hAnsi="Times New Roman" w:cs="Times New Roman"/>
          <w:sz w:val="26"/>
          <w:szCs w:val="26"/>
        </w:rPr>
      </w:pPr>
      <w:r w:rsidRPr="00BF6F88">
        <w:rPr>
          <w:rFonts w:ascii="Times New Roman" w:hAnsi="Times New Roman" w:cs="Times New Roman"/>
          <w:sz w:val="26"/>
          <w:szCs w:val="26"/>
        </w:rPr>
        <w:t>1. Основные положения</w:t>
      </w:r>
    </w:p>
    <w:p w:rsidR="00BF6F88" w:rsidRPr="00BF6F88" w:rsidRDefault="00BF6F88" w:rsidP="00BF6F88">
      <w:pPr>
        <w:pStyle w:val="ConsPlusNonformat"/>
        <w:jc w:val="center"/>
        <w:rPr>
          <w:rFonts w:ascii="Times New Roman" w:hAnsi="Times New Roman" w:cs="Times New Roman"/>
          <w:sz w:val="26"/>
          <w:szCs w:val="26"/>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1482"/>
      </w:tblGrid>
      <w:tr w:rsidR="00BF6F88" w:rsidRPr="00BF6F88" w:rsidTr="007E39D5">
        <w:tc>
          <w:tcPr>
            <w:tcW w:w="39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проекта</w:t>
            </w:r>
          </w:p>
        </w:tc>
        <w:tc>
          <w:tcPr>
            <w:tcW w:w="1148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Обеспечение жильем молодых семей Усть-Кубинского муниципального округа</w:t>
            </w:r>
          </w:p>
        </w:tc>
      </w:tr>
      <w:tr w:rsidR="00BF6F88" w:rsidRPr="00BF6F88" w:rsidTr="007E39D5">
        <w:tc>
          <w:tcPr>
            <w:tcW w:w="39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Краткое наименование проекта</w:t>
            </w:r>
          </w:p>
        </w:tc>
        <w:tc>
          <w:tcPr>
            <w:tcW w:w="1148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w:t>
            </w:r>
          </w:p>
        </w:tc>
      </w:tr>
      <w:tr w:rsidR="00BF6F88" w:rsidRPr="00BF6F88" w:rsidTr="007E39D5">
        <w:tc>
          <w:tcPr>
            <w:tcW w:w="39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Основание для начала реализации проекта(</w:t>
            </w:r>
            <w:r w:rsidRPr="00BF6F88">
              <w:rPr>
                <w:rFonts w:ascii="Times New Roman" w:hAnsi="Times New Roman" w:cs="Times New Roman"/>
                <w:sz w:val="26"/>
                <w:szCs w:val="26"/>
                <w:vertAlign w:val="superscript"/>
              </w:rPr>
              <w:t>1</w:t>
            </w:r>
            <w:r w:rsidRPr="00BF6F88">
              <w:rPr>
                <w:rFonts w:ascii="Times New Roman" w:hAnsi="Times New Roman" w:cs="Times New Roman"/>
                <w:sz w:val="26"/>
                <w:szCs w:val="26"/>
              </w:rPr>
              <w:t>)</w:t>
            </w:r>
          </w:p>
        </w:tc>
        <w:tc>
          <w:tcPr>
            <w:tcW w:w="11482" w:type="dxa"/>
          </w:tcPr>
          <w:p w:rsidR="00BF6F88" w:rsidRPr="00BF6F88" w:rsidRDefault="004F5125" w:rsidP="007E39D5">
            <w:pPr>
              <w:pStyle w:val="ConsPlusNormal"/>
              <w:jc w:val="both"/>
              <w:rPr>
                <w:rFonts w:ascii="Times New Roman" w:hAnsi="Times New Roman" w:cs="Times New Roman"/>
                <w:sz w:val="26"/>
                <w:szCs w:val="26"/>
              </w:rPr>
            </w:pPr>
            <w:hyperlink r:id="rId16" w:history="1">
              <w:r w:rsidR="00BF6F88" w:rsidRPr="00BF6F88">
                <w:rPr>
                  <w:rStyle w:val="aa"/>
                  <w:rFonts w:ascii="Times New Roman" w:hAnsi="Times New Roman" w:cs="Times New Roman"/>
                  <w:color w:val="auto"/>
                  <w:sz w:val="26"/>
                  <w:szCs w:val="26"/>
                </w:rPr>
                <w:t>Государственная  программа</w:t>
              </w:r>
            </w:hyperlink>
            <w:r w:rsidR="00BF6F88" w:rsidRPr="00BF6F88">
              <w:rPr>
                <w:rFonts w:ascii="Times New Roman" w:hAnsi="Times New Roman" w:cs="Times New Roman"/>
                <w:sz w:val="26"/>
                <w:szCs w:val="26"/>
              </w:rPr>
              <w:t xml:space="preserve"> "Обеспечение населения Вологодской области доступным жильем и создание благоприятных условий проживания", утвержденная </w:t>
            </w:r>
            <w:hyperlink r:id="rId17" w:history="1">
              <w:r w:rsidR="00BF6F88" w:rsidRPr="00BF6F88">
                <w:rPr>
                  <w:rStyle w:val="aa"/>
                  <w:rFonts w:ascii="Times New Roman" w:hAnsi="Times New Roman" w:cs="Times New Roman"/>
                  <w:color w:val="auto"/>
                  <w:sz w:val="26"/>
                  <w:szCs w:val="26"/>
                </w:rPr>
                <w:t>постановлением</w:t>
              </w:r>
            </w:hyperlink>
            <w:r w:rsidR="00BF6F88" w:rsidRPr="00BF6F88">
              <w:rPr>
                <w:rFonts w:ascii="Times New Roman" w:hAnsi="Times New Roman" w:cs="Times New Roman"/>
                <w:sz w:val="26"/>
                <w:szCs w:val="26"/>
              </w:rPr>
              <w:t xml:space="preserve"> Правительства области от 15 апреля 2019 года N 377.</w:t>
            </w:r>
          </w:p>
        </w:tc>
      </w:tr>
      <w:tr w:rsidR="00BF6F88" w:rsidRPr="00BF6F88" w:rsidTr="007E39D5">
        <w:tc>
          <w:tcPr>
            <w:tcW w:w="397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Срок реализации проекта</w:t>
            </w:r>
          </w:p>
        </w:tc>
        <w:tc>
          <w:tcPr>
            <w:tcW w:w="1148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2025-2027 годы</w:t>
            </w:r>
          </w:p>
        </w:tc>
      </w:tr>
      <w:tr w:rsidR="00BF6F88" w:rsidRPr="00BF6F88" w:rsidTr="007E39D5">
        <w:tc>
          <w:tcPr>
            <w:tcW w:w="3970" w:type="dxa"/>
          </w:tcPr>
          <w:p w:rsidR="00BF6F88" w:rsidRPr="00BF6F88" w:rsidRDefault="00BF6F88" w:rsidP="007E39D5">
            <w:pPr>
              <w:pStyle w:val="ConsPlusNormal"/>
              <w:ind w:right="80"/>
              <w:jc w:val="both"/>
              <w:rPr>
                <w:rFonts w:ascii="Times New Roman" w:hAnsi="Times New Roman" w:cs="Times New Roman"/>
                <w:sz w:val="26"/>
                <w:szCs w:val="26"/>
              </w:rPr>
            </w:pPr>
            <w:r w:rsidRPr="00BF6F88">
              <w:rPr>
                <w:rFonts w:ascii="Times New Roman" w:hAnsi="Times New Roman" w:cs="Times New Roman"/>
                <w:sz w:val="26"/>
                <w:szCs w:val="26"/>
              </w:rPr>
              <w:t xml:space="preserve">Соглашение (дополнительное соглашение) о реализации на </w:t>
            </w:r>
            <w:r w:rsidRPr="00BF6F88">
              <w:rPr>
                <w:rFonts w:ascii="Times New Roman" w:hAnsi="Times New Roman" w:cs="Times New Roman"/>
                <w:sz w:val="26"/>
                <w:szCs w:val="26"/>
              </w:rPr>
              <w:lastRenderedPageBreak/>
              <w:t>территории Усть-Кубинского муниципального округа государственной программы Вологодской области, направленной на достижение целей и показателей государственной программы Российской Федерации</w:t>
            </w:r>
          </w:p>
        </w:tc>
        <w:tc>
          <w:tcPr>
            <w:tcW w:w="1148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 xml:space="preserve">Соглашение о предоставлении субсидии из областного бюджета бюджету муниципального образования области для  предоставления социальных выплат многодетным семьям- участникам  </w:t>
            </w:r>
            <w:r w:rsidRPr="00BF6F88">
              <w:rPr>
                <w:rFonts w:ascii="Times New Roman" w:hAnsi="Times New Roman" w:cs="Times New Roman"/>
                <w:sz w:val="26"/>
                <w:szCs w:val="26"/>
              </w:rPr>
              <w:lastRenderedPageBreak/>
              <w:t>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r w:rsidRPr="00BF6F88">
              <w:rPr>
                <w:rFonts w:ascii="Times New Roman" w:hAnsi="Times New Roman" w:cs="Times New Roman"/>
                <w:sz w:val="26"/>
                <w:szCs w:val="26"/>
              </w:rPr>
              <w:tab/>
              <w:t xml:space="preserve"> Федерации» и подпрограммы «Создание условий для обеспечения доступным жильем граждан области» государственной программы Вологодской области «Обеспечение населения Вологодской области доступным жильем и создание благоприятных условий проживания» от 24 января 2024 года № 19548000-1-2024-006</w:t>
            </w:r>
          </w:p>
        </w:tc>
      </w:tr>
    </w:tbl>
    <w:p w:rsidR="00BF6F88" w:rsidRPr="00BF6F88" w:rsidRDefault="00BF6F88" w:rsidP="00BF6F88">
      <w:pPr>
        <w:pStyle w:val="ConsPlusNormal"/>
        <w:rPr>
          <w:rFonts w:ascii="Times New Roman" w:hAnsi="Times New Roman" w:cs="Times New Roman"/>
          <w:sz w:val="26"/>
          <w:szCs w:val="26"/>
        </w:rPr>
      </w:pP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 Показатели проекта</w:t>
      </w:r>
    </w:p>
    <w:p w:rsidR="00BF6F88" w:rsidRPr="00BF6F88" w:rsidRDefault="00BF6F88" w:rsidP="00BF6F88">
      <w:pPr>
        <w:pStyle w:val="ConsPlusNormal"/>
        <w:jc w:val="center"/>
        <w:rPr>
          <w:rFonts w:ascii="Times New Roman" w:hAnsi="Times New Roman" w:cs="Times New Roman"/>
          <w:sz w:val="26"/>
          <w:szCs w:val="26"/>
        </w:rPr>
      </w:pPr>
    </w:p>
    <w:tbl>
      <w:tblPr>
        <w:tblW w:w="1553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79"/>
        <w:gridCol w:w="3362"/>
        <w:gridCol w:w="2741"/>
        <w:gridCol w:w="1403"/>
        <w:gridCol w:w="1345"/>
        <w:gridCol w:w="1328"/>
        <w:gridCol w:w="1507"/>
        <w:gridCol w:w="1555"/>
        <w:gridCol w:w="1504"/>
      </w:tblGrid>
      <w:tr w:rsidR="00BF6F88" w:rsidRPr="00BF6F88" w:rsidTr="007E39D5">
        <w:trPr>
          <w:trHeight w:val="385"/>
        </w:trPr>
        <w:tc>
          <w:tcPr>
            <w:tcW w:w="710"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3441" w:type="dxa"/>
            <w:gridSpan w:val="2"/>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Задачи, показатели проекта</w:t>
            </w:r>
          </w:p>
        </w:tc>
        <w:tc>
          <w:tcPr>
            <w:tcW w:w="2741"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Уровень показателя </w:t>
            </w:r>
          </w:p>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ГП РФ/ ФП вне НП/ ВДЛ/ ГП ВО</w:t>
            </w:r>
            <w:hyperlink w:anchor="sub_1111" w:history="1">
              <w:r w:rsidRPr="00BF6F88">
                <w:rPr>
                  <w:rStyle w:val="aa"/>
                  <w:rFonts w:ascii="Times New Roman" w:hAnsi="Times New Roman" w:cs="Times New Roman"/>
                  <w:color w:val="auto"/>
                  <w:sz w:val="26"/>
                  <w:szCs w:val="26"/>
                </w:rPr>
                <w:t>*</w:t>
              </w:r>
            </w:hyperlink>
          </w:p>
        </w:tc>
        <w:tc>
          <w:tcPr>
            <w:tcW w:w="1403"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18" w:history="1">
              <w:r w:rsidRPr="00BF6F88">
                <w:rPr>
                  <w:rStyle w:val="aa"/>
                  <w:rFonts w:ascii="Times New Roman" w:hAnsi="Times New Roman" w:cs="Times New Roman"/>
                  <w:color w:val="auto"/>
                  <w:sz w:val="26"/>
                  <w:szCs w:val="26"/>
                </w:rPr>
                <w:t>ОКЕИ</w:t>
              </w:r>
            </w:hyperlink>
            <w:r w:rsidRPr="00BF6F88">
              <w:rPr>
                <w:rFonts w:ascii="Times New Roman" w:hAnsi="Times New Roman" w:cs="Times New Roman"/>
                <w:sz w:val="26"/>
                <w:szCs w:val="26"/>
              </w:rPr>
              <w:t>)</w:t>
            </w: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Базовое значение</w:t>
            </w:r>
          </w:p>
        </w:tc>
        <w:tc>
          <w:tcPr>
            <w:tcW w:w="4566" w:type="dxa"/>
            <w:gridSpan w:val="3"/>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Период, год</w:t>
            </w:r>
          </w:p>
        </w:tc>
      </w:tr>
      <w:tr w:rsidR="00BF6F88" w:rsidRPr="00BF6F88" w:rsidTr="007E39D5">
        <w:tc>
          <w:tcPr>
            <w:tcW w:w="710"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3441" w:type="dxa"/>
            <w:gridSpan w:val="2"/>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403"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132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Год</w:t>
            </w:r>
          </w:p>
        </w:tc>
        <w:tc>
          <w:tcPr>
            <w:tcW w:w="150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155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1504" w:type="dxa"/>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r>
      <w:tr w:rsidR="00BF6F88" w:rsidRPr="00BF6F88" w:rsidTr="007E39D5">
        <w:tc>
          <w:tcPr>
            <w:tcW w:w="710"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41"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2741"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40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34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32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50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55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504"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9</w:t>
            </w:r>
          </w:p>
        </w:tc>
      </w:tr>
      <w:tr w:rsidR="00BF6F88" w:rsidRPr="00BF6F88" w:rsidTr="007E39D5">
        <w:trPr>
          <w:trHeight w:val="328"/>
        </w:trPr>
        <w:tc>
          <w:tcPr>
            <w:tcW w:w="15534" w:type="dxa"/>
            <w:gridSpan w:val="10"/>
            <w:tcBorders>
              <w:top w:val="single" w:sz="4" w:space="0" w:color="auto"/>
              <w:bottom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Задача: увеличение количества  молодых семей проживающих в Усть-Кубинском муниципальном округе, обеспеченных жильем на 3 семьи до конца 2027 года</w:t>
            </w:r>
          </w:p>
        </w:tc>
      </w:tr>
      <w:tr w:rsidR="00BF6F88" w:rsidRPr="00BF6F88" w:rsidTr="007E39D5">
        <w:trPr>
          <w:trHeight w:val="275"/>
        </w:trPr>
        <w:tc>
          <w:tcPr>
            <w:tcW w:w="789"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3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количества  молодых семей проживающих в Усть-Кубинском муниципальном округе, обеспеченных жильем</w:t>
            </w:r>
          </w:p>
        </w:tc>
        <w:tc>
          <w:tcPr>
            <w:tcW w:w="274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ГП ВО</w:t>
            </w:r>
          </w:p>
        </w:tc>
        <w:tc>
          <w:tcPr>
            <w:tcW w:w="140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34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c>
          <w:tcPr>
            <w:tcW w:w="132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50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c>
          <w:tcPr>
            <w:tcW w:w="155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c>
          <w:tcPr>
            <w:tcW w:w="1504"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w:t>
            </w:r>
          </w:p>
        </w:tc>
      </w:tr>
    </w:tbl>
    <w:p w:rsidR="00BF6F88" w:rsidRPr="00BF6F88" w:rsidRDefault="00BF6F88" w:rsidP="00BF6F88">
      <w:pPr>
        <w:rPr>
          <w:rFonts w:ascii="Times New Roman" w:hAnsi="Times New Roman" w:cs="Times New Roman"/>
          <w:sz w:val="26"/>
          <w:szCs w:val="26"/>
        </w:rPr>
      </w:pPr>
    </w:p>
    <w:p w:rsidR="00BF6F88" w:rsidRPr="00BF6F88" w:rsidRDefault="00BF6F88" w:rsidP="00BF6F88">
      <w:pPr>
        <w:pStyle w:val="ac"/>
        <w:rPr>
          <w:rFonts w:ascii="Times New Roman" w:hAnsi="Times New Roman" w:cs="Times New Roman"/>
          <w:b/>
          <w:sz w:val="26"/>
          <w:szCs w:val="26"/>
        </w:rPr>
      </w:pPr>
      <w:r w:rsidRPr="00BF6F88">
        <w:rPr>
          <w:rFonts w:ascii="Times New Roman" w:hAnsi="Times New Roman" w:cs="Times New Roman"/>
          <w:b/>
          <w:sz w:val="26"/>
          <w:szCs w:val="26"/>
        </w:rPr>
        <w:t>──────────────────────────────</w:t>
      </w:r>
    </w:p>
    <w:p w:rsidR="00BF6F88" w:rsidRPr="00BF6F88" w:rsidRDefault="00BF6F88" w:rsidP="00BF6F88">
      <w:pPr>
        <w:pStyle w:val="ac"/>
        <w:rPr>
          <w:rFonts w:ascii="Times New Roman" w:hAnsi="Times New Roman" w:cs="Times New Roman"/>
          <w:sz w:val="26"/>
          <w:szCs w:val="26"/>
        </w:rPr>
      </w:pPr>
      <w:bookmarkStart w:id="20" w:name="sub_1111"/>
      <w:r w:rsidRPr="00BF6F88">
        <w:rPr>
          <w:rFonts w:ascii="Times New Roman" w:hAnsi="Times New Roman" w:cs="Times New Roman"/>
          <w:sz w:val="26"/>
          <w:szCs w:val="26"/>
        </w:rPr>
        <w:t xml:space="preserve">* Указывается уровень соответствия декомпозированного до </w:t>
      </w:r>
      <w:bookmarkEnd w:id="20"/>
      <w:r w:rsidRPr="00BF6F88">
        <w:rPr>
          <w:rFonts w:ascii="Times New Roman" w:hAnsi="Times New Roman" w:cs="Times New Roman"/>
          <w:sz w:val="26"/>
          <w:szCs w:val="26"/>
        </w:rPr>
        <w:t>Усть-Кубинского муниципального округа показателя:</w:t>
      </w: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t xml:space="preserve">ГП РФ - государственной программы Российской Федерации; </w:t>
      </w: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t>ФП вне НП - федерального проекта, не входящего в состав национального проекта;</w:t>
      </w: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lastRenderedPageBreak/>
        <w:t>ВДЛ - показатели для оценки эффективности деятельности высших должностных лиц субъекта Российской Федерации;</w:t>
      </w:r>
    </w:p>
    <w:p w:rsidR="00BF6F88" w:rsidRPr="00BF6F88" w:rsidRDefault="00BF6F88" w:rsidP="00BF6F88">
      <w:pPr>
        <w:rPr>
          <w:rFonts w:ascii="Times New Roman" w:hAnsi="Times New Roman" w:cs="Times New Roman"/>
          <w:sz w:val="26"/>
          <w:szCs w:val="26"/>
        </w:rPr>
      </w:pPr>
      <w:r w:rsidRPr="00BF6F88">
        <w:rPr>
          <w:rFonts w:ascii="Times New Roman" w:hAnsi="Times New Roman" w:cs="Times New Roman"/>
          <w:sz w:val="26"/>
          <w:szCs w:val="26"/>
        </w:rPr>
        <w:t>ГП ВО - государственной программы Вологодской области.</w:t>
      </w:r>
    </w:p>
    <w:p w:rsidR="00BF6F88" w:rsidRPr="00BF6F88" w:rsidRDefault="00BF6F88" w:rsidP="00BF6F88">
      <w:pPr>
        <w:pStyle w:val="ConsPlusNormal"/>
        <w:rPr>
          <w:rFonts w:ascii="Times New Roman" w:hAnsi="Times New Roman" w:cs="Times New Roman"/>
          <w:sz w:val="26"/>
          <w:szCs w:val="26"/>
        </w:rPr>
      </w:pPr>
    </w:p>
    <w:p w:rsidR="00BF6F88" w:rsidRPr="00BF6F88" w:rsidRDefault="00BF6F88" w:rsidP="00BF6F88">
      <w:pPr>
        <w:pStyle w:val="ConsPlusNormal"/>
        <w:jc w:val="center"/>
        <w:rPr>
          <w:rFonts w:ascii="Times New Roman" w:hAnsi="Times New Roman" w:cs="Times New Roman"/>
          <w:sz w:val="26"/>
          <w:szCs w:val="26"/>
        </w:rPr>
        <w:sectPr w:rsidR="00BF6F88" w:rsidRPr="00BF6F88" w:rsidSect="007E39D5">
          <w:pgSz w:w="16838" w:h="11905" w:orient="landscape"/>
          <w:pgMar w:top="1134" w:right="678" w:bottom="1701" w:left="1134" w:header="0" w:footer="0" w:gutter="0"/>
          <w:cols w:space="720"/>
          <w:docGrid w:linePitch="326"/>
        </w:sectPr>
      </w:pP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lastRenderedPageBreak/>
        <w:t>3. Мероприятия и результаты проекта</w:t>
      </w:r>
    </w:p>
    <w:p w:rsidR="00BF6F88" w:rsidRPr="00BF6F88" w:rsidRDefault="00BF6F88" w:rsidP="00BF6F88">
      <w:pPr>
        <w:pStyle w:val="ConsPlusNormal"/>
        <w:jc w:val="center"/>
        <w:rPr>
          <w:rFonts w:ascii="Times New Roman" w:hAnsi="Times New Roman" w:cs="Times New Roman"/>
          <w:sz w:val="26"/>
          <w:szCs w:val="26"/>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3473"/>
        <w:gridCol w:w="1134"/>
        <w:gridCol w:w="1813"/>
        <w:gridCol w:w="1446"/>
        <w:gridCol w:w="852"/>
        <w:gridCol w:w="1134"/>
        <w:gridCol w:w="988"/>
        <w:gridCol w:w="146"/>
        <w:gridCol w:w="1116"/>
        <w:gridCol w:w="14"/>
        <w:gridCol w:w="2697"/>
      </w:tblGrid>
      <w:tr w:rsidR="00BF6F88" w:rsidRPr="00BF6F88" w:rsidTr="007E39D5">
        <w:tc>
          <w:tcPr>
            <w:tcW w:w="638"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3473"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задачи, мероприятия (результата) проекта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19" w:history="1">
              <w:r w:rsidRPr="00BF6F88">
                <w:rPr>
                  <w:rStyle w:val="aa"/>
                  <w:rFonts w:ascii="Times New Roman" w:hAnsi="Times New Roman" w:cs="Times New Roman"/>
                  <w:color w:val="auto"/>
                  <w:sz w:val="26"/>
                  <w:szCs w:val="26"/>
                </w:rPr>
                <w:t>ОКЕИ</w:t>
              </w:r>
            </w:hyperlink>
            <w:r w:rsidRPr="00BF6F88">
              <w:rPr>
                <w:rFonts w:ascii="Times New Roman" w:hAnsi="Times New Roman" w:cs="Times New Roman"/>
                <w:sz w:val="26"/>
                <w:szCs w:val="26"/>
              </w:rPr>
              <w:t>)</w:t>
            </w:r>
          </w:p>
        </w:tc>
        <w:tc>
          <w:tcPr>
            <w:tcW w:w="1813"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Тип мероприятия</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Базовое значение</w:t>
            </w:r>
          </w:p>
        </w:tc>
        <w:tc>
          <w:tcPr>
            <w:tcW w:w="3384" w:type="dxa"/>
            <w:gridSpan w:val="4"/>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Период, год</w:t>
            </w:r>
          </w:p>
        </w:tc>
        <w:tc>
          <w:tcPr>
            <w:tcW w:w="2711" w:type="dxa"/>
            <w:gridSpan w:val="2"/>
            <w:vMerge w:val="restart"/>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Связь с показателями проекта / муниципальной программы (комплексной муниципальной программы) округа</w:t>
            </w:r>
          </w:p>
        </w:tc>
      </w:tr>
      <w:tr w:rsidR="00BF6F88" w:rsidRPr="00BF6F88" w:rsidTr="007E39D5">
        <w:tc>
          <w:tcPr>
            <w:tcW w:w="638"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44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85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111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2711" w:type="dxa"/>
            <w:gridSpan w:val="2"/>
            <w:vMerge/>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638"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7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81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44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85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11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2711" w:type="dxa"/>
            <w:gridSpan w:val="2"/>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10</w:t>
            </w:r>
          </w:p>
        </w:tc>
      </w:tr>
      <w:tr w:rsidR="00BF6F88" w:rsidRPr="00BF6F88" w:rsidTr="007E39D5">
        <w:trPr>
          <w:trHeight w:val="392"/>
        </w:trPr>
        <w:tc>
          <w:tcPr>
            <w:tcW w:w="15451" w:type="dxa"/>
            <w:gridSpan w:val="12"/>
            <w:tcBorders>
              <w:top w:val="single" w:sz="4" w:space="0" w:color="auto"/>
              <w:bottom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Задача: увеличение количества  молодых семей проживающих в Усть-Кубинском муниципальном округе, обеспеченных жильем на 3 семьи до конца 2027 года .</w:t>
            </w:r>
          </w:p>
        </w:tc>
      </w:tr>
      <w:tr w:rsidR="00BF6F88" w:rsidRPr="00BF6F88" w:rsidTr="007E39D5">
        <w:trPr>
          <w:trHeight w:val="425"/>
        </w:trPr>
        <w:tc>
          <w:tcPr>
            <w:tcW w:w="638"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w:t>
            </w:r>
          </w:p>
        </w:tc>
        <w:tc>
          <w:tcPr>
            <w:tcW w:w="347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Результат: обеспечены жильем молодые семьи</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Ед.</w:t>
            </w:r>
          </w:p>
        </w:tc>
        <w:tc>
          <w:tcPr>
            <w:tcW w:w="181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shd w:val="clear" w:color="auto" w:fill="FFFFFF"/>
              <w:spacing w:before="100" w:beforeAutospacing="1" w:after="100" w:afterAutospacing="1"/>
              <w:rPr>
                <w:rFonts w:ascii="Times New Roman" w:hAnsi="Times New Roman" w:cs="Times New Roman"/>
                <w:sz w:val="26"/>
                <w:szCs w:val="26"/>
              </w:rPr>
            </w:pPr>
            <w:r w:rsidRPr="00BF6F88">
              <w:rPr>
                <w:rFonts w:ascii="Times New Roman" w:hAnsi="Times New Roman" w:cs="Times New Roman"/>
                <w:sz w:val="26"/>
                <w:szCs w:val="26"/>
              </w:rPr>
              <w:t xml:space="preserve">социальное обеспечение и иные выплаты населению (социальная выплата молодым семьям на приобретение жилого помещения или создание объекта </w:t>
            </w:r>
            <w:r w:rsidRPr="00BF6F88">
              <w:rPr>
                <w:rFonts w:ascii="Times New Roman" w:hAnsi="Times New Roman" w:cs="Times New Roman"/>
                <w:sz w:val="26"/>
                <w:szCs w:val="26"/>
              </w:rPr>
              <w:lastRenderedPageBreak/>
              <w:t>индивидуального жилищного строительства)</w:t>
            </w:r>
          </w:p>
          <w:p w:rsidR="00BF6F88" w:rsidRPr="00BF6F88" w:rsidRDefault="00BF6F88" w:rsidP="007E39D5">
            <w:pPr>
              <w:pStyle w:val="a6"/>
              <w:jc w:val="left"/>
              <w:rPr>
                <w:rFonts w:ascii="Times New Roman" w:hAnsi="Times New Roman" w:cs="Times New Roman"/>
                <w:sz w:val="26"/>
                <w:szCs w:val="26"/>
              </w:rPr>
            </w:pPr>
          </w:p>
        </w:tc>
        <w:tc>
          <w:tcPr>
            <w:tcW w:w="1446"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lastRenderedPageBreak/>
              <w:t>1</w:t>
            </w:r>
          </w:p>
        </w:tc>
        <w:tc>
          <w:tcPr>
            <w:tcW w:w="852"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w:t>
            </w:r>
          </w:p>
        </w:tc>
        <w:tc>
          <w:tcPr>
            <w:tcW w:w="9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w:t>
            </w:r>
          </w:p>
        </w:tc>
        <w:tc>
          <w:tcPr>
            <w:tcW w:w="1276" w:type="dxa"/>
            <w:gridSpan w:val="3"/>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w:t>
            </w:r>
          </w:p>
        </w:tc>
        <w:tc>
          <w:tcPr>
            <w:tcW w:w="2697"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молодых семей проживающих в Усть-Кубинском муниципальном округе, обеспеченных жильем</w:t>
            </w:r>
          </w:p>
        </w:tc>
      </w:tr>
    </w:tbl>
    <w:p w:rsidR="00BF6F88" w:rsidRPr="00BF6F88" w:rsidRDefault="00BF6F88" w:rsidP="00BF6F88">
      <w:pPr>
        <w:pStyle w:val="ConsPlusNormal"/>
        <w:jc w:val="both"/>
        <w:rPr>
          <w:rFonts w:ascii="Times New Roman" w:hAnsi="Times New Roman" w:cs="Times New Roman"/>
          <w:sz w:val="26"/>
          <w:szCs w:val="26"/>
        </w:rPr>
        <w:sectPr w:rsidR="00BF6F88" w:rsidRPr="00BF6F88" w:rsidSect="007E39D5">
          <w:pgSz w:w="16838" w:h="11905" w:orient="landscape"/>
          <w:pgMar w:top="1702" w:right="1134" w:bottom="1701" w:left="1134" w:header="0" w:footer="0" w:gutter="0"/>
          <w:cols w:space="720"/>
          <w:docGrid w:linePitch="326"/>
        </w:sectPr>
      </w:pPr>
    </w:p>
    <w:p w:rsidR="00BF6F88" w:rsidRPr="00BF6F88" w:rsidRDefault="00BF6F88" w:rsidP="00BF6F88">
      <w:pPr>
        <w:pStyle w:val="ac"/>
        <w:jc w:val="center"/>
        <w:rPr>
          <w:rFonts w:ascii="Times New Roman" w:hAnsi="Times New Roman" w:cs="Times New Roman"/>
          <w:b/>
          <w:sz w:val="26"/>
          <w:szCs w:val="26"/>
        </w:rPr>
      </w:pPr>
      <w:bookmarkStart w:id="21" w:name="sub_307"/>
      <w:r w:rsidRPr="00BF6F88">
        <w:rPr>
          <w:rStyle w:val="ab"/>
          <w:rFonts w:ascii="Times New Roman" w:hAnsi="Times New Roman" w:cs="Times New Roman"/>
          <w:sz w:val="26"/>
          <w:szCs w:val="26"/>
        </w:rPr>
        <w:lastRenderedPageBreak/>
        <w:t>4. Финансовое обеспечение реализации проекта</w:t>
      </w:r>
    </w:p>
    <w:bookmarkEnd w:id="21"/>
    <w:p w:rsidR="00BF6F88" w:rsidRPr="00BF6F88" w:rsidRDefault="00BF6F88" w:rsidP="00BF6F88">
      <w:pPr>
        <w:pStyle w:val="ConsPlusNormal"/>
        <w:jc w:val="both"/>
        <w:rPr>
          <w:rFonts w:ascii="Times New Roman" w:hAnsi="Times New Roman" w:cs="Times New Roman"/>
          <w:sz w:val="26"/>
          <w:szCs w:val="26"/>
        </w:rPr>
      </w:pPr>
    </w:p>
    <w:tbl>
      <w:tblPr>
        <w:tblW w:w="1516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15"/>
        <w:gridCol w:w="23"/>
        <w:gridCol w:w="5600"/>
        <w:gridCol w:w="2040"/>
        <w:gridCol w:w="2168"/>
        <w:gridCol w:w="2043"/>
        <w:gridCol w:w="2174"/>
      </w:tblGrid>
      <w:tr w:rsidR="00BF6F88" w:rsidRPr="00BF6F88" w:rsidTr="007E39D5">
        <w:tc>
          <w:tcPr>
            <w:tcW w:w="1115" w:type="dxa"/>
            <w:vMerge w:val="restart"/>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5623" w:type="dxa"/>
            <w:gridSpan w:val="2"/>
            <w:vMerge w:val="restart"/>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мероприятия (результата) и источники финансирования</w:t>
            </w:r>
          </w:p>
        </w:tc>
        <w:tc>
          <w:tcPr>
            <w:tcW w:w="6251" w:type="dxa"/>
            <w:gridSpan w:val="3"/>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Объем финансового обеспечения по годам реализации (тыс. рублей)</w:t>
            </w:r>
          </w:p>
        </w:tc>
        <w:tc>
          <w:tcPr>
            <w:tcW w:w="2174" w:type="dxa"/>
            <w:vMerge w:val="restart"/>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Всего (тыс. рублей)</w:t>
            </w:r>
          </w:p>
        </w:tc>
      </w:tr>
      <w:tr w:rsidR="00BF6F88" w:rsidRPr="00BF6F88" w:rsidTr="007E39D5">
        <w:tc>
          <w:tcPr>
            <w:tcW w:w="1115" w:type="dxa"/>
            <w:vMerge/>
            <w:tcBorders>
              <w:top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5623" w:type="dxa"/>
            <w:gridSpan w:val="2"/>
            <w:vMerge/>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2174" w:type="dxa"/>
            <w:vMerge/>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4048" w:type="dxa"/>
            <w:gridSpan w:val="6"/>
            <w:tcBorders>
              <w:top w:val="single" w:sz="4" w:space="0" w:color="auto"/>
              <w:left w:val="single" w:sz="4" w:space="0" w:color="auto"/>
              <w:bottom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Задача: увеличение количества  молодых семей проживающих в Усть-Кубинском муниципальном округе, обеспеченных жильем на 3 семьи до конца 2027 года</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Результат: обеспечены жильем молодые семьи</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1870,2</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4675,4</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1870,2</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4675,4</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500,9</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500,9</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667,9</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1669,7</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1.1.1.2.</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396,7</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337,5</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449,9</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1184,1</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1.1.1.3.</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505,0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564,2</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752,4</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1821,6</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1.1.1.3.</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6738" w:type="dxa"/>
            <w:gridSpan w:val="3"/>
            <w:tcBorders>
              <w:top w:val="single" w:sz="4" w:space="0" w:color="auto"/>
              <w:bottom w:val="single" w:sz="4" w:space="0" w:color="auto"/>
              <w:right w:val="single" w:sz="4" w:space="0" w:color="auto"/>
            </w:tcBorders>
          </w:tcPr>
          <w:p w:rsidR="00BF6F88" w:rsidRPr="00BF6F88" w:rsidRDefault="00BF6F88" w:rsidP="007E39D5">
            <w:pPr>
              <w:pStyle w:val="a7"/>
              <w:numPr>
                <w:ilvl w:val="0"/>
                <w:numId w:val="3"/>
              </w:numPr>
              <w:rPr>
                <w:rFonts w:ascii="Times New Roman" w:hAnsi="Times New Roman" w:cs="Times New Roman"/>
              </w:rPr>
            </w:pPr>
            <w:r w:rsidRPr="00BF6F88">
              <w:rPr>
                <w:rFonts w:ascii="Times New Roman" w:hAnsi="Times New Roman" w:cs="Times New Roman"/>
              </w:rPr>
              <w:t>Итого по проекту:</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1870,2</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4675,4</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2.1</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1402,6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1870,2</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4675,4</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2.2</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500,9</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500,9</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667,9</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1669,7</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2.3</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396,7</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337,5</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449,9</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1184,1</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2.4</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505,0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564,2</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752,4</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1821,6</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2.5</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sectPr w:rsidR="00BF6F88" w:rsidRPr="00BF6F88" w:rsidSect="007E39D5">
          <w:pgSz w:w="16838" w:h="11905" w:orient="landscape"/>
          <w:pgMar w:top="1701" w:right="1134" w:bottom="1701" w:left="1134" w:header="0" w:footer="0" w:gutter="0"/>
          <w:cols w:space="720"/>
          <w:docGrid w:linePitch="326"/>
        </w:sectPr>
      </w:pPr>
    </w:p>
    <w:p w:rsidR="00BF6F88" w:rsidRPr="00BF6F88" w:rsidRDefault="00BF6F88" w:rsidP="00BF6F88">
      <w:pPr>
        <w:pStyle w:val="ac"/>
        <w:jc w:val="center"/>
        <w:rPr>
          <w:rStyle w:val="ab"/>
          <w:rFonts w:ascii="Times New Roman" w:hAnsi="Times New Roman" w:cs="Times New Roman"/>
          <w:b w:val="0"/>
          <w:bCs w:val="0"/>
          <w:sz w:val="26"/>
          <w:szCs w:val="26"/>
        </w:rPr>
      </w:pPr>
      <w:bookmarkStart w:id="22" w:name="sub_308"/>
      <w:r w:rsidRPr="00BF6F88">
        <w:rPr>
          <w:rStyle w:val="ab"/>
          <w:rFonts w:ascii="Times New Roman" w:hAnsi="Times New Roman" w:cs="Times New Roman"/>
          <w:sz w:val="26"/>
          <w:szCs w:val="26"/>
        </w:rPr>
        <w:lastRenderedPageBreak/>
        <w:t xml:space="preserve">5. Прогнозная (справочная) оценка объемов </w:t>
      </w:r>
      <w:bookmarkEnd w:id="22"/>
      <w:r w:rsidRPr="00BF6F88">
        <w:rPr>
          <w:rStyle w:val="ab"/>
          <w:rFonts w:ascii="Times New Roman" w:hAnsi="Times New Roman" w:cs="Times New Roman"/>
          <w:sz w:val="26"/>
          <w:szCs w:val="26"/>
        </w:rPr>
        <w:t>привлечения средств федерального бюджета, областного бюджета, внебюджетных фондов, физических и юридических лиц на решение задач проекта</w:t>
      </w:r>
    </w:p>
    <w:p w:rsidR="00BF6F88" w:rsidRPr="00BF6F88" w:rsidRDefault="00BF6F88" w:rsidP="00BF6F88">
      <w:pPr>
        <w:rPr>
          <w:rFonts w:ascii="Times New Roman" w:hAnsi="Times New Roman" w:cs="Times New Roman"/>
          <w:sz w:val="26"/>
          <w:szCs w:val="26"/>
        </w:rPr>
      </w:pPr>
    </w:p>
    <w:tbl>
      <w:tblPr>
        <w:tblW w:w="1520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44"/>
        <w:gridCol w:w="24"/>
        <w:gridCol w:w="5344"/>
        <w:gridCol w:w="1957"/>
        <w:gridCol w:w="2347"/>
        <w:gridCol w:w="2088"/>
        <w:gridCol w:w="2300"/>
      </w:tblGrid>
      <w:tr w:rsidR="00BF6F88" w:rsidRPr="00BF6F88" w:rsidTr="007E39D5">
        <w:trPr>
          <w:trHeight w:val="388"/>
        </w:trPr>
        <w:tc>
          <w:tcPr>
            <w:tcW w:w="1144"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5368" w:type="dxa"/>
            <w:gridSpan w:val="2"/>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мероприятия (результата) и источники финансирования</w:t>
            </w:r>
          </w:p>
        </w:tc>
        <w:tc>
          <w:tcPr>
            <w:tcW w:w="6392" w:type="dxa"/>
            <w:gridSpan w:val="3"/>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Оценка расходов (тыс. руб.)</w:t>
            </w:r>
          </w:p>
        </w:tc>
        <w:tc>
          <w:tcPr>
            <w:tcW w:w="2300" w:type="dxa"/>
            <w:vMerge w:val="restart"/>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Всего (тыс. рублей)</w:t>
            </w:r>
          </w:p>
        </w:tc>
      </w:tr>
      <w:tr w:rsidR="00BF6F88" w:rsidRPr="00BF6F88" w:rsidTr="007E39D5">
        <w:trPr>
          <w:trHeight w:val="378"/>
        </w:trPr>
        <w:tc>
          <w:tcPr>
            <w:tcW w:w="1144"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5368" w:type="dxa"/>
            <w:gridSpan w:val="2"/>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2300" w:type="dxa"/>
            <w:vMerge/>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1144"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2300" w:type="dxa"/>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r>
      <w:tr w:rsidR="00BF6F88" w:rsidRPr="00BF6F88" w:rsidTr="007E39D5">
        <w:trPr>
          <w:trHeight w:val="314"/>
        </w:trPr>
        <w:tc>
          <w:tcPr>
            <w:tcW w:w="1144"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4060" w:type="dxa"/>
            <w:gridSpan w:val="6"/>
            <w:tcBorders>
              <w:top w:val="single" w:sz="4" w:space="0" w:color="auto"/>
              <w:left w:val="single" w:sz="4" w:space="0" w:color="auto"/>
              <w:bottom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Задача: увеличение количества  молодых семей проживающих в Усть-Кубинском муниципальном округе, обеспеченных жильем на 3 семьи до конца 2027 года</w:t>
            </w:r>
          </w:p>
        </w:tc>
      </w:tr>
      <w:tr w:rsidR="00BF6F88" w:rsidRPr="00BF6F88" w:rsidTr="007E39D5">
        <w:tc>
          <w:tcPr>
            <w:tcW w:w="1144"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5368"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Результат: обеспечены жильем молодые семьи</w:t>
            </w: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901,7</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901,7</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1202,3</w:t>
            </w:r>
          </w:p>
        </w:tc>
        <w:tc>
          <w:tcPr>
            <w:tcW w:w="2300"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3005,7</w:t>
            </w:r>
          </w:p>
        </w:tc>
      </w:tr>
      <w:tr w:rsidR="00BF6F88" w:rsidRPr="00BF6F88" w:rsidTr="007E39D5">
        <w:trPr>
          <w:trHeight w:val="321"/>
        </w:trPr>
        <w:tc>
          <w:tcPr>
            <w:tcW w:w="1144"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федеральный бюджет</w:t>
            </w:r>
          </w:p>
        </w:tc>
        <w:tc>
          <w:tcPr>
            <w:tcW w:w="195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396,7</w:t>
            </w:r>
          </w:p>
        </w:tc>
        <w:tc>
          <w:tcPr>
            <w:tcW w:w="23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337,5</w:t>
            </w:r>
          </w:p>
        </w:tc>
        <w:tc>
          <w:tcPr>
            <w:tcW w:w="20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449,9</w:t>
            </w:r>
          </w:p>
        </w:tc>
        <w:tc>
          <w:tcPr>
            <w:tcW w:w="2300"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1184,1</w:t>
            </w:r>
          </w:p>
        </w:tc>
      </w:tr>
      <w:tr w:rsidR="00BF6F88" w:rsidRPr="00BF6F88" w:rsidTr="007E39D5">
        <w:trPr>
          <w:trHeight w:val="321"/>
        </w:trPr>
        <w:tc>
          <w:tcPr>
            <w:tcW w:w="1144"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1.1.2.</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областной бюджет</w:t>
            </w:r>
          </w:p>
        </w:tc>
        <w:tc>
          <w:tcPr>
            <w:tcW w:w="195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505,0</w:t>
            </w:r>
          </w:p>
        </w:tc>
        <w:tc>
          <w:tcPr>
            <w:tcW w:w="23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564,2</w:t>
            </w:r>
          </w:p>
        </w:tc>
        <w:tc>
          <w:tcPr>
            <w:tcW w:w="20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752,4</w:t>
            </w:r>
          </w:p>
        </w:tc>
        <w:tc>
          <w:tcPr>
            <w:tcW w:w="2300"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1821,6</w:t>
            </w:r>
          </w:p>
        </w:tc>
      </w:tr>
      <w:tr w:rsidR="00BF6F88" w:rsidRPr="00BF6F88" w:rsidTr="007E39D5">
        <w:trPr>
          <w:trHeight w:val="321"/>
        </w:trPr>
        <w:tc>
          <w:tcPr>
            <w:tcW w:w="1144"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1.1.3.</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внебюджетные фонды</w:t>
            </w: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00"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1144"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1.1.4.</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физические и юридические лица</w:t>
            </w: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00"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6512" w:type="dxa"/>
            <w:gridSpan w:val="3"/>
            <w:tcBorders>
              <w:top w:val="single" w:sz="4" w:space="0" w:color="auto"/>
              <w:bottom w:val="single" w:sz="4" w:space="0" w:color="auto"/>
              <w:right w:val="single" w:sz="4" w:space="0" w:color="auto"/>
            </w:tcBorders>
            <w:vAlign w:val="center"/>
          </w:tcPr>
          <w:p w:rsidR="00BF6F88" w:rsidRPr="00BF6F88" w:rsidRDefault="00BF6F88" w:rsidP="007E39D5">
            <w:pPr>
              <w:pStyle w:val="a7"/>
              <w:numPr>
                <w:ilvl w:val="0"/>
                <w:numId w:val="4"/>
              </w:numPr>
              <w:rPr>
                <w:rFonts w:ascii="Times New Roman" w:hAnsi="Times New Roman" w:cs="Times New Roman"/>
              </w:rPr>
            </w:pPr>
            <w:r w:rsidRPr="00BF6F88">
              <w:rPr>
                <w:rFonts w:ascii="Times New Roman" w:hAnsi="Times New Roman" w:cs="Times New Roman"/>
              </w:rPr>
              <w:t>Итого по проекту:</w:t>
            </w: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901,7</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901,7</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1202,3</w:t>
            </w:r>
          </w:p>
        </w:tc>
        <w:tc>
          <w:tcPr>
            <w:tcW w:w="2300"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3005,7</w:t>
            </w:r>
          </w:p>
        </w:tc>
      </w:tr>
      <w:tr w:rsidR="00BF6F88" w:rsidRPr="00BF6F88" w:rsidTr="007E39D5">
        <w:trPr>
          <w:trHeight w:val="328"/>
        </w:trPr>
        <w:tc>
          <w:tcPr>
            <w:tcW w:w="1168"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2.1</w:t>
            </w:r>
          </w:p>
        </w:tc>
        <w:tc>
          <w:tcPr>
            <w:tcW w:w="534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федеральный бюджет</w:t>
            </w:r>
          </w:p>
        </w:tc>
        <w:tc>
          <w:tcPr>
            <w:tcW w:w="195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396,7</w:t>
            </w:r>
          </w:p>
        </w:tc>
        <w:tc>
          <w:tcPr>
            <w:tcW w:w="23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337,5</w:t>
            </w:r>
          </w:p>
        </w:tc>
        <w:tc>
          <w:tcPr>
            <w:tcW w:w="20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449,9</w:t>
            </w:r>
          </w:p>
        </w:tc>
        <w:tc>
          <w:tcPr>
            <w:tcW w:w="2300"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1184,1</w:t>
            </w:r>
          </w:p>
        </w:tc>
      </w:tr>
      <w:tr w:rsidR="00BF6F88" w:rsidRPr="00BF6F88" w:rsidTr="007E39D5">
        <w:trPr>
          <w:trHeight w:val="328"/>
        </w:trPr>
        <w:tc>
          <w:tcPr>
            <w:tcW w:w="1168"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2.2</w:t>
            </w:r>
          </w:p>
        </w:tc>
        <w:tc>
          <w:tcPr>
            <w:tcW w:w="534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областной бюджет</w:t>
            </w:r>
          </w:p>
        </w:tc>
        <w:tc>
          <w:tcPr>
            <w:tcW w:w="195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505,0</w:t>
            </w:r>
          </w:p>
        </w:tc>
        <w:tc>
          <w:tcPr>
            <w:tcW w:w="23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564,2</w:t>
            </w:r>
          </w:p>
        </w:tc>
        <w:tc>
          <w:tcPr>
            <w:tcW w:w="20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752,4</w:t>
            </w:r>
          </w:p>
        </w:tc>
        <w:tc>
          <w:tcPr>
            <w:tcW w:w="2300"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1821,6</w:t>
            </w:r>
          </w:p>
        </w:tc>
      </w:tr>
      <w:tr w:rsidR="00BF6F88" w:rsidRPr="00BF6F88" w:rsidTr="007E39D5">
        <w:trPr>
          <w:trHeight w:val="328"/>
        </w:trPr>
        <w:tc>
          <w:tcPr>
            <w:tcW w:w="1168"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2.3</w:t>
            </w:r>
          </w:p>
        </w:tc>
        <w:tc>
          <w:tcPr>
            <w:tcW w:w="534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внебюджетные фонды</w:t>
            </w: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00"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8"/>
        </w:trPr>
        <w:tc>
          <w:tcPr>
            <w:tcW w:w="1168"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2.4</w:t>
            </w:r>
          </w:p>
        </w:tc>
        <w:tc>
          <w:tcPr>
            <w:tcW w:w="534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физические и юридические лица</w:t>
            </w:r>
          </w:p>
        </w:tc>
        <w:tc>
          <w:tcPr>
            <w:tcW w:w="195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8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300"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sectPr w:rsidR="00BF6F88" w:rsidRPr="00BF6F88" w:rsidSect="007E39D5">
          <w:pgSz w:w="16838" w:h="11905" w:orient="landscape"/>
          <w:pgMar w:top="1701" w:right="1134" w:bottom="1701" w:left="1134" w:header="0" w:footer="0" w:gutter="0"/>
          <w:cols w:space="720"/>
          <w:docGrid w:linePitch="326"/>
        </w:sectPr>
      </w:pPr>
    </w:p>
    <w:p w:rsidR="00BF6F88" w:rsidRPr="00BF6F88" w:rsidRDefault="00BF6F88" w:rsidP="00BF6F88">
      <w:pPr>
        <w:pStyle w:val="ac"/>
        <w:jc w:val="center"/>
        <w:rPr>
          <w:rFonts w:ascii="Times New Roman" w:hAnsi="Times New Roman" w:cs="Times New Roman"/>
          <w:b/>
          <w:sz w:val="26"/>
          <w:szCs w:val="26"/>
        </w:rPr>
      </w:pPr>
      <w:bookmarkStart w:id="23" w:name="sub_309"/>
      <w:r w:rsidRPr="00BF6F88">
        <w:rPr>
          <w:rStyle w:val="ab"/>
          <w:rFonts w:ascii="Times New Roman" w:hAnsi="Times New Roman" w:cs="Times New Roman"/>
          <w:sz w:val="26"/>
          <w:szCs w:val="26"/>
        </w:rPr>
        <w:lastRenderedPageBreak/>
        <w:t>6. Участники проекта</w:t>
      </w:r>
    </w:p>
    <w:bookmarkEnd w:id="23"/>
    <w:p w:rsidR="00BF6F88" w:rsidRPr="00BF6F88" w:rsidRDefault="00BF6F88" w:rsidP="00BF6F88">
      <w:pPr>
        <w:pStyle w:val="ConsPlusNormal"/>
        <w:jc w:val="both"/>
        <w:rPr>
          <w:rFonts w:ascii="Times New Roman" w:hAnsi="Times New Roman" w:cs="Times New Roman"/>
          <w:sz w:val="26"/>
          <w:szCs w:val="26"/>
        </w:rPr>
      </w:pPr>
    </w:p>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499"/>
        <w:gridCol w:w="3747"/>
        <w:gridCol w:w="3748"/>
        <w:gridCol w:w="3748"/>
      </w:tblGrid>
      <w:tr w:rsidR="00BF6F88" w:rsidRPr="00BF6F88" w:rsidTr="007E39D5">
        <w:tc>
          <w:tcPr>
            <w:tcW w:w="568"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349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Роль в проекте</w:t>
            </w:r>
          </w:p>
        </w:tc>
        <w:tc>
          <w:tcPr>
            <w:tcW w:w="37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Фамилия, инициалы</w:t>
            </w:r>
          </w:p>
        </w:tc>
        <w:tc>
          <w:tcPr>
            <w:tcW w:w="374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Должность</w:t>
            </w:r>
          </w:p>
        </w:tc>
        <w:tc>
          <w:tcPr>
            <w:tcW w:w="374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Непосредственный руководитель</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Руководитель проекта</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roofErr w:type="spellStart"/>
            <w:r w:rsidRPr="00BF6F88">
              <w:rPr>
                <w:rFonts w:ascii="Times New Roman" w:hAnsi="Times New Roman" w:cs="Times New Roman"/>
                <w:sz w:val="26"/>
                <w:szCs w:val="26"/>
              </w:rPr>
              <w:t>Шарова</w:t>
            </w:r>
            <w:proofErr w:type="spellEnd"/>
            <w:r w:rsidRPr="00BF6F88">
              <w:rPr>
                <w:rFonts w:ascii="Times New Roman" w:hAnsi="Times New Roman" w:cs="Times New Roman"/>
                <w:sz w:val="26"/>
                <w:szCs w:val="26"/>
              </w:rPr>
              <w:t xml:space="preserve"> О.Н.</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Начальник отдела экономики, отраслевого развития и контроля администрации округа</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Быков  И.В., глава округа</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Администратор проекта</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roofErr w:type="spellStart"/>
            <w:r w:rsidRPr="00BF6F88">
              <w:rPr>
                <w:rFonts w:ascii="Times New Roman" w:hAnsi="Times New Roman" w:cs="Times New Roman"/>
                <w:sz w:val="26"/>
                <w:szCs w:val="26"/>
              </w:rPr>
              <w:t>Блохинова</w:t>
            </w:r>
            <w:proofErr w:type="spellEnd"/>
            <w:r w:rsidRPr="00BF6F88">
              <w:rPr>
                <w:rFonts w:ascii="Times New Roman" w:hAnsi="Times New Roman" w:cs="Times New Roman"/>
                <w:sz w:val="26"/>
                <w:szCs w:val="26"/>
              </w:rPr>
              <w:t xml:space="preserve"> И.Б.</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Заместитель начальника отдела экономики, отраслевого развития и контроля администрации округа</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roofErr w:type="spellStart"/>
            <w:r w:rsidRPr="00BF6F88">
              <w:rPr>
                <w:rFonts w:ascii="Times New Roman" w:hAnsi="Times New Roman" w:cs="Times New Roman"/>
                <w:sz w:val="26"/>
                <w:szCs w:val="26"/>
              </w:rPr>
              <w:t>Шарова</w:t>
            </w:r>
            <w:proofErr w:type="spellEnd"/>
            <w:r w:rsidRPr="00BF6F88">
              <w:rPr>
                <w:rFonts w:ascii="Times New Roman" w:hAnsi="Times New Roman" w:cs="Times New Roman"/>
                <w:sz w:val="26"/>
                <w:szCs w:val="26"/>
              </w:rPr>
              <w:t xml:space="preserve"> О.Н., начальник отдела экономики, отраслевого развития и контроля администрации округа</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Участники проекта</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sectPr w:rsidR="00BF6F88" w:rsidRPr="00BF6F88" w:rsidSect="007E39D5">
          <w:pgSz w:w="16838" w:h="11905" w:orient="landscape"/>
          <w:pgMar w:top="1701" w:right="1134" w:bottom="1701" w:left="1134" w:header="0" w:footer="0" w:gutter="0"/>
          <w:cols w:space="720"/>
          <w:docGrid w:linePitch="326"/>
        </w:sectPr>
      </w:pPr>
    </w:p>
    <w:p w:rsidR="00BF6F88" w:rsidRPr="00BF6F88" w:rsidRDefault="00BF6F88" w:rsidP="00BF6F88">
      <w:pPr>
        <w:pStyle w:val="ac"/>
        <w:jc w:val="center"/>
        <w:rPr>
          <w:rFonts w:ascii="Times New Roman" w:hAnsi="Times New Roman" w:cs="Times New Roman"/>
          <w:b/>
          <w:sz w:val="26"/>
          <w:szCs w:val="26"/>
        </w:rPr>
      </w:pPr>
      <w:bookmarkStart w:id="24" w:name="sub_310"/>
      <w:r w:rsidRPr="00BF6F88">
        <w:rPr>
          <w:rStyle w:val="ab"/>
          <w:rFonts w:ascii="Times New Roman" w:hAnsi="Times New Roman" w:cs="Times New Roman"/>
          <w:sz w:val="26"/>
          <w:szCs w:val="26"/>
        </w:rPr>
        <w:lastRenderedPageBreak/>
        <w:t xml:space="preserve">7. Сведения о порядке сбора информации </w:t>
      </w:r>
      <w:bookmarkEnd w:id="24"/>
      <w:r w:rsidRPr="00BF6F88">
        <w:rPr>
          <w:rStyle w:val="ab"/>
          <w:rFonts w:ascii="Times New Roman" w:hAnsi="Times New Roman" w:cs="Times New Roman"/>
          <w:sz w:val="26"/>
          <w:szCs w:val="26"/>
        </w:rPr>
        <w:t>и методике расчета показателей проекта</w:t>
      </w:r>
    </w:p>
    <w:p w:rsidR="00BF6F88" w:rsidRPr="00BF6F88" w:rsidRDefault="00BF6F88" w:rsidP="00BF6F88">
      <w:pPr>
        <w:pStyle w:val="ConsPlusNormal"/>
        <w:jc w:val="both"/>
        <w:rPr>
          <w:rFonts w:ascii="Times New Roman" w:hAnsi="Times New Roman" w:cs="Times New Roman"/>
          <w:sz w:val="26"/>
          <w:szCs w:val="26"/>
        </w:rPr>
      </w:pPr>
    </w:p>
    <w:tbl>
      <w:tblPr>
        <w:tblW w:w="1537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2"/>
        <w:gridCol w:w="1895"/>
        <w:gridCol w:w="1463"/>
        <w:gridCol w:w="1829"/>
        <w:gridCol w:w="1827"/>
        <w:gridCol w:w="2678"/>
        <w:gridCol w:w="1654"/>
        <w:gridCol w:w="1758"/>
        <w:gridCol w:w="1705"/>
      </w:tblGrid>
      <w:tr w:rsidR="00BF6F88" w:rsidRPr="00BF6F88" w:rsidTr="007E39D5">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показателя</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20" w:history="1">
              <w:r w:rsidRPr="00BF6F88">
                <w:rPr>
                  <w:rStyle w:val="aa"/>
                  <w:rFonts w:ascii="Times New Roman" w:hAnsi="Times New Roman" w:cs="Times New Roman"/>
                  <w:color w:val="auto"/>
                  <w:sz w:val="26"/>
                  <w:szCs w:val="26"/>
                </w:rPr>
                <w:t>ОКЕИ</w:t>
              </w:r>
            </w:hyperlink>
            <w:r w:rsidRPr="00BF6F88">
              <w:rPr>
                <w:rFonts w:ascii="Times New Roman" w:hAnsi="Times New Roman" w:cs="Times New Roman"/>
                <w:sz w:val="26"/>
                <w:szCs w:val="26"/>
              </w:rPr>
              <w:t>)</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Тип показателя (возрастающий / убывающий)</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Метод расчета (накопительный итог / дискретный)</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Алгоритм формирования (формула) и методологические пояснения к показателю</w:t>
            </w:r>
          </w:p>
        </w:tc>
        <w:tc>
          <w:tcPr>
            <w:tcW w:w="165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Показатели, используемые в формуле</w:t>
            </w:r>
          </w:p>
        </w:tc>
        <w:tc>
          <w:tcPr>
            <w:tcW w:w="175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Метод сбора информации, индекс формы отчетности (1)</w:t>
            </w:r>
          </w:p>
        </w:tc>
        <w:tc>
          <w:tcPr>
            <w:tcW w:w="1705"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Ответственные за сбор данных по показателю</w:t>
            </w:r>
          </w:p>
        </w:tc>
      </w:tr>
      <w:tr w:rsidR="00BF6F88" w:rsidRPr="00BF6F88" w:rsidTr="007E39D5">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65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75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705"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9</w:t>
            </w:r>
          </w:p>
        </w:tc>
      </w:tr>
      <w:tr w:rsidR="00BF6F88" w:rsidRPr="00BF6F88" w:rsidTr="007E39D5">
        <w:trPr>
          <w:trHeight w:val="3309"/>
        </w:trPr>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молодых семей проживающих в Усть-Кубинском муниципальном округе, обеспеченных жильем</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Суммирование  количества молодых семей, включенных в список участников  мероприятия по обеспечению жильем молодых семей в установленном порядке и улучшивших жилищные условия в отчетном году (ежегодно)</w:t>
            </w:r>
          </w:p>
        </w:tc>
        <w:tc>
          <w:tcPr>
            <w:tcW w:w="1654" w:type="dxa"/>
            <w:tcBorders>
              <w:top w:val="single" w:sz="4" w:space="0" w:color="auto"/>
              <w:left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758" w:type="dxa"/>
            <w:tcBorders>
              <w:top w:val="single" w:sz="4" w:space="0" w:color="auto"/>
              <w:left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Ведомственная отчетность</w:t>
            </w:r>
          </w:p>
        </w:tc>
        <w:tc>
          <w:tcPr>
            <w:tcW w:w="1705"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экономики, отраслевого развития и контроля администрации округа</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bookmarkStart w:id="25" w:name="sub_311"/>
      <w:r w:rsidRPr="00BF6F88">
        <w:rPr>
          <w:rStyle w:val="ab"/>
          <w:rFonts w:ascii="Times New Roman" w:hAnsi="Times New Roman" w:cs="Times New Roman"/>
          <w:sz w:val="26"/>
          <w:szCs w:val="26"/>
        </w:rPr>
        <w:t>8. Дополнительная информация</w:t>
      </w: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r w:rsidRPr="00BF6F88">
        <w:rPr>
          <w:rFonts w:ascii="Times New Roman" w:hAnsi="Times New Roman" w:cs="Times New Roman"/>
          <w:sz w:val="26"/>
          <w:szCs w:val="26"/>
        </w:rPr>
        <w:t>Отсутствует</w:t>
      </w:r>
    </w:p>
    <w:p w:rsidR="00BF6F88" w:rsidRPr="00BF6F88" w:rsidRDefault="00BF6F88" w:rsidP="00BF6F88">
      <w:pPr>
        <w:rPr>
          <w:rFonts w:ascii="Times New Roman" w:hAnsi="Times New Roman" w:cs="Times New Roman"/>
          <w:sz w:val="26"/>
          <w:szCs w:val="26"/>
        </w:rPr>
      </w:pPr>
    </w:p>
    <w:bookmarkEnd w:id="25"/>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sectPr w:rsidR="00BF6F88" w:rsidRPr="00BF6F88" w:rsidSect="007E39D5">
          <w:pgSz w:w="16838" w:h="11905" w:orient="landscape"/>
          <w:pgMar w:top="1702" w:right="1134" w:bottom="1701" w:left="1134" w:header="0" w:footer="0" w:gutter="0"/>
          <w:cols w:space="720"/>
          <w:docGrid w:linePitch="326"/>
        </w:sectPr>
      </w:pPr>
    </w:p>
    <w:p w:rsidR="00BF6F88" w:rsidRPr="00BF6F88" w:rsidRDefault="00BF6F88" w:rsidP="00BF6F88">
      <w:pPr>
        <w:ind w:left="12191"/>
        <w:rPr>
          <w:rStyle w:val="ab"/>
          <w:rFonts w:ascii="Times New Roman" w:hAnsi="Times New Roman" w:cs="Times New Roman"/>
          <w:b w:val="0"/>
          <w:bCs w:val="0"/>
          <w:sz w:val="26"/>
          <w:szCs w:val="26"/>
        </w:rPr>
      </w:pPr>
      <w:bookmarkStart w:id="26" w:name="sub_10031"/>
      <w:r w:rsidRPr="00BF6F88">
        <w:rPr>
          <w:rStyle w:val="ab"/>
          <w:rFonts w:ascii="Times New Roman" w:hAnsi="Times New Roman" w:cs="Times New Roman"/>
          <w:b w:val="0"/>
          <w:sz w:val="26"/>
          <w:szCs w:val="26"/>
        </w:rPr>
        <w:lastRenderedPageBreak/>
        <w:t>Приложение 1</w:t>
      </w:r>
    </w:p>
    <w:p w:rsidR="00BF6F88" w:rsidRPr="00BF6F88" w:rsidRDefault="00BF6F88" w:rsidP="00BF6F88">
      <w:pPr>
        <w:ind w:left="12191"/>
        <w:rPr>
          <w:rFonts w:ascii="Times New Roman" w:hAnsi="Times New Roman" w:cs="Times New Roman"/>
          <w:b/>
          <w:sz w:val="26"/>
          <w:szCs w:val="26"/>
        </w:rPr>
      </w:pPr>
      <w:r w:rsidRPr="00BF6F88">
        <w:rPr>
          <w:rStyle w:val="ab"/>
          <w:rFonts w:ascii="Times New Roman" w:hAnsi="Times New Roman" w:cs="Times New Roman"/>
          <w:b w:val="0"/>
          <w:sz w:val="26"/>
          <w:szCs w:val="26"/>
        </w:rPr>
        <w:t xml:space="preserve">к </w:t>
      </w:r>
      <w:hyperlink w:anchor="sub_1003" w:history="1">
        <w:r w:rsidRPr="00BF6F88">
          <w:rPr>
            <w:rStyle w:val="aa"/>
            <w:rFonts w:ascii="Times New Roman" w:hAnsi="Times New Roman" w:cs="Times New Roman"/>
            <w:color w:val="auto"/>
            <w:sz w:val="26"/>
            <w:szCs w:val="26"/>
          </w:rPr>
          <w:t>паспорту</w:t>
        </w:r>
      </w:hyperlink>
      <w:r w:rsidRPr="00BF6F88">
        <w:rPr>
          <w:rStyle w:val="ab"/>
          <w:rFonts w:ascii="Times New Roman" w:hAnsi="Times New Roman" w:cs="Times New Roman"/>
          <w:b w:val="0"/>
          <w:sz w:val="26"/>
          <w:szCs w:val="26"/>
        </w:rPr>
        <w:t xml:space="preserve"> проекта</w:t>
      </w:r>
    </w:p>
    <w:bookmarkEnd w:id="26"/>
    <w:p w:rsidR="00BF6F88" w:rsidRPr="00BF6F88" w:rsidRDefault="00BF6F88" w:rsidP="00BF6F88">
      <w:pPr>
        <w:pStyle w:val="ac"/>
        <w:jc w:val="center"/>
        <w:rPr>
          <w:rFonts w:ascii="Times New Roman" w:hAnsi="Times New Roman" w:cs="Times New Roman"/>
          <w:sz w:val="26"/>
          <w:szCs w:val="26"/>
        </w:rPr>
      </w:pPr>
      <w:r w:rsidRPr="00BF6F88">
        <w:rPr>
          <w:rStyle w:val="ab"/>
          <w:rFonts w:ascii="Times New Roman" w:hAnsi="Times New Roman" w:cs="Times New Roman"/>
          <w:sz w:val="26"/>
          <w:szCs w:val="26"/>
        </w:rPr>
        <w:t>ПЛАН</w:t>
      </w:r>
    </w:p>
    <w:p w:rsidR="00BF6F88" w:rsidRPr="00BF6F88" w:rsidRDefault="00BF6F88" w:rsidP="00BF6F88">
      <w:pPr>
        <w:pStyle w:val="ac"/>
        <w:jc w:val="center"/>
        <w:rPr>
          <w:rStyle w:val="ab"/>
          <w:rFonts w:ascii="Times New Roman" w:hAnsi="Times New Roman" w:cs="Times New Roman"/>
          <w:b w:val="0"/>
          <w:bCs w:val="0"/>
          <w:sz w:val="26"/>
          <w:szCs w:val="26"/>
        </w:rPr>
      </w:pPr>
      <w:r w:rsidRPr="00BF6F88">
        <w:rPr>
          <w:rStyle w:val="ab"/>
          <w:rFonts w:ascii="Times New Roman" w:hAnsi="Times New Roman" w:cs="Times New Roman"/>
          <w:sz w:val="26"/>
          <w:szCs w:val="26"/>
        </w:rPr>
        <w:t>реализации муниципального проекта</w:t>
      </w:r>
    </w:p>
    <w:p w:rsidR="00BF6F88" w:rsidRPr="00BF6F88" w:rsidRDefault="00BF6F88" w:rsidP="00BF6F88">
      <w:pPr>
        <w:pStyle w:val="1"/>
        <w:jc w:val="center"/>
        <w:rPr>
          <w:rFonts w:ascii="Times New Roman" w:hAnsi="Times New Roman" w:cs="Times New Roman"/>
          <w:b w:val="0"/>
          <w:color w:val="auto"/>
          <w:sz w:val="26"/>
          <w:szCs w:val="26"/>
          <w:u w:val="single"/>
        </w:rPr>
      </w:pPr>
      <w:r w:rsidRPr="00BF6F88">
        <w:rPr>
          <w:rFonts w:ascii="Times New Roman" w:hAnsi="Times New Roman" w:cs="Times New Roman"/>
          <w:b w:val="0"/>
          <w:color w:val="auto"/>
          <w:sz w:val="26"/>
          <w:szCs w:val="26"/>
          <w:u w:val="single"/>
        </w:rPr>
        <w:t>"Обеспечение жильем молодых семей в Усть-Кубинском муниципальном округе"</w:t>
      </w:r>
    </w:p>
    <w:p w:rsidR="00BF6F88" w:rsidRPr="00BF6F88" w:rsidRDefault="00BF6F88" w:rsidP="00BF6F88">
      <w:pPr>
        <w:pStyle w:val="ac"/>
        <w:jc w:val="center"/>
        <w:rPr>
          <w:rFonts w:ascii="Times New Roman" w:hAnsi="Times New Roman" w:cs="Times New Roman"/>
          <w:sz w:val="26"/>
          <w:szCs w:val="26"/>
        </w:rPr>
      </w:pPr>
      <w:r w:rsidRPr="00BF6F88">
        <w:rPr>
          <w:rStyle w:val="ab"/>
          <w:rFonts w:ascii="Times New Roman" w:hAnsi="Times New Roman" w:cs="Times New Roman"/>
          <w:sz w:val="26"/>
          <w:szCs w:val="26"/>
        </w:rPr>
        <w:t>(наименование проекта)</w:t>
      </w:r>
    </w:p>
    <w:p w:rsidR="00BF6F88" w:rsidRPr="00BF6F88" w:rsidRDefault="00BF6F88" w:rsidP="00BF6F88">
      <w:pPr>
        <w:rPr>
          <w:rFonts w:ascii="Times New Roman" w:hAnsi="Times New Roman" w:cs="Times New Roman"/>
          <w:sz w:val="26"/>
          <w:szCs w:val="26"/>
        </w:rPr>
      </w:pPr>
    </w:p>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24"/>
        <w:gridCol w:w="1137"/>
        <w:gridCol w:w="1774"/>
        <w:gridCol w:w="2079"/>
        <w:gridCol w:w="3544"/>
        <w:gridCol w:w="1828"/>
      </w:tblGrid>
      <w:tr w:rsidR="00BF6F88" w:rsidRPr="00BF6F88" w:rsidTr="007E39D5">
        <w:trPr>
          <w:trHeight w:val="507"/>
        </w:trPr>
        <w:tc>
          <w:tcPr>
            <w:tcW w:w="709"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4224"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мероприятия (результата), контрольной точки </w:t>
            </w:r>
            <w:hyperlink w:anchor="sub_2222" w:history="1">
              <w:r w:rsidRPr="00BF6F88">
                <w:rPr>
                  <w:rStyle w:val="aa"/>
                  <w:rFonts w:ascii="Times New Roman" w:hAnsi="Times New Roman" w:cs="Times New Roman"/>
                  <w:color w:val="auto"/>
                  <w:sz w:val="26"/>
                  <w:szCs w:val="26"/>
                  <w:vertAlign w:val="superscript"/>
                </w:rPr>
                <w:t>1</w:t>
              </w:r>
            </w:hyperlink>
          </w:p>
        </w:tc>
        <w:tc>
          <w:tcPr>
            <w:tcW w:w="2911"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Сроки реализации</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Ответственный исполнитель</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Вид документа, подтверждающего исполнение мероприятия (результата), контрольной точки и характеристика результата</w:t>
            </w:r>
          </w:p>
        </w:tc>
        <w:tc>
          <w:tcPr>
            <w:tcW w:w="1828" w:type="dxa"/>
            <w:vMerge w:val="restart"/>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Информационная система (источник данных)</w:t>
            </w:r>
          </w:p>
        </w:tc>
      </w:tr>
      <w:tr w:rsidR="00BF6F88" w:rsidRPr="00BF6F88" w:rsidTr="007E39D5">
        <w:tc>
          <w:tcPr>
            <w:tcW w:w="709"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4224"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Начало</w:t>
            </w:r>
          </w:p>
        </w:tc>
        <w:tc>
          <w:tcPr>
            <w:tcW w:w="177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Окончание</w:t>
            </w:r>
          </w:p>
        </w:tc>
        <w:tc>
          <w:tcPr>
            <w:tcW w:w="2079"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828" w:type="dxa"/>
            <w:vMerge/>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709"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422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13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77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207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828"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r>
      <w:tr w:rsidR="00BF6F88" w:rsidRPr="00BF6F88" w:rsidTr="007E39D5">
        <w:trPr>
          <w:trHeight w:val="380"/>
        </w:trPr>
        <w:tc>
          <w:tcPr>
            <w:tcW w:w="709"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4586" w:type="dxa"/>
            <w:gridSpan w:val="6"/>
            <w:tcBorders>
              <w:top w:val="single" w:sz="4" w:space="0" w:color="auto"/>
              <w:left w:val="single" w:sz="4" w:space="0" w:color="auto"/>
              <w:bottom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Задача: увеличение количества  молодых семей проживающих в Усть-Кубинском муниципальном округе, обеспеченных жильем на 3 семьи до конца 2027 года</w:t>
            </w:r>
          </w:p>
        </w:tc>
      </w:tr>
      <w:tr w:rsidR="00BF6F88" w:rsidRPr="00BF6F88" w:rsidTr="007E39D5">
        <w:tc>
          <w:tcPr>
            <w:tcW w:w="709"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1.1</w:t>
            </w:r>
          </w:p>
        </w:tc>
        <w:tc>
          <w:tcPr>
            <w:tcW w:w="422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Результат: обеспечены жильем молодые семьи</w:t>
            </w:r>
          </w:p>
        </w:tc>
        <w:tc>
          <w:tcPr>
            <w:tcW w:w="113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2025</w:t>
            </w:r>
          </w:p>
        </w:tc>
        <w:tc>
          <w:tcPr>
            <w:tcW w:w="177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2027</w:t>
            </w:r>
          </w:p>
        </w:tc>
        <w:tc>
          <w:tcPr>
            <w:tcW w:w="207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Отдел экономики, отраслевого развития и контроля администрации округа</w:t>
            </w:r>
          </w:p>
        </w:tc>
        <w:tc>
          <w:tcPr>
            <w:tcW w:w="354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autoSpaceDN w:val="0"/>
              <w:adjustRightInd w:val="0"/>
              <w:jc w:val="both"/>
              <w:rPr>
                <w:rFonts w:ascii="Times New Roman" w:eastAsiaTheme="minorHAnsi" w:hAnsi="Times New Roman" w:cs="Times New Roman"/>
                <w:sz w:val="26"/>
                <w:szCs w:val="26"/>
                <w:lang w:eastAsia="en-US"/>
              </w:rPr>
            </w:pPr>
            <w:r w:rsidRPr="00BF6F88">
              <w:rPr>
                <w:rFonts w:ascii="Times New Roman" w:hAnsi="Times New Roman" w:cs="Times New Roman"/>
                <w:sz w:val="26"/>
                <w:szCs w:val="26"/>
              </w:rPr>
              <w:t xml:space="preserve">Документы, предусмотренные </w:t>
            </w:r>
            <w:hyperlink w:anchor="sub_404041" w:history="1">
              <w:r w:rsidRPr="00BF6F88">
                <w:rPr>
                  <w:rStyle w:val="aa"/>
                  <w:rFonts w:ascii="Times New Roman" w:hAnsi="Times New Roman" w:cs="Times New Roman"/>
                  <w:color w:val="auto"/>
                  <w:sz w:val="26"/>
                  <w:szCs w:val="26"/>
                </w:rPr>
                <w:t>пунктами 39, 40,  41</w:t>
              </w:r>
            </w:hyperlink>
            <w:r w:rsidRPr="00BF6F88">
              <w:rPr>
                <w:rFonts w:ascii="Times New Roman" w:hAnsi="Times New Roman" w:cs="Times New Roman"/>
                <w:sz w:val="26"/>
                <w:szCs w:val="26"/>
              </w:rPr>
              <w:t xml:space="preserve">, </w:t>
            </w:r>
            <w:hyperlink w:anchor="sub_404042" w:history="1">
              <w:r w:rsidRPr="00BF6F88">
                <w:rPr>
                  <w:rStyle w:val="aa"/>
                  <w:rFonts w:ascii="Times New Roman" w:hAnsi="Times New Roman" w:cs="Times New Roman"/>
                  <w:color w:val="auto"/>
                  <w:sz w:val="26"/>
                  <w:szCs w:val="26"/>
                </w:rPr>
                <w:t>42</w:t>
              </w:r>
            </w:hyperlink>
            <w:r w:rsidRPr="00BF6F88">
              <w:rPr>
                <w:rFonts w:ascii="Times New Roman" w:hAnsi="Times New Roman" w:cs="Times New Roman"/>
                <w:sz w:val="26"/>
                <w:szCs w:val="26"/>
              </w:rPr>
              <w:t xml:space="preserve">, </w:t>
            </w:r>
            <w:hyperlink w:anchor="sub_404044" w:history="1">
              <w:r w:rsidRPr="00BF6F88">
                <w:rPr>
                  <w:rStyle w:val="aa"/>
                  <w:rFonts w:ascii="Times New Roman" w:hAnsi="Times New Roman" w:cs="Times New Roman"/>
                  <w:color w:val="auto"/>
                  <w:sz w:val="26"/>
                  <w:szCs w:val="26"/>
                </w:rPr>
                <w:t>44</w:t>
              </w:r>
            </w:hyperlink>
            <w:r w:rsidRPr="00BF6F88">
              <w:rPr>
                <w:rFonts w:ascii="Times New Roman" w:hAnsi="Times New Roman" w:cs="Times New Roman"/>
                <w:sz w:val="26"/>
                <w:szCs w:val="26"/>
              </w:rPr>
              <w:t xml:space="preserve">, </w:t>
            </w:r>
            <w:hyperlink w:anchor="sub_440451" w:history="1">
              <w:r w:rsidRPr="00BF6F88">
                <w:rPr>
                  <w:rStyle w:val="aa"/>
                  <w:rFonts w:ascii="Times New Roman" w:hAnsi="Times New Roman" w:cs="Times New Roman"/>
                  <w:color w:val="auto"/>
                  <w:sz w:val="26"/>
                  <w:szCs w:val="26"/>
                </w:rPr>
                <w:t>подпунктами "а"</w:t>
              </w:r>
            </w:hyperlink>
            <w:r w:rsidRPr="00BF6F88">
              <w:rPr>
                <w:rFonts w:ascii="Times New Roman" w:hAnsi="Times New Roman" w:cs="Times New Roman"/>
                <w:sz w:val="26"/>
                <w:szCs w:val="26"/>
              </w:rPr>
              <w:t xml:space="preserve"> и </w:t>
            </w:r>
            <w:hyperlink w:anchor="sub_440452" w:history="1">
              <w:r w:rsidRPr="00BF6F88">
                <w:rPr>
                  <w:rStyle w:val="aa"/>
                  <w:rFonts w:ascii="Times New Roman" w:hAnsi="Times New Roman" w:cs="Times New Roman"/>
                  <w:color w:val="auto"/>
                  <w:sz w:val="26"/>
                  <w:szCs w:val="26"/>
                </w:rPr>
                <w:t>"б" пункта 45</w:t>
              </w:r>
            </w:hyperlink>
            <w:r w:rsidRPr="00BF6F88">
              <w:rPr>
                <w:rFonts w:ascii="Times New Roman" w:hAnsi="Times New Roman" w:cs="Times New Roman"/>
                <w:sz w:val="26"/>
                <w:szCs w:val="26"/>
              </w:rPr>
              <w:t xml:space="preserve"> и </w:t>
            </w:r>
            <w:hyperlink w:anchor="sub_444501" w:history="1">
              <w:r w:rsidRPr="00BF6F88">
                <w:rPr>
                  <w:rStyle w:val="aa"/>
                  <w:rFonts w:ascii="Times New Roman" w:hAnsi="Times New Roman" w:cs="Times New Roman"/>
                  <w:color w:val="auto"/>
                  <w:sz w:val="26"/>
                  <w:szCs w:val="26"/>
                </w:rPr>
                <w:t>пунктом 45</w:t>
              </w:r>
            </w:hyperlink>
            <w:hyperlink w:anchor="sub_444501" w:history="1">
              <w:r w:rsidRPr="00BF6F88">
                <w:rPr>
                  <w:rStyle w:val="aa"/>
                  <w:rFonts w:ascii="Times New Roman" w:hAnsi="Times New Roman" w:cs="Times New Roman"/>
                  <w:color w:val="auto"/>
                  <w:sz w:val="26"/>
                  <w:szCs w:val="26"/>
                  <w:vertAlign w:val="superscript"/>
                </w:rPr>
                <w:t> 1</w:t>
              </w:r>
            </w:hyperlink>
            <w:r w:rsidRPr="00BF6F88">
              <w:rPr>
                <w:rFonts w:ascii="Times New Roman" w:hAnsi="Times New Roman" w:cs="Times New Roman"/>
                <w:sz w:val="26"/>
                <w:szCs w:val="26"/>
              </w:rPr>
              <w:t xml:space="preserve"> Правил </w:t>
            </w:r>
            <w:r w:rsidRPr="00BF6F88">
              <w:rPr>
                <w:rFonts w:ascii="Times New Roman" w:eastAsiaTheme="minorHAnsi" w:hAnsi="Times New Roman" w:cs="Times New Roman"/>
                <w:sz w:val="26"/>
                <w:szCs w:val="26"/>
                <w:lang w:eastAsia="en-US"/>
              </w:rPr>
              <w:t xml:space="preserve">предоставления молодым семьям социальных выплат на приобретение (строительство) жилья и их </w:t>
            </w:r>
            <w:r w:rsidRPr="00BF6F88">
              <w:rPr>
                <w:rFonts w:ascii="Times New Roman" w:eastAsiaTheme="minorHAnsi" w:hAnsi="Times New Roman" w:cs="Times New Roman"/>
                <w:sz w:val="26"/>
                <w:szCs w:val="26"/>
                <w:lang w:eastAsia="en-US"/>
              </w:rPr>
              <w:lastRenderedPageBreak/>
              <w:t>использования, утвержденными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F6F88" w:rsidRPr="00BF6F88" w:rsidRDefault="00BF6F88" w:rsidP="007E39D5">
            <w:pPr>
              <w:rPr>
                <w:rFonts w:ascii="Times New Roman" w:hAnsi="Times New Roman" w:cs="Times New Roman"/>
                <w:sz w:val="26"/>
                <w:szCs w:val="26"/>
              </w:rPr>
            </w:pPr>
          </w:p>
        </w:tc>
        <w:tc>
          <w:tcPr>
            <w:tcW w:w="1828"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lastRenderedPageBreak/>
              <w:t>-</w:t>
            </w:r>
          </w:p>
        </w:tc>
      </w:tr>
      <w:tr w:rsidR="00BF6F88" w:rsidRPr="00BF6F88" w:rsidTr="007E39D5">
        <w:tc>
          <w:tcPr>
            <w:tcW w:w="709"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lastRenderedPageBreak/>
              <w:t>1.1.1</w:t>
            </w:r>
          </w:p>
        </w:tc>
        <w:tc>
          <w:tcPr>
            <w:tcW w:w="422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Указывается наименование контрольной точки</w:t>
            </w:r>
          </w:p>
        </w:tc>
        <w:tc>
          <w:tcPr>
            <w:tcW w:w="113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177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207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354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1828"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r>
    </w:tbl>
    <w:p w:rsidR="00BF6F88" w:rsidRPr="00BF6F88" w:rsidRDefault="00BF6F88" w:rsidP="00BF6F88">
      <w:pPr>
        <w:rPr>
          <w:rFonts w:ascii="Times New Roman" w:hAnsi="Times New Roman" w:cs="Times New Roman"/>
          <w:sz w:val="26"/>
          <w:szCs w:val="26"/>
        </w:rPr>
      </w:pP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ac"/>
        <w:jc w:val="both"/>
        <w:rPr>
          <w:rFonts w:ascii="Times New Roman" w:hAnsi="Times New Roman" w:cs="Times New Roman"/>
          <w:sz w:val="26"/>
          <w:szCs w:val="26"/>
        </w:rPr>
      </w:pPr>
      <w:bookmarkStart w:id="27" w:name="sub_2222"/>
      <w:r w:rsidRPr="00BF6F88">
        <w:rPr>
          <w:rFonts w:ascii="Times New Roman" w:hAnsi="Times New Roman" w:cs="Times New Roman"/>
          <w:sz w:val="26"/>
          <w:szCs w:val="26"/>
        </w:rPr>
        <w:t xml:space="preserve">(1) результаты и контрольные точки применяются в соответствии с </w:t>
      </w:r>
      <w:bookmarkEnd w:id="27"/>
      <w:r w:rsidRPr="00BF6F88">
        <w:rPr>
          <w:rFonts w:ascii="Times New Roman" w:hAnsi="Times New Roman" w:cs="Times New Roman"/>
          <w:sz w:val="26"/>
          <w:szCs w:val="26"/>
        </w:rPr>
        <w:t xml:space="preserve">типами результатов и типами контрольных точек установленных Едиными методическими рекомендациями по проектной деятельности, которые размещены в открытой части базы знаний проектной деятельности портала ГАС "Управление" по адресу: </w:t>
      </w:r>
      <w:hyperlink r:id="rId21" w:history="1">
        <w:r w:rsidRPr="00BF6F88">
          <w:rPr>
            <w:rStyle w:val="aa"/>
            <w:rFonts w:ascii="Times New Roman" w:hAnsi="Times New Roman" w:cs="Times New Roman"/>
            <w:color w:val="auto"/>
            <w:sz w:val="26"/>
            <w:szCs w:val="26"/>
          </w:rPr>
          <w:t>https://gasu.gov.ru/documents?folderId=12689</w:t>
        </w:r>
      </w:hyperlink>
      <w:r w:rsidRPr="00BF6F88">
        <w:rPr>
          <w:rFonts w:ascii="Times New Roman" w:hAnsi="Times New Roman" w:cs="Times New Roman"/>
          <w:sz w:val="26"/>
          <w:szCs w:val="26"/>
        </w:rPr>
        <w:t>.</w:t>
      </w: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sectPr w:rsidR="00BF6F88" w:rsidRPr="00BF6F88" w:rsidSect="007E39D5">
          <w:pgSz w:w="16838" w:h="11905" w:orient="landscape"/>
          <w:pgMar w:top="846" w:right="1134" w:bottom="1701" w:left="1134" w:header="0" w:footer="0" w:gutter="0"/>
          <w:cols w:space="720"/>
          <w:docGrid w:linePitch="326"/>
        </w:sectPr>
      </w:pP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lastRenderedPageBreak/>
        <w:t>Приложение 2 к муниципальной программе</w:t>
      </w:r>
    </w:p>
    <w:p w:rsidR="00BF6F88" w:rsidRPr="00BF6F88" w:rsidRDefault="00BF6F88" w:rsidP="00BF6F88">
      <w:pPr>
        <w:jc w:val="right"/>
        <w:rPr>
          <w:rFonts w:ascii="Times New Roman" w:hAnsi="Times New Roman" w:cs="Times New Roman"/>
          <w:sz w:val="26"/>
          <w:szCs w:val="26"/>
        </w:rPr>
      </w:pP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Утвержден</w:t>
      </w: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 xml:space="preserve">Решением муниципального проектного офиса </w:t>
      </w: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 xml:space="preserve">администрации Усть-Кубинского округа </w:t>
      </w: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(протоколом) от 30.08.2024 г. № 4</w:t>
      </w:r>
    </w:p>
    <w:p w:rsidR="00BF6F88" w:rsidRPr="00BF6F88" w:rsidRDefault="00BF6F88" w:rsidP="00BF6F88">
      <w:pPr>
        <w:pStyle w:val="ConsPlusNormal"/>
        <w:jc w:val="right"/>
        <w:rPr>
          <w:rFonts w:ascii="Times New Roman" w:hAnsi="Times New Roman" w:cs="Times New Roman"/>
          <w:sz w:val="26"/>
          <w:szCs w:val="26"/>
        </w:rPr>
      </w:pPr>
    </w:p>
    <w:p w:rsidR="00BF6F88" w:rsidRPr="00BF6F88" w:rsidRDefault="00BF6F88" w:rsidP="00BF6F88">
      <w:pPr>
        <w:pStyle w:val="ConsPlusNonformat"/>
        <w:jc w:val="center"/>
        <w:rPr>
          <w:rFonts w:ascii="Times New Roman" w:hAnsi="Times New Roman" w:cs="Times New Roman"/>
          <w:b/>
          <w:sz w:val="26"/>
          <w:szCs w:val="26"/>
        </w:rPr>
      </w:pPr>
      <w:bookmarkStart w:id="28" w:name="P307"/>
      <w:bookmarkEnd w:id="28"/>
      <w:r w:rsidRPr="00BF6F88">
        <w:rPr>
          <w:rFonts w:ascii="Times New Roman" w:hAnsi="Times New Roman" w:cs="Times New Roman"/>
          <w:b/>
          <w:sz w:val="26"/>
          <w:szCs w:val="26"/>
        </w:rPr>
        <w:t>ПАСПОРТ ПРОЕКТА</w:t>
      </w:r>
    </w:p>
    <w:p w:rsidR="00BF6F88" w:rsidRPr="00BF6F88" w:rsidRDefault="00BF6F88" w:rsidP="00BF6F88">
      <w:pPr>
        <w:pStyle w:val="1"/>
        <w:spacing w:before="0"/>
        <w:jc w:val="center"/>
        <w:rPr>
          <w:rFonts w:ascii="Times New Roman" w:hAnsi="Times New Roman" w:cs="Times New Roman"/>
          <w:color w:val="auto"/>
          <w:sz w:val="26"/>
          <w:szCs w:val="26"/>
        </w:rPr>
      </w:pPr>
      <w:r w:rsidRPr="00BF6F88">
        <w:rPr>
          <w:rFonts w:ascii="Times New Roman" w:hAnsi="Times New Roman" w:cs="Times New Roman"/>
          <w:color w:val="auto"/>
          <w:sz w:val="26"/>
          <w:szCs w:val="26"/>
        </w:rPr>
        <w:t>Муниципального проекта "Создание благоприятных условий проживания"</w:t>
      </w:r>
    </w:p>
    <w:p w:rsidR="00BF6F88" w:rsidRPr="00BF6F88" w:rsidRDefault="00BF6F88" w:rsidP="00BF6F88">
      <w:pPr>
        <w:pStyle w:val="ConsPlusNonformat"/>
        <w:jc w:val="center"/>
        <w:rPr>
          <w:rFonts w:ascii="Times New Roman" w:hAnsi="Times New Roman" w:cs="Times New Roman"/>
          <w:sz w:val="26"/>
          <w:szCs w:val="26"/>
        </w:rPr>
      </w:pPr>
      <w:r w:rsidRPr="00BF6F88">
        <w:rPr>
          <w:rFonts w:ascii="Times New Roman" w:hAnsi="Times New Roman" w:cs="Times New Roman"/>
          <w:sz w:val="26"/>
          <w:szCs w:val="26"/>
        </w:rPr>
        <w:t xml:space="preserve"> (наименование проекта)</w:t>
      </w:r>
    </w:p>
    <w:p w:rsidR="00BF6F88" w:rsidRPr="00BF6F88" w:rsidRDefault="00BF6F88" w:rsidP="00BF6F88">
      <w:pPr>
        <w:pStyle w:val="ConsPlusNonformat"/>
        <w:jc w:val="center"/>
        <w:rPr>
          <w:rFonts w:ascii="Times New Roman" w:hAnsi="Times New Roman" w:cs="Times New Roman"/>
          <w:sz w:val="26"/>
          <w:szCs w:val="26"/>
        </w:rPr>
      </w:pPr>
    </w:p>
    <w:p w:rsidR="00BF6F88" w:rsidRPr="00BF6F88" w:rsidRDefault="00BF6F88" w:rsidP="00BF6F88">
      <w:pPr>
        <w:pStyle w:val="ConsPlusNonformat"/>
        <w:jc w:val="center"/>
        <w:rPr>
          <w:rFonts w:ascii="Times New Roman" w:hAnsi="Times New Roman" w:cs="Times New Roman"/>
          <w:sz w:val="26"/>
          <w:szCs w:val="26"/>
        </w:rPr>
      </w:pPr>
      <w:r w:rsidRPr="00BF6F88">
        <w:rPr>
          <w:rFonts w:ascii="Times New Roman" w:hAnsi="Times New Roman" w:cs="Times New Roman"/>
          <w:sz w:val="26"/>
          <w:szCs w:val="26"/>
        </w:rPr>
        <w:t>1. Основные положения</w:t>
      </w:r>
    </w:p>
    <w:p w:rsidR="00BF6F88" w:rsidRPr="00BF6F88" w:rsidRDefault="00BF6F88" w:rsidP="00BF6F88">
      <w:pPr>
        <w:pStyle w:val="ConsPlusNonformat"/>
        <w:jc w:val="center"/>
        <w:rPr>
          <w:rFonts w:ascii="Times New Roman" w:hAnsi="Times New Roman" w:cs="Times New Roman"/>
          <w:sz w:val="26"/>
          <w:szCs w:val="26"/>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6"/>
        <w:gridCol w:w="10206"/>
      </w:tblGrid>
      <w:tr w:rsidR="00BF6F88" w:rsidRPr="00BF6F88" w:rsidTr="007E39D5">
        <w:tc>
          <w:tcPr>
            <w:tcW w:w="524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проекта</w:t>
            </w:r>
          </w:p>
        </w:tc>
        <w:tc>
          <w:tcPr>
            <w:tcW w:w="1020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Создание благоприятных условий проживания</w:t>
            </w:r>
          </w:p>
        </w:tc>
      </w:tr>
      <w:tr w:rsidR="00BF6F88" w:rsidRPr="00BF6F88" w:rsidTr="007E39D5">
        <w:tc>
          <w:tcPr>
            <w:tcW w:w="524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Краткое наименование проекта</w:t>
            </w:r>
          </w:p>
        </w:tc>
        <w:tc>
          <w:tcPr>
            <w:tcW w:w="1020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w:t>
            </w:r>
          </w:p>
        </w:tc>
      </w:tr>
      <w:tr w:rsidR="00BF6F88" w:rsidRPr="00BF6F88" w:rsidTr="007E39D5">
        <w:tc>
          <w:tcPr>
            <w:tcW w:w="524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Основание для начала реализации проекта(</w:t>
            </w:r>
            <w:r w:rsidRPr="00BF6F88">
              <w:rPr>
                <w:rFonts w:ascii="Times New Roman" w:hAnsi="Times New Roman" w:cs="Times New Roman"/>
                <w:sz w:val="26"/>
                <w:szCs w:val="26"/>
                <w:vertAlign w:val="superscript"/>
              </w:rPr>
              <w:t>1</w:t>
            </w:r>
            <w:r w:rsidRPr="00BF6F88">
              <w:rPr>
                <w:rFonts w:ascii="Times New Roman" w:hAnsi="Times New Roman" w:cs="Times New Roman"/>
                <w:sz w:val="26"/>
                <w:szCs w:val="26"/>
              </w:rPr>
              <w:t>)</w:t>
            </w:r>
          </w:p>
        </w:tc>
        <w:tc>
          <w:tcPr>
            <w:tcW w:w="10206" w:type="dxa"/>
          </w:tcPr>
          <w:p w:rsidR="00BF6F88" w:rsidRPr="00BF6F88" w:rsidRDefault="004F5125" w:rsidP="007E39D5">
            <w:pPr>
              <w:pStyle w:val="ConsPlusNormal"/>
              <w:jc w:val="both"/>
              <w:rPr>
                <w:rFonts w:ascii="Times New Roman" w:hAnsi="Times New Roman" w:cs="Times New Roman"/>
                <w:sz w:val="26"/>
                <w:szCs w:val="26"/>
              </w:rPr>
            </w:pPr>
            <w:hyperlink r:id="rId22" w:history="1">
              <w:r w:rsidR="00BF6F88" w:rsidRPr="00BF6F88">
                <w:rPr>
                  <w:rStyle w:val="aa"/>
                  <w:rFonts w:ascii="Times New Roman" w:hAnsi="Times New Roman" w:cs="Times New Roman"/>
                  <w:color w:val="auto"/>
                  <w:sz w:val="26"/>
                  <w:szCs w:val="26"/>
                </w:rPr>
                <w:t>Государственная  программа</w:t>
              </w:r>
            </w:hyperlink>
            <w:r w:rsidR="00BF6F88" w:rsidRPr="00BF6F88">
              <w:rPr>
                <w:rFonts w:ascii="Times New Roman" w:hAnsi="Times New Roman" w:cs="Times New Roman"/>
                <w:sz w:val="26"/>
                <w:szCs w:val="26"/>
              </w:rPr>
              <w:t xml:space="preserve"> "Обеспечение населения Вологодской области доступным жильем и создание благоприятных условий проживания", утвержденная </w:t>
            </w:r>
            <w:hyperlink r:id="rId23" w:history="1">
              <w:r w:rsidR="00BF6F88" w:rsidRPr="00BF6F88">
                <w:rPr>
                  <w:rStyle w:val="aa"/>
                  <w:rFonts w:ascii="Times New Roman" w:hAnsi="Times New Roman" w:cs="Times New Roman"/>
                  <w:color w:val="auto"/>
                  <w:sz w:val="26"/>
                  <w:szCs w:val="26"/>
                </w:rPr>
                <w:t>постановлением</w:t>
              </w:r>
            </w:hyperlink>
            <w:r w:rsidR="00BF6F88" w:rsidRPr="00BF6F88">
              <w:rPr>
                <w:rFonts w:ascii="Times New Roman" w:hAnsi="Times New Roman" w:cs="Times New Roman"/>
                <w:sz w:val="26"/>
                <w:szCs w:val="26"/>
              </w:rPr>
              <w:t xml:space="preserve"> Правительства области от 15 апреля 2019 года N 377.</w:t>
            </w:r>
          </w:p>
        </w:tc>
      </w:tr>
      <w:tr w:rsidR="00BF6F88" w:rsidRPr="00BF6F88" w:rsidTr="007E39D5">
        <w:tc>
          <w:tcPr>
            <w:tcW w:w="524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Срок реализации проекта</w:t>
            </w:r>
          </w:p>
        </w:tc>
        <w:tc>
          <w:tcPr>
            <w:tcW w:w="1020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2025-2027 годы</w:t>
            </w:r>
          </w:p>
        </w:tc>
      </w:tr>
      <w:tr w:rsidR="00BF6F88" w:rsidRPr="00BF6F88" w:rsidTr="007E39D5">
        <w:tc>
          <w:tcPr>
            <w:tcW w:w="5246" w:type="dxa"/>
          </w:tcPr>
          <w:p w:rsidR="00BF6F88" w:rsidRPr="00BF6F88" w:rsidRDefault="00BF6F88" w:rsidP="007E39D5">
            <w:pPr>
              <w:pStyle w:val="ConsPlusNormal"/>
              <w:ind w:right="80"/>
              <w:jc w:val="both"/>
              <w:rPr>
                <w:rFonts w:ascii="Times New Roman" w:hAnsi="Times New Roman" w:cs="Times New Roman"/>
                <w:sz w:val="26"/>
                <w:szCs w:val="26"/>
              </w:rPr>
            </w:pPr>
            <w:r w:rsidRPr="00BF6F88">
              <w:rPr>
                <w:rFonts w:ascii="Times New Roman" w:hAnsi="Times New Roman" w:cs="Times New Roman"/>
                <w:sz w:val="26"/>
                <w:szCs w:val="26"/>
              </w:rPr>
              <w:t xml:space="preserve">Соглашение (дополнительное соглашение) о реализации на территории Усть-Кубинского муниципального округа государственной </w:t>
            </w:r>
            <w:r w:rsidRPr="00BF6F88">
              <w:rPr>
                <w:rFonts w:ascii="Times New Roman" w:hAnsi="Times New Roman" w:cs="Times New Roman"/>
                <w:sz w:val="26"/>
                <w:szCs w:val="26"/>
              </w:rPr>
              <w:lastRenderedPageBreak/>
              <w:t>программы Вологодской области, направленной на достижение целей и показателей государственной программы Российской Федерации</w:t>
            </w:r>
          </w:p>
        </w:tc>
        <w:tc>
          <w:tcPr>
            <w:tcW w:w="10206" w:type="dxa"/>
          </w:tcPr>
          <w:p w:rsidR="00BF6F88" w:rsidRPr="00BF6F88" w:rsidRDefault="00BF6F88" w:rsidP="007E39D5">
            <w:pPr>
              <w:jc w:val="both"/>
              <w:rPr>
                <w:rFonts w:ascii="Times New Roman" w:hAnsi="Times New Roman" w:cs="Times New Roman"/>
                <w:sz w:val="26"/>
                <w:szCs w:val="26"/>
              </w:rPr>
            </w:pPr>
            <w:r w:rsidRPr="00BF6F88">
              <w:rPr>
                <w:rFonts w:ascii="Times New Roman" w:hAnsi="Times New Roman" w:cs="Times New Roman"/>
                <w:sz w:val="26"/>
                <w:szCs w:val="26"/>
              </w:rPr>
              <w:lastRenderedPageBreak/>
              <w:t xml:space="preserve">Соглашение о предоставлении субсидии из областного бюджета бюджету Усть-Кубинского муниципального округа на обустройство контейнерных площадок </w:t>
            </w:r>
            <w:r w:rsidRPr="00BF6F88">
              <w:rPr>
                <w:rFonts w:ascii="Times New Roman" w:hAnsi="Times New Roman" w:cs="Times New Roman"/>
                <w:sz w:val="26"/>
                <w:szCs w:val="26"/>
              </w:rPr>
              <w:lastRenderedPageBreak/>
              <w:t>от17.05.2024 года № 5-80</w:t>
            </w:r>
          </w:p>
        </w:tc>
      </w:tr>
    </w:tbl>
    <w:p w:rsidR="00BF6F88" w:rsidRPr="00BF6F88" w:rsidRDefault="00BF6F88" w:rsidP="00BF6F88">
      <w:pPr>
        <w:pStyle w:val="ConsPlusNormal"/>
        <w:rPr>
          <w:rFonts w:ascii="Times New Roman" w:hAnsi="Times New Roman" w:cs="Times New Roman"/>
          <w:sz w:val="26"/>
          <w:szCs w:val="26"/>
        </w:rPr>
      </w:pPr>
    </w:p>
    <w:p w:rsidR="00BF6F88" w:rsidRPr="00BF6F88" w:rsidRDefault="00BF6F88" w:rsidP="00BF6F88">
      <w:pPr>
        <w:pStyle w:val="ConsPlusNormal"/>
        <w:rPr>
          <w:rFonts w:ascii="Times New Roman" w:hAnsi="Times New Roman" w:cs="Times New Roman"/>
          <w:sz w:val="26"/>
          <w:szCs w:val="26"/>
        </w:rPr>
      </w:pPr>
    </w:p>
    <w:p w:rsidR="00BF6F88" w:rsidRPr="00BF6F88" w:rsidRDefault="00BF6F88" w:rsidP="00BF6F88">
      <w:pPr>
        <w:pStyle w:val="ConsPlusNormal"/>
        <w:rPr>
          <w:rFonts w:ascii="Times New Roman" w:hAnsi="Times New Roman" w:cs="Times New Roman"/>
          <w:sz w:val="26"/>
          <w:szCs w:val="26"/>
        </w:rPr>
      </w:pPr>
    </w:p>
    <w:p w:rsidR="00BF6F88" w:rsidRPr="00BF6F88" w:rsidRDefault="00BF6F88" w:rsidP="00BF6F88">
      <w:pPr>
        <w:pStyle w:val="ConsPlusNormal"/>
        <w:jc w:val="center"/>
        <w:rPr>
          <w:rFonts w:ascii="Times New Roman" w:hAnsi="Times New Roman" w:cs="Times New Roman"/>
          <w:sz w:val="26"/>
          <w:szCs w:val="26"/>
        </w:rPr>
        <w:sectPr w:rsidR="00BF6F88" w:rsidRPr="00BF6F88" w:rsidSect="007E39D5">
          <w:pgSz w:w="16838" w:h="11905" w:orient="landscape"/>
          <w:pgMar w:top="1701" w:right="678" w:bottom="850" w:left="1134" w:header="0" w:footer="0" w:gutter="0"/>
          <w:cols w:space="720"/>
          <w:docGrid w:linePitch="326"/>
        </w:sectPr>
      </w:pP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lastRenderedPageBreak/>
        <w:t>2. Показатели проекта</w:t>
      </w:r>
    </w:p>
    <w:p w:rsidR="00BF6F88" w:rsidRPr="00BF6F88" w:rsidRDefault="00BF6F88" w:rsidP="00BF6F88">
      <w:pPr>
        <w:pStyle w:val="ConsPlusNormal"/>
        <w:jc w:val="center"/>
        <w:rPr>
          <w:rFonts w:ascii="Times New Roman" w:hAnsi="Times New Roman" w:cs="Times New Roman"/>
          <w:sz w:val="26"/>
          <w:szCs w:val="26"/>
        </w:rPr>
      </w:pPr>
    </w:p>
    <w:tbl>
      <w:tblPr>
        <w:tblW w:w="1553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79"/>
        <w:gridCol w:w="3362"/>
        <w:gridCol w:w="2741"/>
        <w:gridCol w:w="1403"/>
        <w:gridCol w:w="1345"/>
        <w:gridCol w:w="1328"/>
        <w:gridCol w:w="1507"/>
        <w:gridCol w:w="1555"/>
        <w:gridCol w:w="1504"/>
      </w:tblGrid>
      <w:tr w:rsidR="00BF6F88" w:rsidRPr="00BF6F88" w:rsidTr="007E39D5">
        <w:trPr>
          <w:trHeight w:val="385"/>
        </w:trPr>
        <w:tc>
          <w:tcPr>
            <w:tcW w:w="710"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3441" w:type="dxa"/>
            <w:gridSpan w:val="2"/>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Задачи, показатели проекта</w:t>
            </w:r>
          </w:p>
        </w:tc>
        <w:tc>
          <w:tcPr>
            <w:tcW w:w="2741"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Уровень показателя </w:t>
            </w:r>
          </w:p>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ГП РФ/ ФП вне НП/ ВДЛ/ ГП ВО</w:t>
            </w:r>
            <w:hyperlink w:anchor="sub_1111" w:history="1">
              <w:r w:rsidRPr="00BF6F88">
                <w:rPr>
                  <w:rStyle w:val="aa"/>
                  <w:rFonts w:ascii="Times New Roman" w:hAnsi="Times New Roman" w:cs="Times New Roman"/>
                  <w:color w:val="auto"/>
                  <w:sz w:val="26"/>
                  <w:szCs w:val="26"/>
                </w:rPr>
                <w:t>*</w:t>
              </w:r>
            </w:hyperlink>
          </w:p>
        </w:tc>
        <w:tc>
          <w:tcPr>
            <w:tcW w:w="1403"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24" w:history="1">
              <w:r w:rsidRPr="00BF6F88">
                <w:rPr>
                  <w:rStyle w:val="aa"/>
                  <w:rFonts w:ascii="Times New Roman" w:hAnsi="Times New Roman" w:cs="Times New Roman"/>
                  <w:color w:val="auto"/>
                  <w:sz w:val="26"/>
                  <w:szCs w:val="26"/>
                </w:rPr>
                <w:t>ОКЕИ</w:t>
              </w:r>
            </w:hyperlink>
            <w:r w:rsidRPr="00BF6F88">
              <w:rPr>
                <w:rFonts w:ascii="Times New Roman" w:hAnsi="Times New Roman" w:cs="Times New Roman"/>
                <w:sz w:val="26"/>
                <w:szCs w:val="26"/>
              </w:rPr>
              <w:t>)</w:t>
            </w: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Базовое значение</w:t>
            </w:r>
          </w:p>
        </w:tc>
        <w:tc>
          <w:tcPr>
            <w:tcW w:w="4566" w:type="dxa"/>
            <w:gridSpan w:val="3"/>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Период, год</w:t>
            </w:r>
          </w:p>
        </w:tc>
      </w:tr>
      <w:tr w:rsidR="00BF6F88" w:rsidRPr="00BF6F88" w:rsidTr="007E39D5">
        <w:tc>
          <w:tcPr>
            <w:tcW w:w="710"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3441" w:type="dxa"/>
            <w:gridSpan w:val="2"/>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403"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132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Год</w:t>
            </w:r>
          </w:p>
        </w:tc>
        <w:tc>
          <w:tcPr>
            <w:tcW w:w="150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155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1504" w:type="dxa"/>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r>
      <w:tr w:rsidR="00BF6F88" w:rsidRPr="00BF6F88" w:rsidTr="007E39D5">
        <w:tc>
          <w:tcPr>
            <w:tcW w:w="710"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41"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2741"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40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34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32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50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55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504"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9</w:t>
            </w:r>
          </w:p>
        </w:tc>
      </w:tr>
      <w:tr w:rsidR="00BF6F88" w:rsidRPr="00BF6F88" w:rsidTr="007E39D5">
        <w:trPr>
          <w:trHeight w:val="328"/>
        </w:trPr>
        <w:tc>
          <w:tcPr>
            <w:tcW w:w="15534" w:type="dxa"/>
            <w:gridSpan w:val="10"/>
            <w:tcBorders>
              <w:top w:val="single" w:sz="4" w:space="0" w:color="auto"/>
              <w:bottom w:val="single" w:sz="4" w:space="0" w:color="auto"/>
            </w:tcBorders>
            <w:vAlign w:val="center"/>
          </w:tcPr>
          <w:p w:rsidR="00BF6F88" w:rsidRPr="00BF6F88" w:rsidRDefault="00BF6F88" w:rsidP="007E39D5">
            <w:pPr>
              <w:pStyle w:val="ad"/>
              <w:numPr>
                <w:ilvl w:val="0"/>
                <w:numId w:val="1"/>
              </w:numPr>
              <w:tabs>
                <w:tab w:val="left" w:pos="709"/>
              </w:tabs>
              <w:ind w:left="142" w:right="-2" w:firstLine="567"/>
              <w:jc w:val="both"/>
              <w:rPr>
                <w:rFonts w:ascii="Times New Roman" w:hAnsi="Times New Roman" w:cs="Times New Roman"/>
                <w:sz w:val="26"/>
                <w:szCs w:val="26"/>
              </w:rPr>
            </w:pPr>
            <w:r w:rsidRPr="00BF6F88">
              <w:rPr>
                <w:rFonts w:ascii="Times New Roman" w:hAnsi="Times New Roman" w:cs="Times New Roman"/>
                <w:sz w:val="26"/>
                <w:szCs w:val="26"/>
              </w:rPr>
              <w:t xml:space="preserve">Задача: повышение </w:t>
            </w:r>
            <w:r w:rsidRPr="00BF6F88">
              <w:rPr>
                <w:rFonts w:ascii="Times New Roman" w:hAnsi="Times New Roman" w:cs="Times New Roman"/>
                <w:sz w:val="26"/>
                <w:szCs w:val="26"/>
                <w:shd w:val="clear" w:color="auto" w:fill="FFFFFF"/>
              </w:rPr>
              <w:t>благоустройства территории муниципального округа</w:t>
            </w:r>
          </w:p>
        </w:tc>
      </w:tr>
      <w:tr w:rsidR="00BF6F88" w:rsidRPr="00BF6F88" w:rsidTr="007E39D5">
        <w:trPr>
          <w:trHeight w:val="275"/>
        </w:trPr>
        <w:tc>
          <w:tcPr>
            <w:tcW w:w="789"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33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общественных территорий</w:t>
            </w:r>
          </w:p>
        </w:tc>
        <w:tc>
          <w:tcPr>
            <w:tcW w:w="274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ГП ВО</w:t>
            </w:r>
          </w:p>
        </w:tc>
        <w:tc>
          <w:tcPr>
            <w:tcW w:w="140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34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w:t>
            </w:r>
          </w:p>
        </w:tc>
        <w:tc>
          <w:tcPr>
            <w:tcW w:w="132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50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w:t>
            </w:r>
          </w:p>
        </w:tc>
        <w:tc>
          <w:tcPr>
            <w:tcW w:w="155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w:t>
            </w:r>
          </w:p>
        </w:tc>
        <w:tc>
          <w:tcPr>
            <w:tcW w:w="1504"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10</w:t>
            </w:r>
          </w:p>
        </w:tc>
      </w:tr>
      <w:tr w:rsidR="00BF6F88" w:rsidRPr="00BF6F88" w:rsidTr="007E39D5">
        <w:trPr>
          <w:trHeight w:val="275"/>
        </w:trPr>
        <w:tc>
          <w:tcPr>
            <w:tcW w:w="789"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w:t>
            </w:r>
          </w:p>
        </w:tc>
        <w:tc>
          <w:tcPr>
            <w:tcW w:w="33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дворовых территорий</w:t>
            </w:r>
          </w:p>
        </w:tc>
        <w:tc>
          <w:tcPr>
            <w:tcW w:w="274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140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34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14</w:t>
            </w:r>
          </w:p>
        </w:tc>
        <w:tc>
          <w:tcPr>
            <w:tcW w:w="132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50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16</w:t>
            </w:r>
          </w:p>
        </w:tc>
        <w:tc>
          <w:tcPr>
            <w:tcW w:w="155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w:t>
            </w:r>
          </w:p>
        </w:tc>
        <w:tc>
          <w:tcPr>
            <w:tcW w:w="1504"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w:t>
            </w:r>
          </w:p>
        </w:tc>
      </w:tr>
      <w:tr w:rsidR="00BF6F88" w:rsidRPr="00BF6F88" w:rsidTr="007E39D5">
        <w:trPr>
          <w:trHeight w:val="275"/>
        </w:trPr>
        <w:tc>
          <w:tcPr>
            <w:tcW w:w="789"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w:t>
            </w:r>
          </w:p>
        </w:tc>
        <w:tc>
          <w:tcPr>
            <w:tcW w:w="33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Количество обустроенных контейнерных площадок</w:t>
            </w:r>
          </w:p>
        </w:tc>
        <w:tc>
          <w:tcPr>
            <w:tcW w:w="274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c>
          <w:tcPr>
            <w:tcW w:w="140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34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54</w:t>
            </w:r>
          </w:p>
        </w:tc>
        <w:tc>
          <w:tcPr>
            <w:tcW w:w="132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2024</w:t>
            </w:r>
          </w:p>
        </w:tc>
        <w:tc>
          <w:tcPr>
            <w:tcW w:w="150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86</w:t>
            </w:r>
          </w:p>
        </w:tc>
        <w:tc>
          <w:tcPr>
            <w:tcW w:w="1555"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118</w:t>
            </w:r>
          </w:p>
        </w:tc>
        <w:tc>
          <w:tcPr>
            <w:tcW w:w="1504"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w:t>
            </w:r>
          </w:p>
        </w:tc>
      </w:tr>
    </w:tbl>
    <w:p w:rsidR="00BF6F88" w:rsidRPr="00BF6F88" w:rsidRDefault="00BF6F88" w:rsidP="00BF6F88">
      <w:pPr>
        <w:rPr>
          <w:rFonts w:ascii="Times New Roman" w:hAnsi="Times New Roman" w:cs="Times New Roman"/>
          <w:sz w:val="26"/>
          <w:szCs w:val="26"/>
        </w:rPr>
      </w:pPr>
    </w:p>
    <w:p w:rsidR="00BF6F88" w:rsidRPr="00BF6F88" w:rsidRDefault="00BF6F88" w:rsidP="00BF6F88">
      <w:pPr>
        <w:pStyle w:val="ac"/>
        <w:rPr>
          <w:rFonts w:ascii="Times New Roman" w:hAnsi="Times New Roman" w:cs="Times New Roman"/>
          <w:b/>
          <w:sz w:val="26"/>
          <w:szCs w:val="26"/>
        </w:rPr>
      </w:pPr>
      <w:r w:rsidRPr="00BF6F88">
        <w:rPr>
          <w:rFonts w:ascii="Times New Roman" w:hAnsi="Times New Roman" w:cs="Times New Roman"/>
          <w:b/>
          <w:sz w:val="26"/>
          <w:szCs w:val="26"/>
        </w:rPr>
        <w:t>──────────────────────────────</w:t>
      </w: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t>* Указывается уровень соответствия декомпозированного до Усть-Кубинского муниципального округа показателя:</w:t>
      </w: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t xml:space="preserve">ГП РФ - государственной программы Российской Федерации; </w:t>
      </w: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t>ФП вне НП - федерального проекта, не входящего в состав национального проекта;</w:t>
      </w: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t>ВДЛ - показатели для оценки эффективности деятельности высших должностных лиц субъекта Российской Федерации;</w:t>
      </w:r>
    </w:p>
    <w:p w:rsidR="00BF6F88" w:rsidRPr="00BF6F88" w:rsidRDefault="00BF6F88" w:rsidP="00BF6F88">
      <w:pPr>
        <w:rPr>
          <w:rFonts w:ascii="Times New Roman" w:hAnsi="Times New Roman" w:cs="Times New Roman"/>
          <w:sz w:val="26"/>
          <w:szCs w:val="26"/>
        </w:rPr>
      </w:pPr>
      <w:r w:rsidRPr="00BF6F88">
        <w:rPr>
          <w:rFonts w:ascii="Times New Roman" w:hAnsi="Times New Roman" w:cs="Times New Roman"/>
          <w:sz w:val="26"/>
          <w:szCs w:val="26"/>
        </w:rPr>
        <w:t>ГП ВО - государственной программы Вологодской области.</w:t>
      </w:r>
    </w:p>
    <w:p w:rsidR="00BF6F88" w:rsidRPr="00BF6F88" w:rsidRDefault="00BF6F88" w:rsidP="00BF6F88">
      <w:pPr>
        <w:pStyle w:val="ConsPlusNormal"/>
        <w:rPr>
          <w:rFonts w:ascii="Times New Roman" w:hAnsi="Times New Roman" w:cs="Times New Roman"/>
          <w:sz w:val="26"/>
          <w:szCs w:val="26"/>
        </w:rPr>
      </w:pPr>
    </w:p>
    <w:p w:rsidR="00BF6F88" w:rsidRPr="00BF6F88" w:rsidRDefault="00BF6F88" w:rsidP="00BF6F88">
      <w:pPr>
        <w:pStyle w:val="ConsPlusNormal"/>
        <w:jc w:val="center"/>
        <w:rPr>
          <w:rFonts w:ascii="Times New Roman" w:hAnsi="Times New Roman" w:cs="Times New Roman"/>
          <w:sz w:val="26"/>
          <w:szCs w:val="26"/>
        </w:rPr>
        <w:sectPr w:rsidR="00BF6F88" w:rsidRPr="00BF6F88" w:rsidSect="007E39D5">
          <w:pgSz w:w="16838" w:h="11905" w:orient="landscape"/>
          <w:pgMar w:top="1702" w:right="1134" w:bottom="1701" w:left="1134" w:header="0" w:footer="0" w:gutter="0"/>
          <w:cols w:space="720"/>
          <w:docGrid w:linePitch="326"/>
        </w:sectPr>
      </w:pP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lastRenderedPageBreak/>
        <w:t>3. Мероприятия и результаты проекта</w:t>
      </w:r>
    </w:p>
    <w:p w:rsidR="00BF6F88" w:rsidRPr="00BF6F88" w:rsidRDefault="00BF6F88" w:rsidP="00BF6F88">
      <w:pPr>
        <w:pStyle w:val="ConsPlusNormal"/>
        <w:jc w:val="center"/>
        <w:rPr>
          <w:rFonts w:ascii="Times New Roman" w:hAnsi="Times New Roman" w:cs="Times New Roman"/>
          <w:sz w:val="26"/>
          <w:szCs w:val="26"/>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3473"/>
        <w:gridCol w:w="1134"/>
        <w:gridCol w:w="1813"/>
        <w:gridCol w:w="1446"/>
        <w:gridCol w:w="852"/>
        <w:gridCol w:w="1134"/>
        <w:gridCol w:w="988"/>
        <w:gridCol w:w="146"/>
        <w:gridCol w:w="1116"/>
        <w:gridCol w:w="14"/>
        <w:gridCol w:w="2697"/>
      </w:tblGrid>
      <w:tr w:rsidR="00BF6F88" w:rsidRPr="00BF6F88" w:rsidTr="007E39D5">
        <w:tc>
          <w:tcPr>
            <w:tcW w:w="638"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3473"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задачи, мероприятия (результата) проекта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25" w:history="1">
              <w:r w:rsidRPr="00BF6F88">
                <w:rPr>
                  <w:rStyle w:val="aa"/>
                  <w:rFonts w:ascii="Times New Roman" w:hAnsi="Times New Roman" w:cs="Times New Roman"/>
                  <w:color w:val="auto"/>
                  <w:sz w:val="26"/>
                  <w:szCs w:val="26"/>
                </w:rPr>
                <w:t>ОКЕИ</w:t>
              </w:r>
            </w:hyperlink>
            <w:r w:rsidRPr="00BF6F88">
              <w:rPr>
                <w:rFonts w:ascii="Times New Roman" w:hAnsi="Times New Roman" w:cs="Times New Roman"/>
                <w:sz w:val="26"/>
                <w:szCs w:val="26"/>
              </w:rPr>
              <w:t>)</w:t>
            </w:r>
          </w:p>
        </w:tc>
        <w:tc>
          <w:tcPr>
            <w:tcW w:w="1813"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Тип мероприятия</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Базовое значение</w:t>
            </w:r>
          </w:p>
        </w:tc>
        <w:tc>
          <w:tcPr>
            <w:tcW w:w="3384" w:type="dxa"/>
            <w:gridSpan w:val="4"/>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Период, год</w:t>
            </w:r>
          </w:p>
        </w:tc>
        <w:tc>
          <w:tcPr>
            <w:tcW w:w="2711" w:type="dxa"/>
            <w:gridSpan w:val="2"/>
            <w:vMerge w:val="restart"/>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Связь с показателями проекта / муниципальной программы (комплексной муниципальной программы) округа</w:t>
            </w:r>
          </w:p>
        </w:tc>
      </w:tr>
      <w:tr w:rsidR="00BF6F88" w:rsidRPr="00BF6F88" w:rsidTr="007E39D5">
        <w:tc>
          <w:tcPr>
            <w:tcW w:w="638"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813"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44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85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111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2711" w:type="dxa"/>
            <w:gridSpan w:val="2"/>
            <w:vMerge/>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638"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7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81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44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85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116"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2711" w:type="dxa"/>
            <w:gridSpan w:val="2"/>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10</w:t>
            </w:r>
          </w:p>
        </w:tc>
      </w:tr>
      <w:tr w:rsidR="00BF6F88" w:rsidRPr="00BF6F88" w:rsidTr="007E39D5">
        <w:trPr>
          <w:trHeight w:val="392"/>
        </w:trPr>
        <w:tc>
          <w:tcPr>
            <w:tcW w:w="15451" w:type="dxa"/>
            <w:gridSpan w:val="12"/>
            <w:tcBorders>
              <w:top w:val="single" w:sz="4" w:space="0" w:color="auto"/>
              <w:bottom w:val="single" w:sz="4" w:space="0" w:color="auto"/>
            </w:tcBorders>
            <w:vAlign w:val="center"/>
          </w:tcPr>
          <w:p w:rsidR="00BF6F88" w:rsidRPr="00BF6F88" w:rsidRDefault="00BF6F88" w:rsidP="007E39D5">
            <w:pPr>
              <w:pStyle w:val="a7"/>
              <w:numPr>
                <w:ilvl w:val="0"/>
                <w:numId w:val="5"/>
              </w:numPr>
              <w:rPr>
                <w:rFonts w:ascii="Times New Roman" w:hAnsi="Times New Roman" w:cs="Times New Roman"/>
              </w:rPr>
            </w:pPr>
            <w:r w:rsidRPr="00BF6F88">
              <w:rPr>
                <w:rFonts w:ascii="Times New Roman" w:hAnsi="Times New Roman" w:cs="Times New Roman"/>
              </w:rPr>
              <w:t xml:space="preserve">Задача: повышение </w:t>
            </w:r>
            <w:r w:rsidRPr="00BF6F88">
              <w:rPr>
                <w:rFonts w:ascii="Times New Roman" w:hAnsi="Times New Roman" w:cs="Times New Roman"/>
                <w:shd w:val="clear" w:color="auto" w:fill="FFFFFF"/>
              </w:rPr>
              <w:t>благоустройства территории муниципального округа</w:t>
            </w:r>
          </w:p>
        </w:tc>
      </w:tr>
      <w:tr w:rsidR="00BF6F88" w:rsidRPr="00BF6F88" w:rsidTr="007E39D5">
        <w:trPr>
          <w:trHeight w:val="425"/>
        </w:trPr>
        <w:tc>
          <w:tcPr>
            <w:tcW w:w="638"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1.1</w:t>
            </w:r>
          </w:p>
        </w:tc>
        <w:tc>
          <w:tcPr>
            <w:tcW w:w="347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Мероприятие: благоустройство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Ед.</w:t>
            </w:r>
          </w:p>
        </w:tc>
        <w:tc>
          <w:tcPr>
            <w:tcW w:w="181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shd w:val="clear" w:color="auto" w:fill="FFFFFF"/>
              <w:spacing w:before="100" w:beforeAutospacing="1" w:after="100" w:afterAutospacing="1"/>
              <w:rPr>
                <w:rFonts w:ascii="Times New Roman" w:hAnsi="Times New Roman" w:cs="Times New Roman"/>
                <w:sz w:val="26"/>
                <w:szCs w:val="26"/>
              </w:rPr>
            </w:pPr>
            <w:r w:rsidRPr="00BF6F88">
              <w:rPr>
                <w:rFonts w:ascii="Times New Roman" w:hAnsi="Times New Roman" w:cs="Times New Roman"/>
                <w:sz w:val="26"/>
                <w:szCs w:val="26"/>
              </w:rPr>
              <w:t>Благоустройство общественных территорий</w:t>
            </w:r>
          </w:p>
        </w:tc>
        <w:tc>
          <w:tcPr>
            <w:tcW w:w="1446"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852"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9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1276" w:type="dxa"/>
            <w:gridSpan w:val="3"/>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10</w:t>
            </w:r>
          </w:p>
        </w:tc>
        <w:tc>
          <w:tcPr>
            <w:tcW w:w="2697"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общественных территорий</w:t>
            </w:r>
          </w:p>
        </w:tc>
      </w:tr>
      <w:tr w:rsidR="00BF6F88" w:rsidRPr="00BF6F88" w:rsidTr="007E39D5">
        <w:trPr>
          <w:trHeight w:val="425"/>
        </w:trPr>
        <w:tc>
          <w:tcPr>
            <w:tcW w:w="638"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1.2</w:t>
            </w:r>
          </w:p>
        </w:tc>
        <w:tc>
          <w:tcPr>
            <w:tcW w:w="347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Мероприятие: благоустройство дворовых территорий</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Ед.</w:t>
            </w:r>
          </w:p>
        </w:tc>
        <w:tc>
          <w:tcPr>
            <w:tcW w:w="181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shd w:val="clear" w:color="auto" w:fill="FFFFFF"/>
              <w:spacing w:before="100" w:beforeAutospacing="1" w:after="100" w:afterAutospacing="1"/>
              <w:rPr>
                <w:rFonts w:ascii="Times New Roman" w:hAnsi="Times New Roman" w:cs="Times New Roman"/>
                <w:sz w:val="26"/>
                <w:szCs w:val="26"/>
              </w:rPr>
            </w:pPr>
            <w:r w:rsidRPr="00BF6F88">
              <w:rPr>
                <w:rFonts w:ascii="Times New Roman" w:hAnsi="Times New Roman" w:cs="Times New Roman"/>
                <w:sz w:val="26"/>
                <w:szCs w:val="26"/>
              </w:rPr>
              <w:t>Благоустройство дворовых территорий</w:t>
            </w:r>
          </w:p>
        </w:tc>
        <w:tc>
          <w:tcPr>
            <w:tcW w:w="1446"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14</w:t>
            </w:r>
          </w:p>
        </w:tc>
        <w:tc>
          <w:tcPr>
            <w:tcW w:w="852"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16</w:t>
            </w:r>
          </w:p>
        </w:tc>
        <w:tc>
          <w:tcPr>
            <w:tcW w:w="9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18</w:t>
            </w:r>
          </w:p>
        </w:tc>
        <w:tc>
          <w:tcPr>
            <w:tcW w:w="1276" w:type="dxa"/>
            <w:gridSpan w:val="3"/>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w:t>
            </w:r>
          </w:p>
        </w:tc>
        <w:tc>
          <w:tcPr>
            <w:tcW w:w="2697"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дворовых территорий</w:t>
            </w:r>
          </w:p>
        </w:tc>
      </w:tr>
      <w:tr w:rsidR="00BF6F88" w:rsidRPr="00BF6F88" w:rsidTr="007E39D5">
        <w:trPr>
          <w:trHeight w:val="425"/>
        </w:trPr>
        <w:tc>
          <w:tcPr>
            <w:tcW w:w="638"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1.3</w:t>
            </w:r>
          </w:p>
        </w:tc>
        <w:tc>
          <w:tcPr>
            <w:tcW w:w="347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Мероприятие: обустройство контейнерных площадок</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Ед.</w:t>
            </w:r>
          </w:p>
        </w:tc>
        <w:tc>
          <w:tcPr>
            <w:tcW w:w="181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shd w:val="clear" w:color="auto" w:fill="FFFFFF"/>
              <w:spacing w:before="100" w:beforeAutospacing="1" w:after="100" w:afterAutospacing="1"/>
              <w:rPr>
                <w:rFonts w:ascii="Times New Roman" w:hAnsi="Times New Roman" w:cs="Times New Roman"/>
                <w:sz w:val="26"/>
                <w:szCs w:val="26"/>
              </w:rPr>
            </w:pPr>
            <w:r w:rsidRPr="00BF6F88">
              <w:rPr>
                <w:rFonts w:ascii="Times New Roman" w:hAnsi="Times New Roman" w:cs="Times New Roman"/>
                <w:sz w:val="26"/>
                <w:szCs w:val="26"/>
              </w:rPr>
              <w:t>Обустройство контейнерных площадок</w:t>
            </w:r>
          </w:p>
        </w:tc>
        <w:tc>
          <w:tcPr>
            <w:tcW w:w="1446"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54</w:t>
            </w:r>
          </w:p>
        </w:tc>
        <w:tc>
          <w:tcPr>
            <w:tcW w:w="852"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86</w:t>
            </w:r>
          </w:p>
        </w:tc>
        <w:tc>
          <w:tcPr>
            <w:tcW w:w="98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118</w:t>
            </w:r>
          </w:p>
        </w:tc>
        <w:tc>
          <w:tcPr>
            <w:tcW w:w="1276" w:type="dxa"/>
            <w:gridSpan w:val="3"/>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2697"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обустроенных контейнерных площадок</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both"/>
        <w:rPr>
          <w:rFonts w:ascii="Times New Roman" w:hAnsi="Times New Roman" w:cs="Times New Roman"/>
          <w:sz w:val="26"/>
          <w:szCs w:val="26"/>
        </w:rPr>
        <w:sectPr w:rsidR="00BF6F88" w:rsidRPr="00BF6F88" w:rsidSect="007E39D5">
          <w:pgSz w:w="16838" w:h="11905" w:orient="landscape"/>
          <w:pgMar w:top="1702" w:right="1134" w:bottom="1701" w:left="1134" w:header="0" w:footer="0" w:gutter="0"/>
          <w:cols w:space="720"/>
          <w:docGrid w:linePitch="326"/>
        </w:sectPr>
      </w:pPr>
    </w:p>
    <w:p w:rsidR="00BF6F88" w:rsidRPr="00BF6F88" w:rsidRDefault="00BF6F88" w:rsidP="00BF6F88">
      <w:pPr>
        <w:pStyle w:val="ac"/>
        <w:jc w:val="center"/>
        <w:rPr>
          <w:rFonts w:ascii="Times New Roman" w:hAnsi="Times New Roman" w:cs="Times New Roman"/>
          <w:b/>
          <w:sz w:val="26"/>
          <w:szCs w:val="26"/>
        </w:rPr>
      </w:pPr>
      <w:r w:rsidRPr="00BF6F88">
        <w:rPr>
          <w:rStyle w:val="ab"/>
          <w:rFonts w:ascii="Times New Roman" w:hAnsi="Times New Roman" w:cs="Times New Roman"/>
          <w:sz w:val="26"/>
          <w:szCs w:val="26"/>
        </w:rPr>
        <w:lastRenderedPageBreak/>
        <w:t>4. Финансовое обеспечение реализации проекта</w:t>
      </w:r>
    </w:p>
    <w:p w:rsidR="00BF6F88" w:rsidRPr="00BF6F88" w:rsidRDefault="00BF6F88" w:rsidP="00BF6F88">
      <w:pPr>
        <w:pStyle w:val="ConsPlusNormal"/>
        <w:jc w:val="both"/>
        <w:rPr>
          <w:rFonts w:ascii="Times New Roman" w:hAnsi="Times New Roman" w:cs="Times New Roman"/>
          <w:sz w:val="26"/>
          <w:szCs w:val="26"/>
        </w:rPr>
      </w:pPr>
    </w:p>
    <w:tbl>
      <w:tblPr>
        <w:tblW w:w="1516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15"/>
        <w:gridCol w:w="23"/>
        <w:gridCol w:w="5600"/>
        <w:gridCol w:w="2040"/>
        <w:gridCol w:w="2168"/>
        <w:gridCol w:w="2043"/>
        <w:gridCol w:w="2174"/>
      </w:tblGrid>
      <w:tr w:rsidR="00BF6F88" w:rsidRPr="00BF6F88" w:rsidTr="007E39D5">
        <w:tc>
          <w:tcPr>
            <w:tcW w:w="1115" w:type="dxa"/>
            <w:vMerge w:val="restart"/>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5623" w:type="dxa"/>
            <w:gridSpan w:val="2"/>
            <w:vMerge w:val="restart"/>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мероприятия (результата) и источники финансирования</w:t>
            </w:r>
          </w:p>
        </w:tc>
        <w:tc>
          <w:tcPr>
            <w:tcW w:w="6251" w:type="dxa"/>
            <w:gridSpan w:val="3"/>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Объем финансового обеспечения по годам реализации (тыс. рублей)</w:t>
            </w:r>
          </w:p>
        </w:tc>
        <w:tc>
          <w:tcPr>
            <w:tcW w:w="2174" w:type="dxa"/>
            <w:vMerge w:val="restart"/>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Всего (тыс. рублей)</w:t>
            </w:r>
          </w:p>
        </w:tc>
      </w:tr>
      <w:tr w:rsidR="00BF6F88" w:rsidRPr="00BF6F88" w:rsidTr="007E39D5">
        <w:tc>
          <w:tcPr>
            <w:tcW w:w="1115" w:type="dxa"/>
            <w:vMerge/>
            <w:tcBorders>
              <w:top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5623" w:type="dxa"/>
            <w:gridSpan w:val="2"/>
            <w:vMerge/>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2174" w:type="dxa"/>
            <w:vMerge/>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4048" w:type="dxa"/>
            <w:gridSpan w:val="6"/>
            <w:tcBorders>
              <w:top w:val="single" w:sz="4" w:space="0" w:color="auto"/>
              <w:left w:val="single" w:sz="4" w:space="0" w:color="auto"/>
              <w:bottom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 xml:space="preserve">Задача: повышение </w:t>
            </w:r>
            <w:r w:rsidRPr="00BF6F88">
              <w:rPr>
                <w:rFonts w:ascii="Times New Roman" w:hAnsi="Times New Roman" w:cs="Times New Roman"/>
                <w:shd w:val="clear" w:color="auto" w:fill="FFFFFF"/>
              </w:rPr>
              <w:t>благоустройства территории муниципального округа</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Мероприятие: благоустройство общественных территорий</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204,0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612,0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204,0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612,0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204,0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204,0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612,0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1.1.1.2.</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1.1.1.3.</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1.1.1.4.</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Мероприятие: благоустройство дворовых территорий</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253,8</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761,4</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253,8</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761,4</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253,8</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rPr>
                <w:rFonts w:ascii="Times New Roman" w:hAnsi="Times New Roman" w:cs="Times New Roman"/>
                <w:sz w:val="26"/>
                <w:szCs w:val="26"/>
              </w:rPr>
            </w:pPr>
            <w:r w:rsidRPr="00BF6F88">
              <w:rPr>
                <w:rFonts w:ascii="Times New Roman" w:hAnsi="Times New Roman" w:cs="Times New Roman"/>
                <w:sz w:val="26"/>
                <w:szCs w:val="26"/>
              </w:rPr>
              <w:t>253,8</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761,4</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1.2.1.2.</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1.2.1.3.</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1.2.1.4.</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Мероприятие: обустройство контейнерных площадок</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6082,5</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3092,8</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9175,3</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6082,5</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3092,8</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9175,3</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1.3.1.1.</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182,5</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92,8</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275,3</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lastRenderedPageBreak/>
              <w:t>1.3.1.2.</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1.3.1.3.</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5900,0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8900,0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1.3.1.4.</w:t>
            </w: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15"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p>
        </w:tc>
        <w:tc>
          <w:tcPr>
            <w:tcW w:w="5623" w:type="dxa"/>
            <w:gridSpan w:val="2"/>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6738" w:type="dxa"/>
            <w:gridSpan w:val="3"/>
            <w:tcBorders>
              <w:top w:val="single" w:sz="4" w:space="0" w:color="auto"/>
              <w:bottom w:val="single" w:sz="4" w:space="0" w:color="auto"/>
              <w:right w:val="single" w:sz="4" w:space="0" w:color="auto"/>
            </w:tcBorders>
          </w:tcPr>
          <w:p w:rsidR="00BF6F88" w:rsidRPr="00BF6F88" w:rsidRDefault="00BF6F88" w:rsidP="007E39D5">
            <w:pPr>
              <w:pStyle w:val="a7"/>
              <w:numPr>
                <w:ilvl w:val="0"/>
                <w:numId w:val="5"/>
              </w:numPr>
              <w:rPr>
                <w:rFonts w:ascii="Times New Roman" w:hAnsi="Times New Roman" w:cs="Times New Roman"/>
              </w:rPr>
            </w:pPr>
            <w:r w:rsidRPr="00BF6F88">
              <w:rPr>
                <w:rFonts w:ascii="Times New Roman" w:hAnsi="Times New Roman" w:cs="Times New Roman"/>
              </w:rPr>
              <w:t>Итого по проекту:</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6540,3</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3550,6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457,8</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10548,7</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2.1</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6540,3</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3550,6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457,8</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10548,7</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2.2</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640,3</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550,6</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457,8</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1648,7</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2.3</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2.4</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5900,0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8900,0</w:t>
            </w:r>
          </w:p>
        </w:tc>
      </w:tr>
      <w:tr w:rsidR="00BF6F88" w:rsidRPr="00BF6F88" w:rsidTr="007E39D5">
        <w:tc>
          <w:tcPr>
            <w:tcW w:w="1138" w:type="dxa"/>
            <w:gridSpan w:val="2"/>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2.5</w:t>
            </w:r>
          </w:p>
        </w:tc>
        <w:tc>
          <w:tcPr>
            <w:tcW w:w="560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6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0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174"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pStyle w:val="ac"/>
        <w:rPr>
          <w:rFonts w:ascii="Times New Roman" w:eastAsia="Times New Roman" w:hAnsi="Times New Roman" w:cs="Times New Roman"/>
          <w:sz w:val="26"/>
          <w:szCs w:val="26"/>
        </w:rPr>
      </w:pPr>
    </w:p>
    <w:p w:rsidR="00BF6F88" w:rsidRPr="00BF6F88" w:rsidRDefault="00BF6F88" w:rsidP="00BF6F88">
      <w:pPr>
        <w:pStyle w:val="ac"/>
        <w:jc w:val="center"/>
        <w:rPr>
          <w:rFonts w:ascii="Times New Roman" w:hAnsi="Times New Roman" w:cs="Times New Roman"/>
          <w:sz w:val="26"/>
          <w:szCs w:val="26"/>
        </w:rPr>
      </w:pPr>
      <w:r w:rsidRPr="00BF6F88">
        <w:rPr>
          <w:rStyle w:val="ab"/>
          <w:rFonts w:ascii="Times New Roman" w:hAnsi="Times New Roman" w:cs="Times New Roman"/>
          <w:sz w:val="26"/>
          <w:szCs w:val="26"/>
        </w:rPr>
        <w:t>5. Прогнозная (справочная) оценка объемов привлечения средств федерального бюджета, областного бюджета, внебюджетных фондов, физических и юридических лиц на решение задач проекта</w:t>
      </w:r>
    </w:p>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6662"/>
        <w:gridCol w:w="1559"/>
        <w:gridCol w:w="1701"/>
        <w:gridCol w:w="1843"/>
        <w:gridCol w:w="1843"/>
      </w:tblGrid>
      <w:tr w:rsidR="00BF6F88" w:rsidRPr="00BF6F88" w:rsidTr="007E39D5">
        <w:trPr>
          <w:trHeight w:val="388"/>
        </w:trPr>
        <w:tc>
          <w:tcPr>
            <w:tcW w:w="851"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мероприятия (результата) и источники финансирования</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Оценка расходов (тыс. руб.)</w:t>
            </w:r>
          </w:p>
        </w:tc>
        <w:tc>
          <w:tcPr>
            <w:tcW w:w="1843" w:type="dxa"/>
            <w:vMerge w:val="restart"/>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Всего (тыс. рублей)</w:t>
            </w:r>
          </w:p>
        </w:tc>
      </w:tr>
      <w:tr w:rsidR="00BF6F88" w:rsidRPr="00BF6F88" w:rsidTr="007E39D5">
        <w:trPr>
          <w:trHeight w:val="378"/>
        </w:trPr>
        <w:tc>
          <w:tcPr>
            <w:tcW w:w="851"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6662"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1843" w:type="dxa"/>
            <w:vMerge/>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lastRenderedPageBreak/>
              <w:t>1</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r>
      <w:tr w:rsidR="00BF6F88" w:rsidRPr="00BF6F88" w:rsidTr="007E39D5">
        <w:trPr>
          <w:trHeight w:val="314"/>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3608" w:type="dxa"/>
            <w:gridSpan w:val="5"/>
            <w:tcBorders>
              <w:top w:val="single" w:sz="4" w:space="0" w:color="auto"/>
              <w:left w:val="single" w:sz="4" w:space="0" w:color="auto"/>
              <w:bottom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 xml:space="preserve">Задача: повышение </w:t>
            </w:r>
            <w:r w:rsidRPr="00BF6F88">
              <w:rPr>
                <w:rFonts w:ascii="Times New Roman" w:hAnsi="Times New Roman" w:cs="Times New Roman"/>
                <w:shd w:val="clear" w:color="auto" w:fill="FFFFFF"/>
              </w:rPr>
              <w:t>благоустройства территории муниципального округа</w:t>
            </w:r>
          </w:p>
        </w:tc>
      </w:tr>
      <w:tr w:rsidR="00BF6F88" w:rsidRPr="00BF6F88" w:rsidTr="007E39D5">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6662"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Мероприятие: благоустройство общественных территорий</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1.1.1.</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1.1.2.</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1.1.3.</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внебюджетные фонды</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1.1.4.</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физические и юридические лица</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w:t>
            </w:r>
          </w:p>
        </w:tc>
        <w:tc>
          <w:tcPr>
            <w:tcW w:w="6662"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Мероприятие: благоустройство дворовых территорий</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1.2.1.</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1.2.2.</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1.2.3.</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внебюджетные фонды</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1.2.4.</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физические и юридические лица</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highlight w:val="yellow"/>
              </w:rPr>
            </w:pPr>
            <w:r w:rsidRPr="00BF6F88">
              <w:rPr>
                <w:rFonts w:ascii="Times New Roman" w:hAnsi="Times New Roman" w:cs="Times New Roman"/>
                <w:sz w:val="26"/>
                <w:szCs w:val="26"/>
              </w:rPr>
              <w:t>1.3</w:t>
            </w:r>
          </w:p>
        </w:tc>
        <w:tc>
          <w:tcPr>
            <w:tcW w:w="6662"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highlight w:val="yellow"/>
              </w:rPr>
            </w:pPr>
            <w:r w:rsidRPr="00BF6F88">
              <w:rPr>
                <w:rFonts w:ascii="Times New Roman" w:hAnsi="Times New Roman" w:cs="Times New Roman"/>
              </w:rPr>
              <w:t>Мероприятие: обустройство контейнерных площадок</w:t>
            </w:r>
          </w:p>
        </w:tc>
        <w:tc>
          <w:tcPr>
            <w:tcW w:w="155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5900,0</w:t>
            </w:r>
          </w:p>
        </w:tc>
        <w:tc>
          <w:tcPr>
            <w:tcW w:w="1701"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3000,0</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8900,0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1.3.1.</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1.3.2.</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5900,0</w:t>
            </w:r>
          </w:p>
        </w:tc>
        <w:tc>
          <w:tcPr>
            <w:tcW w:w="1701"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3000,0</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8900,0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1.3.3.</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внебюджетные фонды</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1.3.4.</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физические и юридические лица</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1"/>
        </w:trPr>
        <w:tc>
          <w:tcPr>
            <w:tcW w:w="7513" w:type="dxa"/>
            <w:gridSpan w:val="2"/>
            <w:tcBorders>
              <w:top w:val="single" w:sz="4" w:space="0" w:color="auto"/>
              <w:bottom w:val="single" w:sz="4" w:space="0" w:color="auto"/>
              <w:right w:val="single" w:sz="4" w:space="0" w:color="auto"/>
            </w:tcBorders>
            <w:vAlign w:val="center"/>
          </w:tcPr>
          <w:p w:rsidR="00BF6F88" w:rsidRPr="00BF6F88" w:rsidRDefault="00BF6F88" w:rsidP="007E39D5">
            <w:pPr>
              <w:pStyle w:val="a7"/>
              <w:numPr>
                <w:ilvl w:val="0"/>
                <w:numId w:val="1"/>
              </w:numPr>
              <w:rPr>
                <w:rFonts w:ascii="Times New Roman" w:hAnsi="Times New Roman" w:cs="Times New Roman"/>
              </w:rPr>
            </w:pPr>
            <w:r w:rsidRPr="00BF6F88">
              <w:rPr>
                <w:rFonts w:ascii="Times New Roman" w:hAnsi="Times New Roman" w:cs="Times New Roman"/>
              </w:rPr>
              <w:t>Итого по проекту:</w:t>
            </w:r>
          </w:p>
        </w:tc>
        <w:tc>
          <w:tcPr>
            <w:tcW w:w="155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5900,0</w:t>
            </w:r>
          </w:p>
        </w:tc>
        <w:tc>
          <w:tcPr>
            <w:tcW w:w="1701"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3000,0</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8900,0</w:t>
            </w:r>
          </w:p>
        </w:tc>
      </w:tr>
      <w:tr w:rsidR="00BF6F88" w:rsidRPr="00BF6F88" w:rsidTr="007E39D5">
        <w:trPr>
          <w:trHeight w:val="328"/>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2.1</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8"/>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2.2</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5900,0</w:t>
            </w:r>
          </w:p>
        </w:tc>
        <w:tc>
          <w:tcPr>
            <w:tcW w:w="1701"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3000,0</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8900,0</w:t>
            </w:r>
          </w:p>
        </w:tc>
      </w:tr>
      <w:tr w:rsidR="00BF6F88" w:rsidRPr="00BF6F88" w:rsidTr="007E39D5">
        <w:trPr>
          <w:trHeight w:val="328"/>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2.3</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внебюджетные фонды</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328"/>
        </w:trPr>
        <w:tc>
          <w:tcPr>
            <w:tcW w:w="851"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2.4</w:t>
            </w:r>
          </w:p>
        </w:tc>
        <w:tc>
          <w:tcPr>
            <w:tcW w:w="6662"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физические и юридические лица</w:t>
            </w:r>
          </w:p>
        </w:tc>
        <w:tc>
          <w:tcPr>
            <w:tcW w:w="155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701"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843" w:type="dxa"/>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pStyle w:val="ac"/>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sz w:val="26"/>
          <w:szCs w:val="26"/>
        </w:rPr>
      </w:pPr>
    </w:p>
    <w:p w:rsidR="00BF6F88" w:rsidRPr="00BF6F88" w:rsidRDefault="00BF6F88" w:rsidP="00BF6F88">
      <w:pPr>
        <w:pStyle w:val="ac"/>
        <w:jc w:val="center"/>
        <w:rPr>
          <w:rFonts w:ascii="Times New Roman" w:hAnsi="Times New Roman" w:cs="Times New Roman"/>
          <w:b/>
          <w:sz w:val="26"/>
          <w:szCs w:val="26"/>
        </w:rPr>
      </w:pPr>
      <w:r w:rsidRPr="00BF6F88">
        <w:rPr>
          <w:rStyle w:val="ab"/>
          <w:rFonts w:ascii="Times New Roman" w:hAnsi="Times New Roman" w:cs="Times New Roman"/>
          <w:sz w:val="26"/>
          <w:szCs w:val="26"/>
        </w:rPr>
        <w:t>6. Участники проекта</w:t>
      </w:r>
    </w:p>
    <w:p w:rsidR="00BF6F88" w:rsidRPr="00BF6F88" w:rsidRDefault="00BF6F88" w:rsidP="00BF6F88">
      <w:pPr>
        <w:pStyle w:val="ConsPlusNormal"/>
        <w:jc w:val="both"/>
        <w:rPr>
          <w:rFonts w:ascii="Times New Roman" w:hAnsi="Times New Roman" w:cs="Times New Roman"/>
          <w:sz w:val="26"/>
          <w:szCs w:val="26"/>
        </w:rPr>
      </w:pPr>
    </w:p>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499"/>
        <w:gridCol w:w="3747"/>
        <w:gridCol w:w="3748"/>
        <w:gridCol w:w="3748"/>
      </w:tblGrid>
      <w:tr w:rsidR="00BF6F88" w:rsidRPr="00BF6F88" w:rsidTr="007E39D5">
        <w:tc>
          <w:tcPr>
            <w:tcW w:w="568"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 </w:t>
            </w:r>
            <w:r w:rsidRPr="00BF6F88">
              <w:rPr>
                <w:rFonts w:ascii="Times New Roman" w:hAnsi="Times New Roman" w:cs="Times New Roman"/>
                <w:sz w:val="26"/>
                <w:szCs w:val="26"/>
              </w:rPr>
              <w:lastRenderedPageBreak/>
              <w:t>п/п</w:t>
            </w:r>
          </w:p>
        </w:tc>
        <w:tc>
          <w:tcPr>
            <w:tcW w:w="3499"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lastRenderedPageBreak/>
              <w:t>Роль в проекте</w:t>
            </w:r>
          </w:p>
        </w:tc>
        <w:tc>
          <w:tcPr>
            <w:tcW w:w="374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Фамилия, инициалы</w:t>
            </w:r>
          </w:p>
        </w:tc>
        <w:tc>
          <w:tcPr>
            <w:tcW w:w="374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Должность</w:t>
            </w:r>
          </w:p>
        </w:tc>
        <w:tc>
          <w:tcPr>
            <w:tcW w:w="3748"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Непосредственный </w:t>
            </w:r>
            <w:r w:rsidRPr="00BF6F88">
              <w:rPr>
                <w:rFonts w:ascii="Times New Roman" w:hAnsi="Times New Roman" w:cs="Times New Roman"/>
                <w:sz w:val="26"/>
                <w:szCs w:val="26"/>
              </w:rPr>
              <w:lastRenderedPageBreak/>
              <w:t>руководитель</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lastRenderedPageBreak/>
              <w:t>1</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Руководитель проекта</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roofErr w:type="spellStart"/>
            <w:r w:rsidRPr="00BF6F88">
              <w:rPr>
                <w:rFonts w:ascii="Times New Roman" w:hAnsi="Times New Roman" w:cs="Times New Roman"/>
                <w:sz w:val="26"/>
                <w:szCs w:val="26"/>
              </w:rPr>
              <w:t>Наумушкина</w:t>
            </w:r>
            <w:proofErr w:type="spellEnd"/>
            <w:r w:rsidRPr="00BF6F88">
              <w:rPr>
                <w:rFonts w:ascii="Times New Roman" w:hAnsi="Times New Roman" w:cs="Times New Roman"/>
                <w:sz w:val="26"/>
                <w:szCs w:val="26"/>
              </w:rPr>
              <w:t xml:space="preserve"> Л.В.</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Начальник отдела коммунальной инфраструктуры администрации округа</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Быков И.В., глава округа</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Администратор проекта</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roofErr w:type="spellStart"/>
            <w:r w:rsidRPr="00BF6F88">
              <w:rPr>
                <w:rFonts w:ascii="Times New Roman" w:hAnsi="Times New Roman" w:cs="Times New Roman"/>
                <w:sz w:val="26"/>
                <w:szCs w:val="26"/>
              </w:rPr>
              <w:t>Кокалова</w:t>
            </w:r>
            <w:proofErr w:type="spellEnd"/>
            <w:r w:rsidRPr="00BF6F88">
              <w:rPr>
                <w:rFonts w:ascii="Times New Roman" w:hAnsi="Times New Roman" w:cs="Times New Roman"/>
                <w:sz w:val="26"/>
                <w:szCs w:val="26"/>
              </w:rPr>
              <w:t xml:space="preserve"> Е.Ю. </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Заместитель начальника отдела коммунальной инфраструктуры администрации округа</w:t>
            </w: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roofErr w:type="spellStart"/>
            <w:r w:rsidRPr="00BF6F88">
              <w:rPr>
                <w:rFonts w:ascii="Times New Roman" w:hAnsi="Times New Roman" w:cs="Times New Roman"/>
                <w:sz w:val="26"/>
                <w:szCs w:val="26"/>
              </w:rPr>
              <w:t>Наумушкина</w:t>
            </w:r>
            <w:proofErr w:type="spellEnd"/>
            <w:r w:rsidRPr="00BF6F88">
              <w:rPr>
                <w:rFonts w:ascii="Times New Roman" w:hAnsi="Times New Roman" w:cs="Times New Roman"/>
                <w:sz w:val="26"/>
                <w:szCs w:val="26"/>
              </w:rPr>
              <w:t xml:space="preserve"> Л.В., начальник отдела коммунальной инфраструктуры администрации округа</w:t>
            </w:r>
          </w:p>
        </w:tc>
      </w:tr>
      <w:tr w:rsidR="00BF6F88" w:rsidRPr="00BF6F88" w:rsidTr="007E39D5">
        <w:tc>
          <w:tcPr>
            <w:tcW w:w="568"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349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Участники проекта</w:t>
            </w:r>
          </w:p>
        </w:tc>
        <w:tc>
          <w:tcPr>
            <w:tcW w:w="374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c>
          <w:tcPr>
            <w:tcW w:w="374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Fonts w:ascii="Times New Roman" w:hAnsi="Times New Roman" w:cs="Times New Roman"/>
          <w:b/>
          <w:sz w:val="26"/>
          <w:szCs w:val="26"/>
        </w:rPr>
      </w:pPr>
      <w:r w:rsidRPr="00BF6F88">
        <w:rPr>
          <w:rStyle w:val="ab"/>
          <w:rFonts w:ascii="Times New Roman" w:hAnsi="Times New Roman" w:cs="Times New Roman"/>
          <w:sz w:val="26"/>
          <w:szCs w:val="26"/>
        </w:rPr>
        <w:t>7. Сведения о порядке сбора информации и методике расчета показателей проекта</w:t>
      </w:r>
    </w:p>
    <w:p w:rsidR="00BF6F88" w:rsidRPr="00BF6F88" w:rsidRDefault="00BF6F88" w:rsidP="00BF6F88">
      <w:pPr>
        <w:pStyle w:val="ConsPlusNormal"/>
        <w:jc w:val="both"/>
        <w:rPr>
          <w:rFonts w:ascii="Times New Roman" w:hAnsi="Times New Roman" w:cs="Times New Roman"/>
          <w:sz w:val="26"/>
          <w:szCs w:val="26"/>
        </w:rPr>
      </w:pP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2"/>
        <w:gridCol w:w="1895"/>
        <w:gridCol w:w="1463"/>
        <w:gridCol w:w="1829"/>
        <w:gridCol w:w="1827"/>
        <w:gridCol w:w="2678"/>
        <w:gridCol w:w="1228"/>
        <w:gridCol w:w="1843"/>
        <w:gridCol w:w="1985"/>
      </w:tblGrid>
      <w:tr w:rsidR="00BF6F88" w:rsidRPr="00BF6F88" w:rsidTr="007E39D5">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показателя</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26" w:history="1">
              <w:r w:rsidRPr="00BF6F88">
                <w:rPr>
                  <w:rStyle w:val="aa"/>
                  <w:rFonts w:ascii="Times New Roman" w:hAnsi="Times New Roman" w:cs="Times New Roman"/>
                  <w:color w:val="auto"/>
                  <w:sz w:val="26"/>
                  <w:szCs w:val="26"/>
                </w:rPr>
                <w:t>ОКЕИ</w:t>
              </w:r>
            </w:hyperlink>
            <w:r w:rsidRPr="00BF6F88">
              <w:rPr>
                <w:rFonts w:ascii="Times New Roman" w:hAnsi="Times New Roman" w:cs="Times New Roman"/>
                <w:sz w:val="26"/>
                <w:szCs w:val="26"/>
              </w:rPr>
              <w:t>)</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Тип показателя (возрастающий / убывающий)</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Метод расчета (накопительный итог / дискретный)</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Алгоритм формирования (формула) и методологические пояснения к показателю</w:t>
            </w:r>
          </w:p>
        </w:tc>
        <w:tc>
          <w:tcPr>
            <w:tcW w:w="122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Показатели, используемые в формуле</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Метод сбора информации, индекс формы отчетности (1)</w:t>
            </w:r>
          </w:p>
        </w:tc>
        <w:tc>
          <w:tcPr>
            <w:tcW w:w="1985"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Ответственные за сбор данных по показателю</w:t>
            </w:r>
          </w:p>
        </w:tc>
      </w:tr>
      <w:tr w:rsidR="00BF6F88" w:rsidRPr="00BF6F88" w:rsidTr="007E39D5">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22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985"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9</w:t>
            </w:r>
          </w:p>
        </w:tc>
      </w:tr>
      <w:tr w:rsidR="00BF6F88" w:rsidRPr="00BF6F88" w:rsidTr="007E39D5">
        <w:trPr>
          <w:trHeight w:val="3309"/>
        </w:trPr>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общественных территорий</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 итог</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 xml:space="preserve">фактические данные о количестве благоустроенных общественных территорий </w:t>
            </w:r>
          </w:p>
        </w:tc>
        <w:tc>
          <w:tcPr>
            <w:tcW w:w="122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Ведомственная отчетность</w:t>
            </w:r>
          </w:p>
        </w:tc>
        <w:tc>
          <w:tcPr>
            <w:tcW w:w="1985"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r w:rsidR="00BF6F88" w:rsidRPr="00BF6F88" w:rsidTr="007E39D5">
        <w:trPr>
          <w:trHeight w:val="3309"/>
        </w:trPr>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lastRenderedPageBreak/>
              <w:t>2.</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благоустроенных дворовых территорий</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 итог</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 xml:space="preserve">фактические данные о количестве благоустроенных дворовых территорий </w:t>
            </w:r>
          </w:p>
        </w:tc>
        <w:tc>
          <w:tcPr>
            <w:tcW w:w="122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8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Ведомственная отчетность</w:t>
            </w:r>
          </w:p>
        </w:tc>
        <w:tc>
          <w:tcPr>
            <w:tcW w:w="1985"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r w:rsidR="00BF6F88" w:rsidRPr="00BF6F88" w:rsidTr="007E39D5">
        <w:trPr>
          <w:trHeight w:val="3309"/>
        </w:trPr>
        <w:tc>
          <w:tcPr>
            <w:tcW w:w="562"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895"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Количество обустроенных контейнерных площадок</w:t>
            </w:r>
          </w:p>
        </w:tc>
        <w:tc>
          <w:tcPr>
            <w:tcW w:w="146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Ед.</w:t>
            </w:r>
          </w:p>
        </w:tc>
        <w:tc>
          <w:tcPr>
            <w:tcW w:w="1829"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82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накопительный итог</w:t>
            </w:r>
          </w:p>
        </w:tc>
        <w:tc>
          <w:tcPr>
            <w:tcW w:w="2678"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фактические данные о количестве обустроенных контейнерных площадок (ежегодно)</w:t>
            </w:r>
          </w:p>
        </w:tc>
        <w:tc>
          <w:tcPr>
            <w:tcW w:w="1228" w:type="dxa"/>
            <w:tcBorders>
              <w:top w:val="single" w:sz="4" w:space="0" w:color="auto"/>
              <w:left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843" w:type="dxa"/>
            <w:tcBorders>
              <w:top w:val="single" w:sz="4" w:space="0" w:color="auto"/>
              <w:left w:val="single" w:sz="4" w:space="0" w:color="auto"/>
              <w:right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Ведомственная отчетность</w:t>
            </w:r>
          </w:p>
        </w:tc>
        <w:tc>
          <w:tcPr>
            <w:tcW w:w="1985" w:type="dxa"/>
            <w:tcBorders>
              <w:top w:val="single" w:sz="4" w:space="0" w:color="auto"/>
              <w:left w:val="single" w:sz="4" w:space="0" w:color="auto"/>
              <w:bottom w:val="single" w:sz="4" w:space="0" w:color="auto"/>
            </w:tcBorders>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p>
    <w:p w:rsidR="00BF6F88" w:rsidRPr="00BF6F88" w:rsidRDefault="00BF6F88" w:rsidP="00BF6F88">
      <w:pPr>
        <w:pStyle w:val="ac"/>
        <w:jc w:val="center"/>
        <w:rPr>
          <w:rStyle w:val="ab"/>
          <w:rFonts w:ascii="Times New Roman" w:hAnsi="Times New Roman" w:cs="Times New Roman"/>
          <w:b w:val="0"/>
          <w:bCs w:val="0"/>
          <w:sz w:val="26"/>
          <w:szCs w:val="26"/>
        </w:rPr>
      </w:pPr>
      <w:r w:rsidRPr="00BF6F88">
        <w:rPr>
          <w:rStyle w:val="ab"/>
          <w:rFonts w:ascii="Times New Roman" w:hAnsi="Times New Roman" w:cs="Times New Roman"/>
          <w:sz w:val="26"/>
          <w:szCs w:val="26"/>
        </w:rPr>
        <w:t>8. Дополнительная информация</w:t>
      </w:r>
    </w:p>
    <w:p w:rsidR="00BF6F88" w:rsidRPr="00BF6F88" w:rsidRDefault="00BF6F88" w:rsidP="00BF6F88">
      <w:pPr>
        <w:rPr>
          <w:rFonts w:ascii="Times New Roman" w:hAnsi="Times New Roman" w:cs="Times New Roman"/>
          <w:sz w:val="26"/>
          <w:szCs w:val="26"/>
        </w:rPr>
      </w:pPr>
    </w:p>
    <w:p w:rsidR="00BF6F88" w:rsidRPr="00BF6F88" w:rsidRDefault="00BF6F88" w:rsidP="00BF6F88">
      <w:pPr>
        <w:rPr>
          <w:rFonts w:ascii="Times New Roman" w:hAnsi="Times New Roman" w:cs="Times New Roman"/>
          <w:sz w:val="26"/>
          <w:szCs w:val="26"/>
        </w:rPr>
      </w:pPr>
      <w:r w:rsidRPr="00BF6F88">
        <w:rPr>
          <w:rFonts w:ascii="Times New Roman" w:hAnsi="Times New Roman" w:cs="Times New Roman"/>
          <w:sz w:val="26"/>
          <w:szCs w:val="26"/>
        </w:rPr>
        <w:t>Отсутствует</w:t>
      </w:r>
    </w:p>
    <w:p w:rsidR="00BF6F88" w:rsidRPr="00BF6F88" w:rsidRDefault="00BF6F88" w:rsidP="00BF6F88">
      <w:pPr>
        <w:rPr>
          <w:rFonts w:ascii="Times New Roman" w:hAnsi="Times New Roman" w:cs="Times New Roman"/>
          <w:sz w:val="26"/>
          <w:szCs w:val="26"/>
        </w:rPr>
      </w:pPr>
    </w:p>
    <w:p w:rsidR="00BF6F88" w:rsidRPr="00BF6F88" w:rsidRDefault="00BF6F88" w:rsidP="00BF6F88">
      <w:pPr>
        <w:rPr>
          <w:rStyle w:val="ab"/>
          <w:rFonts w:ascii="Times New Roman" w:hAnsi="Times New Roman" w:cs="Times New Roman"/>
          <w:b w:val="0"/>
          <w:bCs w:val="0"/>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sz w:val="26"/>
          <w:szCs w:val="26"/>
        </w:rPr>
      </w:pPr>
    </w:p>
    <w:p w:rsidR="00BF6F88" w:rsidRPr="00BF6F88" w:rsidRDefault="00BF6F88" w:rsidP="00BF6F88">
      <w:pPr>
        <w:ind w:left="12191"/>
        <w:rPr>
          <w:rStyle w:val="ab"/>
          <w:rFonts w:ascii="Times New Roman" w:hAnsi="Times New Roman" w:cs="Times New Roman"/>
          <w:b w:val="0"/>
          <w:bCs w:val="0"/>
          <w:sz w:val="26"/>
          <w:szCs w:val="26"/>
        </w:rPr>
      </w:pPr>
      <w:r w:rsidRPr="00BF6F88">
        <w:rPr>
          <w:rStyle w:val="ab"/>
          <w:rFonts w:ascii="Times New Roman" w:hAnsi="Times New Roman" w:cs="Times New Roman"/>
          <w:sz w:val="26"/>
          <w:szCs w:val="26"/>
        </w:rPr>
        <w:t>Приложение 1</w:t>
      </w:r>
    </w:p>
    <w:p w:rsidR="00BF6F88" w:rsidRPr="00BF6F88" w:rsidRDefault="00BF6F88" w:rsidP="00BF6F88">
      <w:pPr>
        <w:ind w:left="12191"/>
        <w:rPr>
          <w:rFonts w:ascii="Times New Roman" w:hAnsi="Times New Roman" w:cs="Times New Roman"/>
          <w:b/>
          <w:sz w:val="26"/>
          <w:szCs w:val="26"/>
        </w:rPr>
      </w:pPr>
      <w:r w:rsidRPr="00BF6F88">
        <w:rPr>
          <w:rStyle w:val="ab"/>
          <w:rFonts w:ascii="Times New Roman" w:hAnsi="Times New Roman" w:cs="Times New Roman"/>
          <w:sz w:val="26"/>
          <w:szCs w:val="26"/>
        </w:rPr>
        <w:t xml:space="preserve">к </w:t>
      </w:r>
      <w:hyperlink w:anchor="sub_1003" w:history="1">
        <w:r w:rsidRPr="00BF6F88">
          <w:rPr>
            <w:rStyle w:val="aa"/>
            <w:rFonts w:ascii="Times New Roman" w:hAnsi="Times New Roman" w:cs="Times New Roman"/>
            <w:color w:val="auto"/>
            <w:sz w:val="26"/>
            <w:szCs w:val="26"/>
          </w:rPr>
          <w:t>паспорту</w:t>
        </w:r>
      </w:hyperlink>
      <w:r w:rsidRPr="00BF6F88">
        <w:rPr>
          <w:rStyle w:val="ab"/>
          <w:rFonts w:ascii="Times New Roman" w:hAnsi="Times New Roman" w:cs="Times New Roman"/>
          <w:sz w:val="26"/>
          <w:szCs w:val="26"/>
        </w:rPr>
        <w:t xml:space="preserve"> проекта</w:t>
      </w:r>
    </w:p>
    <w:p w:rsidR="00BF6F88" w:rsidRPr="00BF6F88" w:rsidRDefault="00BF6F88" w:rsidP="00BF6F88">
      <w:pPr>
        <w:pStyle w:val="ac"/>
        <w:jc w:val="center"/>
        <w:rPr>
          <w:rFonts w:ascii="Times New Roman" w:hAnsi="Times New Roman" w:cs="Times New Roman"/>
          <w:sz w:val="26"/>
          <w:szCs w:val="26"/>
        </w:rPr>
      </w:pPr>
      <w:r w:rsidRPr="00BF6F88">
        <w:rPr>
          <w:rStyle w:val="ab"/>
          <w:rFonts w:ascii="Times New Roman" w:hAnsi="Times New Roman" w:cs="Times New Roman"/>
          <w:sz w:val="26"/>
          <w:szCs w:val="26"/>
        </w:rPr>
        <w:lastRenderedPageBreak/>
        <w:t>ПЛАН</w:t>
      </w:r>
    </w:p>
    <w:p w:rsidR="00BF6F88" w:rsidRPr="00BF6F88" w:rsidRDefault="00BF6F88" w:rsidP="00BF6F88">
      <w:pPr>
        <w:pStyle w:val="ac"/>
        <w:jc w:val="center"/>
        <w:rPr>
          <w:rStyle w:val="ab"/>
          <w:rFonts w:ascii="Times New Roman" w:hAnsi="Times New Roman" w:cs="Times New Roman"/>
          <w:b w:val="0"/>
          <w:bCs w:val="0"/>
          <w:sz w:val="26"/>
          <w:szCs w:val="26"/>
        </w:rPr>
      </w:pPr>
      <w:r w:rsidRPr="00BF6F88">
        <w:rPr>
          <w:rStyle w:val="ab"/>
          <w:rFonts w:ascii="Times New Roman" w:hAnsi="Times New Roman" w:cs="Times New Roman"/>
          <w:sz w:val="26"/>
          <w:szCs w:val="26"/>
        </w:rPr>
        <w:t>реализации муниципального проекта</w:t>
      </w:r>
    </w:p>
    <w:p w:rsidR="00BF6F88" w:rsidRPr="00BF6F88" w:rsidRDefault="00BF6F88" w:rsidP="00BF6F88">
      <w:pPr>
        <w:pStyle w:val="1"/>
        <w:spacing w:before="0"/>
        <w:rPr>
          <w:rFonts w:ascii="Times New Roman" w:hAnsi="Times New Roman" w:cs="Times New Roman"/>
          <w:b w:val="0"/>
          <w:color w:val="auto"/>
          <w:sz w:val="26"/>
          <w:szCs w:val="26"/>
          <w:u w:val="single"/>
        </w:rPr>
      </w:pPr>
      <w:r w:rsidRPr="00BF6F88">
        <w:rPr>
          <w:rFonts w:ascii="Times New Roman" w:hAnsi="Times New Roman" w:cs="Times New Roman"/>
          <w:b w:val="0"/>
          <w:color w:val="auto"/>
          <w:sz w:val="26"/>
          <w:szCs w:val="26"/>
        </w:rPr>
        <w:t>"</w:t>
      </w:r>
      <w:r w:rsidRPr="00BF6F88">
        <w:rPr>
          <w:rFonts w:ascii="Times New Roman" w:hAnsi="Times New Roman" w:cs="Times New Roman"/>
          <w:color w:val="auto"/>
          <w:sz w:val="26"/>
          <w:szCs w:val="26"/>
        </w:rPr>
        <w:t xml:space="preserve"> </w:t>
      </w:r>
      <w:r w:rsidRPr="00BF6F88">
        <w:rPr>
          <w:rFonts w:ascii="Times New Roman" w:hAnsi="Times New Roman" w:cs="Times New Roman"/>
          <w:color w:val="auto"/>
          <w:sz w:val="26"/>
          <w:szCs w:val="26"/>
          <w:u w:val="single"/>
        </w:rPr>
        <w:t>Создание благоприятных условий проживания</w:t>
      </w:r>
      <w:r w:rsidRPr="00BF6F88">
        <w:rPr>
          <w:rFonts w:ascii="Times New Roman" w:hAnsi="Times New Roman" w:cs="Times New Roman"/>
          <w:b w:val="0"/>
          <w:color w:val="auto"/>
          <w:sz w:val="26"/>
          <w:szCs w:val="26"/>
          <w:u w:val="single"/>
        </w:rPr>
        <w:t xml:space="preserve"> "</w:t>
      </w:r>
    </w:p>
    <w:p w:rsidR="00BF6F88" w:rsidRPr="00BF6F88" w:rsidRDefault="00BF6F88" w:rsidP="00BF6F88">
      <w:pPr>
        <w:pStyle w:val="ac"/>
        <w:jc w:val="center"/>
        <w:rPr>
          <w:rFonts w:ascii="Times New Roman" w:hAnsi="Times New Roman" w:cs="Times New Roman"/>
          <w:sz w:val="26"/>
          <w:szCs w:val="26"/>
        </w:rPr>
      </w:pPr>
      <w:r w:rsidRPr="00BF6F88">
        <w:rPr>
          <w:rStyle w:val="ab"/>
          <w:rFonts w:ascii="Times New Roman" w:hAnsi="Times New Roman" w:cs="Times New Roman"/>
          <w:sz w:val="26"/>
          <w:szCs w:val="26"/>
        </w:rPr>
        <w:t>(наименование проекта)</w:t>
      </w:r>
    </w:p>
    <w:p w:rsidR="00BF6F88" w:rsidRPr="00BF6F88" w:rsidRDefault="00BF6F88" w:rsidP="00BF6F88">
      <w:pPr>
        <w:rPr>
          <w:rFonts w:ascii="Times New Roman" w:hAnsi="Times New Roman" w:cs="Times New Roman"/>
          <w:sz w:val="26"/>
          <w:szCs w:val="26"/>
        </w:rPr>
      </w:pPr>
    </w:p>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24"/>
        <w:gridCol w:w="1137"/>
        <w:gridCol w:w="1443"/>
        <w:gridCol w:w="2410"/>
        <w:gridCol w:w="3544"/>
        <w:gridCol w:w="1828"/>
      </w:tblGrid>
      <w:tr w:rsidR="00BF6F88" w:rsidRPr="00BF6F88" w:rsidTr="007E39D5">
        <w:trPr>
          <w:trHeight w:val="507"/>
        </w:trPr>
        <w:tc>
          <w:tcPr>
            <w:tcW w:w="709" w:type="dxa"/>
            <w:vMerge w:val="restart"/>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 п/п</w:t>
            </w:r>
          </w:p>
        </w:tc>
        <w:tc>
          <w:tcPr>
            <w:tcW w:w="4224"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Наименование мероприятия (результата), контрольной точки </w:t>
            </w:r>
            <w:hyperlink w:anchor="sub_2222" w:history="1">
              <w:r w:rsidRPr="00BF6F88">
                <w:rPr>
                  <w:rStyle w:val="aa"/>
                  <w:rFonts w:ascii="Times New Roman" w:hAnsi="Times New Roman" w:cs="Times New Roman"/>
                  <w:color w:val="auto"/>
                  <w:sz w:val="26"/>
                  <w:szCs w:val="26"/>
                  <w:vertAlign w:val="superscript"/>
                </w:rPr>
                <w:t>1</w:t>
              </w:r>
            </w:hyperlink>
          </w:p>
        </w:tc>
        <w:tc>
          <w:tcPr>
            <w:tcW w:w="2580" w:type="dxa"/>
            <w:gridSpan w:val="2"/>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Сроки реализации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Ответственный исполнитель</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Вид документа, подтверждающего исполнение мероприятия (результата), контрольной точки и характеристика результата</w:t>
            </w:r>
          </w:p>
        </w:tc>
        <w:tc>
          <w:tcPr>
            <w:tcW w:w="1828" w:type="dxa"/>
            <w:vMerge w:val="restart"/>
            <w:tcBorders>
              <w:top w:val="single" w:sz="4" w:space="0" w:color="auto"/>
              <w:left w:val="single" w:sz="4" w:space="0" w:color="auto"/>
              <w:bottom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Информационная система (источник данных)</w:t>
            </w:r>
          </w:p>
        </w:tc>
      </w:tr>
      <w:tr w:rsidR="00BF6F88" w:rsidRPr="00BF6F88" w:rsidTr="007E39D5">
        <w:tc>
          <w:tcPr>
            <w:tcW w:w="709" w:type="dxa"/>
            <w:vMerge/>
            <w:tcBorders>
              <w:top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4224"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Начало</w:t>
            </w:r>
          </w:p>
        </w:tc>
        <w:tc>
          <w:tcPr>
            <w:tcW w:w="1443" w:type="dxa"/>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Окончание</w:t>
            </w:r>
          </w:p>
        </w:tc>
        <w:tc>
          <w:tcPr>
            <w:tcW w:w="2410"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c>
          <w:tcPr>
            <w:tcW w:w="1828" w:type="dxa"/>
            <w:vMerge/>
            <w:tcBorders>
              <w:top w:val="single" w:sz="4" w:space="0" w:color="auto"/>
              <w:left w:val="single" w:sz="4" w:space="0" w:color="auto"/>
              <w:bottom w:val="single" w:sz="4" w:space="0" w:color="auto"/>
            </w:tcBorders>
            <w:vAlign w:val="center"/>
          </w:tcPr>
          <w:p w:rsidR="00BF6F88" w:rsidRPr="00BF6F88" w:rsidRDefault="00BF6F88" w:rsidP="007E39D5">
            <w:pPr>
              <w:pStyle w:val="a6"/>
              <w:rPr>
                <w:rFonts w:ascii="Times New Roman" w:hAnsi="Times New Roman" w:cs="Times New Roman"/>
                <w:sz w:val="26"/>
                <w:szCs w:val="26"/>
              </w:rPr>
            </w:pPr>
          </w:p>
        </w:tc>
      </w:tr>
      <w:tr w:rsidR="00BF6F88" w:rsidRPr="00BF6F88" w:rsidTr="007E39D5">
        <w:tc>
          <w:tcPr>
            <w:tcW w:w="709" w:type="dxa"/>
            <w:tcBorders>
              <w:top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422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13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4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241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828" w:type="dxa"/>
            <w:tcBorders>
              <w:top w:val="single" w:sz="4" w:space="0" w:color="auto"/>
              <w:left w:val="single" w:sz="4" w:space="0" w:color="auto"/>
              <w:bottom w:val="single" w:sz="4" w:space="0" w:color="auto"/>
            </w:tcBorders>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7</w:t>
            </w:r>
          </w:p>
        </w:tc>
      </w:tr>
      <w:tr w:rsidR="00BF6F88" w:rsidRPr="00BF6F88" w:rsidTr="007E39D5">
        <w:trPr>
          <w:trHeight w:val="380"/>
        </w:trPr>
        <w:tc>
          <w:tcPr>
            <w:tcW w:w="709" w:type="dxa"/>
            <w:tcBorders>
              <w:top w:val="single" w:sz="4" w:space="0" w:color="auto"/>
              <w:bottom w:val="single" w:sz="4" w:space="0" w:color="auto"/>
              <w:right w:val="single" w:sz="4" w:space="0" w:color="auto"/>
            </w:tcBorders>
            <w:vAlign w:val="center"/>
          </w:tcPr>
          <w:p w:rsidR="00BF6F88" w:rsidRPr="00BF6F88" w:rsidRDefault="00BF6F88" w:rsidP="007E39D5">
            <w:pPr>
              <w:pStyle w:val="a6"/>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4586" w:type="dxa"/>
            <w:gridSpan w:val="6"/>
            <w:tcBorders>
              <w:top w:val="single" w:sz="4" w:space="0" w:color="auto"/>
              <w:left w:val="single" w:sz="4" w:space="0" w:color="auto"/>
              <w:bottom w:val="single" w:sz="4" w:space="0" w:color="auto"/>
            </w:tcBorders>
            <w:vAlign w:val="center"/>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 xml:space="preserve">Задача: повышение </w:t>
            </w:r>
            <w:r w:rsidRPr="00BF6F88">
              <w:rPr>
                <w:rFonts w:ascii="Times New Roman" w:hAnsi="Times New Roman" w:cs="Times New Roman"/>
                <w:shd w:val="clear" w:color="auto" w:fill="FFFFFF"/>
              </w:rPr>
              <w:t>благоустройства территории муниципального округа</w:t>
            </w:r>
          </w:p>
        </w:tc>
      </w:tr>
      <w:tr w:rsidR="00BF6F88" w:rsidRPr="00BF6F88" w:rsidTr="007E39D5">
        <w:tc>
          <w:tcPr>
            <w:tcW w:w="709"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1.1</w:t>
            </w:r>
          </w:p>
        </w:tc>
        <w:tc>
          <w:tcPr>
            <w:tcW w:w="422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 xml:space="preserve">Мероприятие: благоустройство общественных территорий </w:t>
            </w:r>
          </w:p>
        </w:tc>
        <w:tc>
          <w:tcPr>
            <w:tcW w:w="113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2025</w:t>
            </w:r>
          </w:p>
        </w:tc>
        <w:tc>
          <w:tcPr>
            <w:tcW w:w="14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2027</w:t>
            </w:r>
          </w:p>
        </w:tc>
        <w:tc>
          <w:tcPr>
            <w:tcW w:w="241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F6F88" w:rsidRPr="00BF6F88" w:rsidRDefault="00BF6F88" w:rsidP="007E39D5">
            <w:pPr>
              <w:autoSpaceDN w:val="0"/>
              <w:adjustRightInd w:val="0"/>
              <w:jc w:val="both"/>
              <w:rPr>
                <w:rFonts w:ascii="Times New Roman" w:eastAsiaTheme="minorHAnsi" w:hAnsi="Times New Roman" w:cs="Times New Roman"/>
                <w:sz w:val="26"/>
                <w:szCs w:val="26"/>
                <w:lang w:eastAsia="en-US"/>
              </w:rPr>
            </w:pPr>
            <w:r w:rsidRPr="00BF6F88">
              <w:rPr>
                <w:rFonts w:ascii="Times New Roman" w:hAnsi="Times New Roman" w:cs="Times New Roman"/>
                <w:sz w:val="26"/>
                <w:szCs w:val="26"/>
              </w:rPr>
              <w:t>Отчет о достижении результатов использования субсидии</w:t>
            </w:r>
          </w:p>
        </w:tc>
        <w:tc>
          <w:tcPr>
            <w:tcW w:w="1828"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w:t>
            </w:r>
          </w:p>
        </w:tc>
      </w:tr>
      <w:tr w:rsidR="00BF6F88" w:rsidRPr="00BF6F88" w:rsidTr="007E39D5">
        <w:tc>
          <w:tcPr>
            <w:tcW w:w="709"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1.2</w:t>
            </w:r>
          </w:p>
        </w:tc>
        <w:tc>
          <w:tcPr>
            <w:tcW w:w="422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 xml:space="preserve">Мероприятие: благоустройство дворовых территорий </w:t>
            </w:r>
          </w:p>
        </w:tc>
        <w:tc>
          <w:tcPr>
            <w:tcW w:w="113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2025</w:t>
            </w:r>
          </w:p>
        </w:tc>
        <w:tc>
          <w:tcPr>
            <w:tcW w:w="14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2027</w:t>
            </w:r>
          </w:p>
        </w:tc>
        <w:tc>
          <w:tcPr>
            <w:tcW w:w="241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c>
          <w:tcPr>
            <w:tcW w:w="354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autoSpaceDN w:val="0"/>
              <w:adjustRightInd w:val="0"/>
              <w:jc w:val="both"/>
              <w:rPr>
                <w:rFonts w:ascii="Times New Roman" w:hAnsi="Times New Roman" w:cs="Times New Roman"/>
                <w:sz w:val="26"/>
                <w:szCs w:val="26"/>
                <w:highlight w:val="yellow"/>
              </w:rPr>
            </w:pPr>
            <w:r w:rsidRPr="00BF6F88">
              <w:rPr>
                <w:rFonts w:ascii="Times New Roman" w:hAnsi="Times New Roman" w:cs="Times New Roman"/>
                <w:sz w:val="26"/>
                <w:szCs w:val="26"/>
              </w:rPr>
              <w:t>Отчет о достижении результатов использования субсидии</w:t>
            </w:r>
          </w:p>
        </w:tc>
        <w:tc>
          <w:tcPr>
            <w:tcW w:w="1828"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w:t>
            </w:r>
          </w:p>
        </w:tc>
      </w:tr>
      <w:tr w:rsidR="00BF6F88" w:rsidRPr="00BF6F88" w:rsidTr="007E39D5">
        <w:tc>
          <w:tcPr>
            <w:tcW w:w="709" w:type="dxa"/>
            <w:tcBorders>
              <w:top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1.3</w:t>
            </w:r>
          </w:p>
        </w:tc>
        <w:tc>
          <w:tcPr>
            <w:tcW w:w="422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7"/>
              <w:rPr>
                <w:rFonts w:ascii="Times New Roman" w:hAnsi="Times New Roman" w:cs="Times New Roman"/>
              </w:rPr>
            </w:pPr>
            <w:r w:rsidRPr="00BF6F88">
              <w:rPr>
                <w:rFonts w:ascii="Times New Roman" w:hAnsi="Times New Roman" w:cs="Times New Roman"/>
              </w:rPr>
              <w:t>Мероприятие: обустройство контейнерных площадок</w:t>
            </w:r>
          </w:p>
        </w:tc>
        <w:tc>
          <w:tcPr>
            <w:tcW w:w="1137"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2025</w:t>
            </w:r>
          </w:p>
        </w:tc>
        <w:tc>
          <w:tcPr>
            <w:tcW w:w="1443"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2026</w:t>
            </w:r>
          </w:p>
        </w:tc>
        <w:tc>
          <w:tcPr>
            <w:tcW w:w="2410"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pStyle w:val="a6"/>
              <w:jc w:val="left"/>
              <w:rPr>
                <w:rFonts w:ascii="Times New Roman" w:hAnsi="Times New Roman" w:cs="Times New Roman"/>
                <w:sz w:val="26"/>
                <w:szCs w:val="26"/>
                <w:highlight w:val="yellow"/>
              </w:rPr>
            </w:pPr>
            <w:r w:rsidRPr="00BF6F88">
              <w:rPr>
                <w:rFonts w:ascii="Times New Roman" w:hAnsi="Times New Roman" w:cs="Times New Roman"/>
                <w:sz w:val="26"/>
                <w:szCs w:val="26"/>
              </w:rPr>
              <w:t>Отдел коммунальной инфраструктуры администрации округа</w:t>
            </w:r>
          </w:p>
        </w:tc>
        <w:tc>
          <w:tcPr>
            <w:tcW w:w="3544" w:type="dxa"/>
            <w:tcBorders>
              <w:top w:val="single" w:sz="4" w:space="0" w:color="auto"/>
              <w:left w:val="single" w:sz="4" w:space="0" w:color="auto"/>
              <w:bottom w:val="single" w:sz="4" w:space="0" w:color="auto"/>
              <w:right w:val="single" w:sz="4" w:space="0" w:color="auto"/>
            </w:tcBorders>
          </w:tcPr>
          <w:p w:rsidR="00BF6F88" w:rsidRPr="00BF6F88" w:rsidRDefault="00BF6F88" w:rsidP="007E39D5">
            <w:pPr>
              <w:autoSpaceDN w:val="0"/>
              <w:adjustRightInd w:val="0"/>
              <w:jc w:val="both"/>
              <w:rPr>
                <w:rFonts w:ascii="Times New Roman" w:hAnsi="Times New Roman" w:cs="Times New Roman"/>
                <w:sz w:val="26"/>
                <w:szCs w:val="26"/>
                <w:highlight w:val="yellow"/>
              </w:rPr>
            </w:pPr>
            <w:r w:rsidRPr="00BF6F88">
              <w:rPr>
                <w:rFonts w:ascii="Times New Roman" w:hAnsi="Times New Roman" w:cs="Times New Roman"/>
                <w:sz w:val="26"/>
                <w:szCs w:val="26"/>
              </w:rPr>
              <w:t>Отчет о достижении результатов использования субсидии</w:t>
            </w:r>
          </w:p>
        </w:tc>
        <w:tc>
          <w:tcPr>
            <w:tcW w:w="1828" w:type="dxa"/>
            <w:tcBorders>
              <w:top w:val="single" w:sz="4" w:space="0" w:color="auto"/>
              <w:left w:val="single" w:sz="4" w:space="0" w:color="auto"/>
              <w:bottom w:val="single" w:sz="4" w:space="0" w:color="auto"/>
            </w:tcBorders>
          </w:tcPr>
          <w:p w:rsidR="00BF6F88" w:rsidRPr="00BF6F88" w:rsidRDefault="00BF6F88" w:rsidP="007E39D5">
            <w:pPr>
              <w:pStyle w:val="a6"/>
              <w:jc w:val="left"/>
              <w:rPr>
                <w:rFonts w:ascii="Times New Roman" w:hAnsi="Times New Roman" w:cs="Times New Roman"/>
                <w:sz w:val="26"/>
                <w:szCs w:val="26"/>
              </w:rPr>
            </w:pPr>
            <w:r w:rsidRPr="00BF6F88">
              <w:rPr>
                <w:rFonts w:ascii="Times New Roman" w:hAnsi="Times New Roman" w:cs="Times New Roman"/>
                <w:sz w:val="26"/>
                <w:szCs w:val="26"/>
              </w:rPr>
              <w:t>-</w:t>
            </w:r>
          </w:p>
        </w:tc>
      </w:tr>
    </w:tbl>
    <w:p w:rsidR="00BF6F88" w:rsidRPr="00BF6F88" w:rsidRDefault="00BF6F88" w:rsidP="00BF6F88">
      <w:pPr>
        <w:rPr>
          <w:rFonts w:ascii="Times New Roman" w:hAnsi="Times New Roman" w:cs="Times New Roman"/>
          <w:sz w:val="26"/>
          <w:szCs w:val="26"/>
        </w:rPr>
      </w:pPr>
    </w:p>
    <w:p w:rsidR="00BF6F88" w:rsidRPr="00BF6F88" w:rsidRDefault="00BF6F88" w:rsidP="00BF6F88">
      <w:pPr>
        <w:pStyle w:val="ac"/>
        <w:rPr>
          <w:rFonts w:ascii="Times New Roman" w:hAnsi="Times New Roman" w:cs="Times New Roman"/>
          <w:sz w:val="26"/>
          <w:szCs w:val="26"/>
        </w:rPr>
      </w:pPr>
      <w:r w:rsidRPr="00BF6F88">
        <w:rPr>
          <w:rFonts w:ascii="Times New Roman" w:hAnsi="Times New Roman" w:cs="Times New Roman"/>
          <w:sz w:val="26"/>
          <w:szCs w:val="26"/>
        </w:rPr>
        <w:lastRenderedPageBreak/>
        <w:t>──────────────────────────────</w:t>
      </w:r>
    </w:p>
    <w:p w:rsidR="00BF6F88" w:rsidRPr="00BF6F88" w:rsidRDefault="00BF6F88" w:rsidP="00BF6F88">
      <w:pPr>
        <w:pStyle w:val="ac"/>
        <w:tabs>
          <w:tab w:val="left" w:pos="13467"/>
        </w:tabs>
        <w:jc w:val="both"/>
        <w:rPr>
          <w:rFonts w:ascii="Times New Roman" w:hAnsi="Times New Roman" w:cs="Times New Roman"/>
          <w:sz w:val="26"/>
          <w:szCs w:val="26"/>
        </w:rPr>
      </w:pPr>
      <w:r w:rsidRPr="00BF6F88">
        <w:rPr>
          <w:rFonts w:ascii="Times New Roman" w:hAnsi="Times New Roman" w:cs="Times New Roman"/>
          <w:sz w:val="26"/>
          <w:szCs w:val="26"/>
        </w:rPr>
        <w:t xml:space="preserve">(1)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 которые размещены в открытой части базы знаний проектной деятельности портала ГАС "Управление" по адресу: </w:t>
      </w:r>
      <w:hyperlink r:id="rId27" w:history="1">
        <w:r w:rsidRPr="00BF6F88">
          <w:rPr>
            <w:rStyle w:val="aa"/>
            <w:rFonts w:ascii="Times New Roman" w:hAnsi="Times New Roman" w:cs="Times New Roman"/>
            <w:color w:val="auto"/>
            <w:sz w:val="26"/>
            <w:szCs w:val="26"/>
          </w:rPr>
          <w:t>https://gasu.gov.ru/documents?folderId=12689</w:t>
        </w:r>
      </w:hyperlink>
      <w:r w:rsidRPr="00BF6F88">
        <w:rPr>
          <w:rFonts w:ascii="Times New Roman" w:hAnsi="Times New Roman" w:cs="Times New Roman"/>
          <w:sz w:val="26"/>
          <w:szCs w:val="26"/>
        </w:rPr>
        <w:t>.</w:t>
      </w:r>
    </w:p>
    <w:p w:rsidR="00BF6F88" w:rsidRPr="00BF6F88" w:rsidRDefault="00BF6F88" w:rsidP="00BF6F88">
      <w:pPr>
        <w:jc w:val="right"/>
        <w:rPr>
          <w:rFonts w:ascii="Times New Roman" w:hAnsi="Times New Roman" w:cs="Times New Roman"/>
          <w:sz w:val="26"/>
          <w:szCs w:val="26"/>
        </w:rPr>
      </w:pPr>
    </w:p>
    <w:p w:rsidR="00BF6F88" w:rsidRPr="00BF6F88" w:rsidRDefault="00BF6F88" w:rsidP="00BF6F88">
      <w:pPr>
        <w:jc w:val="right"/>
        <w:rPr>
          <w:rFonts w:ascii="Times New Roman" w:hAnsi="Times New Roman" w:cs="Times New Roman"/>
          <w:sz w:val="26"/>
          <w:szCs w:val="26"/>
        </w:rPr>
      </w:pP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 xml:space="preserve">Приложение 3 </w:t>
      </w:r>
    </w:p>
    <w:p w:rsidR="00BF6F88" w:rsidRPr="00BF6F88" w:rsidRDefault="00BF6F88" w:rsidP="00BF6F88">
      <w:pPr>
        <w:jc w:val="right"/>
        <w:rPr>
          <w:rFonts w:ascii="Times New Roman" w:hAnsi="Times New Roman" w:cs="Times New Roman"/>
          <w:sz w:val="26"/>
          <w:szCs w:val="26"/>
        </w:rPr>
      </w:pPr>
      <w:r w:rsidRPr="00BF6F88">
        <w:rPr>
          <w:rFonts w:ascii="Times New Roman" w:hAnsi="Times New Roman" w:cs="Times New Roman"/>
          <w:sz w:val="26"/>
          <w:szCs w:val="26"/>
        </w:rPr>
        <w:t>к муниципальной программе</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ПАСПОРТ</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комплекса процессных мероприятий</w:t>
      </w:r>
    </w:p>
    <w:p w:rsidR="00BF6F88" w:rsidRPr="00BF6F88" w:rsidRDefault="00BF6F88" w:rsidP="00BF6F88">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«Разработка сметной документации по благоустройству территорий»</w:t>
      </w:r>
    </w:p>
    <w:p w:rsidR="00BF6F88" w:rsidRPr="00BF6F88" w:rsidRDefault="00BF6F88" w:rsidP="00BF6F88">
      <w:pPr>
        <w:pStyle w:val="ConsPlusNormal"/>
        <w:jc w:val="center"/>
        <w:outlineLvl w:val="2"/>
        <w:rPr>
          <w:rFonts w:ascii="Times New Roman" w:hAnsi="Times New Roman" w:cs="Times New Roman"/>
          <w:sz w:val="26"/>
          <w:szCs w:val="26"/>
        </w:rPr>
      </w:pPr>
    </w:p>
    <w:p w:rsidR="00BF6F88" w:rsidRPr="00BF6F88" w:rsidRDefault="00BF6F88" w:rsidP="00BF6F88">
      <w:pPr>
        <w:pStyle w:val="ConsPlusNormal"/>
        <w:jc w:val="center"/>
        <w:outlineLvl w:val="2"/>
        <w:rPr>
          <w:rFonts w:ascii="Times New Roman" w:hAnsi="Times New Roman" w:cs="Times New Roman"/>
          <w:sz w:val="26"/>
          <w:szCs w:val="26"/>
        </w:rPr>
      </w:pPr>
      <w:r w:rsidRPr="00BF6F88">
        <w:rPr>
          <w:rFonts w:ascii="Times New Roman" w:hAnsi="Times New Roman" w:cs="Times New Roman"/>
          <w:sz w:val="26"/>
          <w:szCs w:val="26"/>
        </w:rPr>
        <w:t>1. 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9192"/>
      </w:tblGrid>
      <w:tr w:rsidR="00BF6F88" w:rsidRPr="00BF6F88" w:rsidTr="007E39D5">
        <w:tc>
          <w:tcPr>
            <w:tcW w:w="589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Ответственный исполнитель</w:t>
            </w:r>
          </w:p>
        </w:tc>
        <w:tc>
          <w:tcPr>
            <w:tcW w:w="919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администрация Усть-Кубинского муниципального  округа (отдел коммунальной инфраструктуры  администрации округа)</w:t>
            </w:r>
          </w:p>
        </w:tc>
      </w:tr>
      <w:tr w:rsidR="00BF6F88" w:rsidRPr="00BF6F88" w:rsidTr="007E39D5">
        <w:tc>
          <w:tcPr>
            <w:tcW w:w="589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Исполнитель мероприятий</w:t>
            </w:r>
          </w:p>
        </w:tc>
        <w:tc>
          <w:tcPr>
            <w:tcW w:w="919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МУ «Центр материально-технического обеспечения учреждений района»</w:t>
            </w:r>
          </w:p>
        </w:tc>
      </w:tr>
      <w:tr w:rsidR="00BF6F88" w:rsidRPr="00BF6F88" w:rsidTr="007E39D5">
        <w:tc>
          <w:tcPr>
            <w:tcW w:w="589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Период реализации</w:t>
            </w:r>
          </w:p>
        </w:tc>
        <w:tc>
          <w:tcPr>
            <w:tcW w:w="919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2025-2027 годы</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2"/>
        <w:rPr>
          <w:rFonts w:ascii="Times New Roman" w:hAnsi="Times New Roman" w:cs="Times New Roman"/>
          <w:sz w:val="26"/>
          <w:szCs w:val="26"/>
        </w:rPr>
      </w:pPr>
      <w:r w:rsidRPr="00BF6F88">
        <w:rPr>
          <w:rFonts w:ascii="Times New Roman" w:hAnsi="Times New Roman" w:cs="Times New Roman"/>
          <w:sz w:val="26"/>
          <w:szCs w:val="26"/>
        </w:rPr>
        <w:t>2. Показатели комплекса процессных мероприятий</w:t>
      </w:r>
    </w:p>
    <w:p w:rsidR="00BF6F88" w:rsidRPr="00BF6F88" w:rsidRDefault="00BF6F88" w:rsidP="00BF6F88">
      <w:pPr>
        <w:pStyle w:val="ConsPlusNormal"/>
        <w:jc w:val="both"/>
        <w:rPr>
          <w:rFonts w:ascii="Times New Roman" w:hAnsi="Times New Roman" w:cs="Times New Roman"/>
          <w:sz w:val="26"/>
          <w:szCs w:val="26"/>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65"/>
        <w:gridCol w:w="1474"/>
        <w:gridCol w:w="1417"/>
        <w:gridCol w:w="1247"/>
        <w:gridCol w:w="850"/>
        <w:gridCol w:w="1134"/>
        <w:gridCol w:w="1134"/>
        <w:gridCol w:w="801"/>
        <w:gridCol w:w="3686"/>
      </w:tblGrid>
      <w:tr w:rsidR="00BF6F88" w:rsidRPr="00BF6F88" w:rsidTr="007E39D5">
        <w:tc>
          <w:tcPr>
            <w:tcW w:w="680"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2665"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задачи, показателя</w:t>
            </w:r>
          </w:p>
        </w:tc>
        <w:tc>
          <w:tcPr>
            <w:tcW w:w="1474"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Уровень показателя &lt;32&gt;</w:t>
            </w:r>
          </w:p>
        </w:tc>
        <w:tc>
          <w:tcPr>
            <w:tcW w:w="1417"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28">
              <w:r w:rsidRPr="00BF6F88">
                <w:rPr>
                  <w:rFonts w:ascii="Times New Roman" w:hAnsi="Times New Roman" w:cs="Times New Roman"/>
                  <w:sz w:val="26"/>
                  <w:szCs w:val="26"/>
                </w:rPr>
                <w:t>ОКЕИ</w:t>
              </w:r>
            </w:hyperlink>
            <w:r w:rsidRPr="00BF6F88">
              <w:rPr>
                <w:rFonts w:ascii="Times New Roman" w:hAnsi="Times New Roman" w:cs="Times New Roman"/>
                <w:sz w:val="26"/>
                <w:szCs w:val="26"/>
              </w:rPr>
              <w:t>)</w:t>
            </w:r>
          </w:p>
        </w:tc>
        <w:tc>
          <w:tcPr>
            <w:tcW w:w="2097" w:type="dxa"/>
            <w:gridSpan w:val="2"/>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Базовое значение &lt;33&gt;</w:t>
            </w:r>
          </w:p>
        </w:tc>
        <w:tc>
          <w:tcPr>
            <w:tcW w:w="3069" w:type="dxa"/>
            <w:gridSpan w:val="3"/>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Значение показателя по годам &lt;34&gt;</w:t>
            </w:r>
          </w:p>
        </w:tc>
        <w:tc>
          <w:tcPr>
            <w:tcW w:w="3686"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Органы (структурные подразделения) администрации округа, ответственные за достижение показателя</w:t>
            </w:r>
          </w:p>
        </w:tc>
      </w:tr>
      <w:tr w:rsidR="00BF6F88" w:rsidRPr="00BF6F88" w:rsidTr="007E39D5">
        <w:tc>
          <w:tcPr>
            <w:tcW w:w="680" w:type="dxa"/>
            <w:vMerge/>
          </w:tcPr>
          <w:p w:rsidR="00BF6F88" w:rsidRPr="00BF6F88" w:rsidRDefault="00BF6F88" w:rsidP="007E39D5">
            <w:pPr>
              <w:pStyle w:val="ConsPlusNormal"/>
              <w:rPr>
                <w:rFonts w:ascii="Times New Roman" w:hAnsi="Times New Roman" w:cs="Times New Roman"/>
                <w:sz w:val="26"/>
                <w:szCs w:val="26"/>
              </w:rPr>
            </w:pPr>
          </w:p>
        </w:tc>
        <w:tc>
          <w:tcPr>
            <w:tcW w:w="2665" w:type="dxa"/>
            <w:vMerge/>
          </w:tcPr>
          <w:p w:rsidR="00BF6F88" w:rsidRPr="00BF6F88" w:rsidRDefault="00BF6F88" w:rsidP="007E39D5">
            <w:pPr>
              <w:pStyle w:val="ConsPlusNormal"/>
              <w:rPr>
                <w:rFonts w:ascii="Times New Roman" w:hAnsi="Times New Roman" w:cs="Times New Roman"/>
                <w:sz w:val="26"/>
                <w:szCs w:val="26"/>
              </w:rPr>
            </w:pPr>
          </w:p>
        </w:tc>
        <w:tc>
          <w:tcPr>
            <w:tcW w:w="1474" w:type="dxa"/>
            <w:vMerge/>
          </w:tcPr>
          <w:p w:rsidR="00BF6F88" w:rsidRPr="00BF6F88" w:rsidRDefault="00BF6F88" w:rsidP="007E39D5">
            <w:pPr>
              <w:pStyle w:val="ConsPlusNormal"/>
              <w:rPr>
                <w:rFonts w:ascii="Times New Roman" w:hAnsi="Times New Roman" w:cs="Times New Roman"/>
                <w:sz w:val="26"/>
                <w:szCs w:val="26"/>
              </w:rPr>
            </w:pPr>
          </w:p>
        </w:tc>
        <w:tc>
          <w:tcPr>
            <w:tcW w:w="1417" w:type="dxa"/>
            <w:vMerge/>
          </w:tcPr>
          <w:p w:rsidR="00BF6F88" w:rsidRPr="00BF6F88" w:rsidRDefault="00BF6F88" w:rsidP="007E39D5">
            <w:pPr>
              <w:pStyle w:val="ConsPlusNormal"/>
              <w:rPr>
                <w:rFonts w:ascii="Times New Roman" w:hAnsi="Times New Roman" w:cs="Times New Roman"/>
                <w:sz w:val="26"/>
                <w:szCs w:val="26"/>
              </w:rPr>
            </w:pPr>
          </w:p>
        </w:tc>
        <w:tc>
          <w:tcPr>
            <w:tcW w:w="124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85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год</w:t>
            </w:r>
          </w:p>
        </w:tc>
        <w:tc>
          <w:tcPr>
            <w:tcW w:w="113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w:t>
            </w:r>
          </w:p>
        </w:tc>
        <w:tc>
          <w:tcPr>
            <w:tcW w:w="113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2026</w:t>
            </w:r>
          </w:p>
        </w:tc>
        <w:tc>
          <w:tcPr>
            <w:tcW w:w="8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3686" w:type="dxa"/>
            <w:vMerge/>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68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lastRenderedPageBreak/>
              <w:t>1</w:t>
            </w:r>
          </w:p>
        </w:tc>
        <w:tc>
          <w:tcPr>
            <w:tcW w:w="2665"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47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41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24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85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8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368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10</w:t>
            </w:r>
          </w:p>
        </w:tc>
      </w:tr>
      <w:tr w:rsidR="00BF6F88" w:rsidRPr="00BF6F88" w:rsidTr="007E39D5">
        <w:tc>
          <w:tcPr>
            <w:tcW w:w="68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14408" w:type="dxa"/>
            <w:gridSpan w:val="9"/>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Задача "Повышение </w:t>
            </w:r>
            <w:r w:rsidRPr="00BF6F88">
              <w:rPr>
                <w:rFonts w:ascii="Times New Roman" w:hAnsi="Times New Roman" w:cs="Times New Roman"/>
                <w:sz w:val="26"/>
                <w:szCs w:val="26"/>
                <w:shd w:val="clear" w:color="auto" w:fill="FFFFFF"/>
              </w:rPr>
              <w:t>благоустройства территории муниципального округа</w:t>
            </w:r>
            <w:r w:rsidRPr="00BF6F88">
              <w:rPr>
                <w:rFonts w:ascii="Times New Roman" w:hAnsi="Times New Roman" w:cs="Times New Roman"/>
                <w:sz w:val="26"/>
                <w:szCs w:val="26"/>
              </w:rPr>
              <w:t>"</w:t>
            </w:r>
          </w:p>
        </w:tc>
      </w:tr>
      <w:tr w:rsidR="00BF6F88" w:rsidRPr="00BF6F88" w:rsidTr="007E39D5">
        <w:tc>
          <w:tcPr>
            <w:tcW w:w="68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1.1</w:t>
            </w:r>
          </w:p>
        </w:tc>
        <w:tc>
          <w:tcPr>
            <w:tcW w:w="2665"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разработанной сметной документации</w:t>
            </w:r>
          </w:p>
        </w:tc>
        <w:tc>
          <w:tcPr>
            <w:tcW w:w="147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КМП</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Ед.</w:t>
            </w:r>
          </w:p>
        </w:tc>
        <w:tc>
          <w:tcPr>
            <w:tcW w:w="124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85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2024</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8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368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&lt;32&gt; Указывается уровень соответствия декомпозированного до Усть-Кубинского муниципального округа показателя: "ГП РФ" (государственной программы Российской Федерации), ГП (государственной программы Вологодской области), КПМ (комплекса процессных мероприятий), "ФП вне НП" (федерального проекта, не входящего в состав национального проекта). Допускается установление одновременно нескольких уровней.</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&lt;33&gt; Указывается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&lt;34&gt; Указывается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2"/>
        <w:rPr>
          <w:rFonts w:ascii="Times New Roman" w:hAnsi="Times New Roman" w:cs="Times New Roman"/>
          <w:sz w:val="26"/>
          <w:szCs w:val="26"/>
        </w:rPr>
      </w:pPr>
      <w:r w:rsidRPr="00BF6F88">
        <w:rPr>
          <w:rFonts w:ascii="Times New Roman" w:hAnsi="Times New Roman" w:cs="Times New Roman"/>
          <w:sz w:val="26"/>
          <w:szCs w:val="26"/>
        </w:rPr>
        <w:t>3. Перечень мероприятий (результатов) комплекса процессных мероприятий</w:t>
      </w:r>
    </w:p>
    <w:p w:rsidR="00BF6F88" w:rsidRPr="00BF6F88" w:rsidRDefault="00BF6F88" w:rsidP="00BF6F88">
      <w:pPr>
        <w:pStyle w:val="ConsPlusNormal"/>
        <w:jc w:val="both"/>
        <w:rPr>
          <w:rFonts w:ascii="Times New Roman" w:hAnsi="Times New Roman" w:cs="Times New Roman"/>
          <w:sz w:val="26"/>
          <w:szCs w:val="26"/>
        </w:rPr>
      </w:pP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1474"/>
        <w:gridCol w:w="1701"/>
        <w:gridCol w:w="1650"/>
        <w:gridCol w:w="1276"/>
        <w:gridCol w:w="1247"/>
        <w:gridCol w:w="850"/>
        <w:gridCol w:w="880"/>
        <w:gridCol w:w="850"/>
        <w:gridCol w:w="1077"/>
        <w:gridCol w:w="1587"/>
      </w:tblGrid>
      <w:tr w:rsidR="00BF6F88" w:rsidRPr="00BF6F88" w:rsidTr="007E39D5">
        <w:tc>
          <w:tcPr>
            <w:tcW w:w="567"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2041"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задачи, мероприятия (результата)</w:t>
            </w:r>
          </w:p>
        </w:tc>
        <w:tc>
          <w:tcPr>
            <w:tcW w:w="1474"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Сроки реализации</w:t>
            </w:r>
          </w:p>
        </w:tc>
        <w:tc>
          <w:tcPr>
            <w:tcW w:w="1701"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Тип мероприятия (результата) &lt;35&gt;</w:t>
            </w:r>
          </w:p>
        </w:tc>
        <w:tc>
          <w:tcPr>
            <w:tcW w:w="1650"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Характеристика &lt;36&gt;</w:t>
            </w:r>
          </w:p>
        </w:tc>
        <w:tc>
          <w:tcPr>
            <w:tcW w:w="1276"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29">
              <w:r w:rsidRPr="00BF6F88">
                <w:rPr>
                  <w:rFonts w:ascii="Times New Roman" w:hAnsi="Times New Roman" w:cs="Times New Roman"/>
                  <w:sz w:val="26"/>
                  <w:szCs w:val="26"/>
                </w:rPr>
                <w:t>ОКЕИ</w:t>
              </w:r>
            </w:hyperlink>
            <w:r w:rsidRPr="00BF6F88">
              <w:rPr>
                <w:rFonts w:ascii="Times New Roman" w:hAnsi="Times New Roman" w:cs="Times New Roman"/>
                <w:sz w:val="26"/>
                <w:szCs w:val="26"/>
              </w:rPr>
              <w:t>)</w:t>
            </w:r>
          </w:p>
        </w:tc>
        <w:tc>
          <w:tcPr>
            <w:tcW w:w="2097" w:type="dxa"/>
            <w:gridSpan w:val="2"/>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Базовое значение</w:t>
            </w:r>
          </w:p>
        </w:tc>
        <w:tc>
          <w:tcPr>
            <w:tcW w:w="2807" w:type="dxa"/>
            <w:gridSpan w:val="3"/>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Значение мероприятия (результата) по годам </w:t>
            </w:r>
            <w:hyperlink w:anchor="P2279">
              <w:r w:rsidRPr="00BF6F88">
                <w:rPr>
                  <w:rFonts w:ascii="Times New Roman" w:hAnsi="Times New Roman" w:cs="Times New Roman"/>
                  <w:sz w:val="26"/>
                  <w:szCs w:val="26"/>
                </w:rPr>
                <w:t>&lt;37&gt;</w:t>
              </w:r>
            </w:hyperlink>
          </w:p>
        </w:tc>
        <w:tc>
          <w:tcPr>
            <w:tcW w:w="1587" w:type="dxa"/>
            <w:vMerge w:val="restart"/>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Связь с показателем </w:t>
            </w:r>
            <w:hyperlink w:anchor="P2280">
              <w:r w:rsidRPr="00BF6F88">
                <w:rPr>
                  <w:rFonts w:ascii="Times New Roman" w:hAnsi="Times New Roman" w:cs="Times New Roman"/>
                  <w:sz w:val="26"/>
                  <w:szCs w:val="26"/>
                </w:rPr>
                <w:t>&lt;38&gt;</w:t>
              </w:r>
            </w:hyperlink>
          </w:p>
        </w:tc>
      </w:tr>
      <w:tr w:rsidR="00BF6F88" w:rsidRPr="00BF6F88" w:rsidTr="007E39D5">
        <w:tc>
          <w:tcPr>
            <w:tcW w:w="567" w:type="dxa"/>
            <w:vMerge/>
          </w:tcPr>
          <w:p w:rsidR="00BF6F88" w:rsidRPr="00BF6F88" w:rsidRDefault="00BF6F88" w:rsidP="007E39D5">
            <w:pPr>
              <w:pStyle w:val="ConsPlusNormal"/>
              <w:rPr>
                <w:rFonts w:ascii="Times New Roman" w:hAnsi="Times New Roman" w:cs="Times New Roman"/>
                <w:sz w:val="26"/>
                <w:szCs w:val="26"/>
              </w:rPr>
            </w:pPr>
          </w:p>
        </w:tc>
        <w:tc>
          <w:tcPr>
            <w:tcW w:w="2041" w:type="dxa"/>
            <w:vMerge/>
          </w:tcPr>
          <w:p w:rsidR="00BF6F88" w:rsidRPr="00BF6F88" w:rsidRDefault="00BF6F88" w:rsidP="007E39D5">
            <w:pPr>
              <w:pStyle w:val="ConsPlusNormal"/>
              <w:rPr>
                <w:rFonts w:ascii="Times New Roman" w:hAnsi="Times New Roman" w:cs="Times New Roman"/>
                <w:sz w:val="26"/>
                <w:szCs w:val="26"/>
              </w:rPr>
            </w:pPr>
          </w:p>
        </w:tc>
        <w:tc>
          <w:tcPr>
            <w:tcW w:w="1474" w:type="dxa"/>
            <w:vMerge/>
          </w:tcPr>
          <w:p w:rsidR="00BF6F88" w:rsidRPr="00BF6F88" w:rsidRDefault="00BF6F88" w:rsidP="007E39D5">
            <w:pPr>
              <w:pStyle w:val="ConsPlusNormal"/>
              <w:rPr>
                <w:rFonts w:ascii="Times New Roman" w:hAnsi="Times New Roman" w:cs="Times New Roman"/>
                <w:sz w:val="26"/>
                <w:szCs w:val="26"/>
              </w:rPr>
            </w:pPr>
          </w:p>
        </w:tc>
        <w:tc>
          <w:tcPr>
            <w:tcW w:w="1701" w:type="dxa"/>
            <w:vMerge/>
          </w:tcPr>
          <w:p w:rsidR="00BF6F88" w:rsidRPr="00BF6F88" w:rsidRDefault="00BF6F88" w:rsidP="007E39D5">
            <w:pPr>
              <w:pStyle w:val="ConsPlusNormal"/>
              <w:rPr>
                <w:rFonts w:ascii="Times New Roman" w:hAnsi="Times New Roman" w:cs="Times New Roman"/>
                <w:sz w:val="26"/>
                <w:szCs w:val="26"/>
              </w:rPr>
            </w:pPr>
          </w:p>
        </w:tc>
        <w:tc>
          <w:tcPr>
            <w:tcW w:w="1650" w:type="dxa"/>
            <w:vMerge/>
          </w:tcPr>
          <w:p w:rsidR="00BF6F88" w:rsidRPr="00BF6F88" w:rsidRDefault="00BF6F88" w:rsidP="007E39D5">
            <w:pPr>
              <w:pStyle w:val="ConsPlusNormal"/>
              <w:rPr>
                <w:rFonts w:ascii="Times New Roman" w:hAnsi="Times New Roman" w:cs="Times New Roman"/>
                <w:sz w:val="26"/>
                <w:szCs w:val="26"/>
              </w:rPr>
            </w:pPr>
          </w:p>
        </w:tc>
        <w:tc>
          <w:tcPr>
            <w:tcW w:w="1276" w:type="dxa"/>
            <w:vMerge/>
          </w:tcPr>
          <w:p w:rsidR="00BF6F88" w:rsidRPr="00BF6F88" w:rsidRDefault="00BF6F88" w:rsidP="007E39D5">
            <w:pPr>
              <w:pStyle w:val="ConsPlusNormal"/>
              <w:rPr>
                <w:rFonts w:ascii="Times New Roman" w:hAnsi="Times New Roman" w:cs="Times New Roman"/>
                <w:sz w:val="26"/>
                <w:szCs w:val="26"/>
              </w:rPr>
            </w:pPr>
          </w:p>
        </w:tc>
        <w:tc>
          <w:tcPr>
            <w:tcW w:w="124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значение</w:t>
            </w:r>
          </w:p>
        </w:tc>
        <w:tc>
          <w:tcPr>
            <w:tcW w:w="85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год</w:t>
            </w:r>
          </w:p>
        </w:tc>
        <w:tc>
          <w:tcPr>
            <w:tcW w:w="88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w:t>
            </w:r>
          </w:p>
        </w:tc>
        <w:tc>
          <w:tcPr>
            <w:tcW w:w="8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2026</w:t>
            </w:r>
          </w:p>
        </w:tc>
        <w:tc>
          <w:tcPr>
            <w:tcW w:w="107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1587" w:type="dxa"/>
            <w:vMerge/>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56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204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47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7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65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27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124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85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88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85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10</w:t>
            </w:r>
          </w:p>
        </w:tc>
        <w:tc>
          <w:tcPr>
            <w:tcW w:w="107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11</w:t>
            </w:r>
          </w:p>
        </w:tc>
        <w:tc>
          <w:tcPr>
            <w:tcW w:w="158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12</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13046" w:type="dxa"/>
            <w:gridSpan w:val="10"/>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Задача "Повышение </w:t>
            </w:r>
            <w:r w:rsidRPr="00BF6F88">
              <w:rPr>
                <w:rFonts w:ascii="Times New Roman" w:hAnsi="Times New Roman" w:cs="Times New Roman"/>
                <w:sz w:val="26"/>
                <w:szCs w:val="26"/>
                <w:shd w:val="clear" w:color="auto" w:fill="FFFFFF"/>
              </w:rPr>
              <w:t>благоустройства территории муниципального округа</w:t>
            </w:r>
            <w:r w:rsidRPr="00BF6F88">
              <w:rPr>
                <w:rFonts w:ascii="Times New Roman" w:hAnsi="Times New Roman" w:cs="Times New Roman"/>
                <w:sz w:val="26"/>
                <w:szCs w:val="26"/>
              </w:rPr>
              <w:t>"</w:t>
            </w:r>
          </w:p>
        </w:tc>
        <w:tc>
          <w:tcPr>
            <w:tcW w:w="1587" w:type="dxa"/>
          </w:tcPr>
          <w:p w:rsidR="00BF6F88" w:rsidRPr="00BF6F88" w:rsidRDefault="00BF6F88" w:rsidP="007E39D5">
            <w:pPr>
              <w:pStyle w:val="ConsPlusNormal"/>
              <w:rPr>
                <w:rFonts w:ascii="Times New Roman" w:hAnsi="Times New Roman" w:cs="Times New Roman"/>
                <w:sz w:val="26"/>
                <w:szCs w:val="26"/>
              </w:rPr>
            </w:pP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1.1</w:t>
            </w:r>
          </w:p>
        </w:tc>
        <w:tc>
          <w:tcPr>
            <w:tcW w:w="204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Разработка сметной документации по благоустройству территорий</w:t>
            </w:r>
          </w:p>
        </w:tc>
        <w:tc>
          <w:tcPr>
            <w:tcW w:w="147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2025-2027</w:t>
            </w:r>
          </w:p>
        </w:tc>
        <w:tc>
          <w:tcPr>
            <w:tcW w:w="170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оказание услуг по составлению сметной документации</w:t>
            </w:r>
          </w:p>
        </w:tc>
        <w:tc>
          <w:tcPr>
            <w:tcW w:w="16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акт приема-передачи сметной документации</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Ед.</w:t>
            </w:r>
          </w:p>
        </w:tc>
        <w:tc>
          <w:tcPr>
            <w:tcW w:w="124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8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2024</w:t>
            </w:r>
          </w:p>
        </w:tc>
        <w:tc>
          <w:tcPr>
            <w:tcW w:w="88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85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107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158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разработанной сметной документации</w:t>
            </w:r>
          </w:p>
        </w:tc>
      </w:tr>
    </w:tbl>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 xml:space="preserve">&lt;35&gt; Указывается тип мероприятия в соответствии с </w:t>
      </w:r>
      <w:hyperlink w:anchor="P2564">
        <w:r w:rsidRPr="00BF6F88">
          <w:rPr>
            <w:rFonts w:ascii="Times New Roman" w:hAnsi="Times New Roman" w:cs="Times New Roman"/>
            <w:sz w:val="26"/>
            <w:szCs w:val="26"/>
          </w:rPr>
          <w:t>Перечнем</w:t>
        </w:r>
      </w:hyperlink>
      <w:r w:rsidRPr="00BF6F88">
        <w:rPr>
          <w:rFonts w:ascii="Times New Roman" w:hAnsi="Times New Roman" w:cs="Times New Roman"/>
          <w:sz w:val="26"/>
          <w:szCs w:val="26"/>
        </w:rPr>
        <w:t xml:space="preserve"> типов мероприятий и их контрольных точек комплексов процессных мероприятий (приложение 3 к Порядку).</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&lt;36&gt;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 Формулировка характеристики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мероприятия (результата) должна уточнять его качественные и количественные параметры по каждому году.</w:t>
      </w:r>
    </w:p>
    <w:p w:rsidR="00BF6F88" w:rsidRPr="00BF6F88" w:rsidRDefault="00BF6F88" w:rsidP="00BF6F88">
      <w:pPr>
        <w:pStyle w:val="ConsPlusNormal"/>
        <w:ind w:firstLine="539"/>
        <w:jc w:val="both"/>
        <w:rPr>
          <w:rFonts w:ascii="Times New Roman" w:hAnsi="Times New Roman" w:cs="Times New Roman"/>
          <w:sz w:val="26"/>
          <w:szCs w:val="26"/>
        </w:rPr>
      </w:pPr>
      <w:bookmarkStart w:id="29" w:name="P2279"/>
      <w:bookmarkEnd w:id="29"/>
      <w:r w:rsidRPr="00BF6F88">
        <w:rPr>
          <w:rFonts w:ascii="Times New Roman" w:hAnsi="Times New Roman" w:cs="Times New Roman"/>
          <w:sz w:val="26"/>
          <w:szCs w:val="26"/>
        </w:rPr>
        <w:t>&lt;37&gt; Указываются конкретные годы периода реализации комплекса процессных мероприятий.</w:t>
      </w:r>
    </w:p>
    <w:p w:rsidR="00BF6F88" w:rsidRPr="00BF6F88" w:rsidRDefault="00BF6F88" w:rsidP="00BF6F88">
      <w:pPr>
        <w:pStyle w:val="ConsPlusNormal"/>
        <w:ind w:firstLine="539"/>
        <w:jc w:val="both"/>
        <w:rPr>
          <w:rFonts w:ascii="Times New Roman" w:hAnsi="Times New Roman" w:cs="Times New Roman"/>
          <w:sz w:val="26"/>
          <w:szCs w:val="26"/>
        </w:rPr>
      </w:pPr>
      <w:bookmarkStart w:id="30" w:name="P2280"/>
      <w:bookmarkEnd w:id="30"/>
      <w:r w:rsidRPr="00BF6F88">
        <w:rPr>
          <w:rFonts w:ascii="Times New Roman" w:hAnsi="Times New Roman" w:cs="Times New Roman"/>
          <w:sz w:val="26"/>
          <w:szCs w:val="26"/>
        </w:rPr>
        <w:t>&lt;38&gt; Указываются наименования показателей муниципальной программы, комплекса процессных мероприятий, достижение которых обеспечивается реализацией мероприятия.</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2"/>
        <w:rPr>
          <w:rFonts w:ascii="Times New Roman" w:hAnsi="Times New Roman" w:cs="Times New Roman"/>
          <w:sz w:val="26"/>
          <w:szCs w:val="26"/>
        </w:rPr>
      </w:pPr>
    </w:p>
    <w:p w:rsidR="00BF6F88" w:rsidRPr="00BF6F88" w:rsidRDefault="00BF6F88" w:rsidP="00BF6F88">
      <w:pPr>
        <w:pStyle w:val="ConsPlusNormal"/>
        <w:jc w:val="center"/>
        <w:outlineLvl w:val="2"/>
        <w:rPr>
          <w:rFonts w:ascii="Times New Roman" w:hAnsi="Times New Roman" w:cs="Times New Roman"/>
          <w:sz w:val="26"/>
          <w:szCs w:val="26"/>
        </w:rPr>
      </w:pPr>
      <w:r w:rsidRPr="00BF6F88">
        <w:rPr>
          <w:rFonts w:ascii="Times New Roman" w:hAnsi="Times New Roman" w:cs="Times New Roman"/>
          <w:sz w:val="26"/>
          <w:szCs w:val="26"/>
        </w:rPr>
        <w:t>4. Финансовое обеспечение комплекса процессных мероприятий</w:t>
      </w:r>
    </w:p>
    <w:p w:rsidR="00BF6F88" w:rsidRPr="00BF6F88" w:rsidRDefault="00BF6F88" w:rsidP="00BF6F88">
      <w:pPr>
        <w:pStyle w:val="ConsPlusNormal"/>
        <w:jc w:val="both"/>
        <w:rPr>
          <w:rFonts w:ascii="Times New Roman" w:hAnsi="Times New Roman" w:cs="Times New Roman"/>
          <w:sz w:val="26"/>
          <w:szCs w:val="26"/>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gridCol w:w="1491"/>
        <w:gridCol w:w="1451"/>
        <w:gridCol w:w="1374"/>
        <w:gridCol w:w="1559"/>
      </w:tblGrid>
      <w:tr w:rsidR="00BF6F88" w:rsidRPr="00BF6F88" w:rsidTr="007E39D5">
        <w:tc>
          <w:tcPr>
            <w:tcW w:w="567"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N</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8504"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 xml:space="preserve">Наименование мероприятия/источник финансового обеспечения </w:t>
            </w:r>
            <w:hyperlink w:anchor="P2459">
              <w:r w:rsidRPr="00BF6F88">
                <w:rPr>
                  <w:rFonts w:ascii="Times New Roman" w:hAnsi="Times New Roman" w:cs="Times New Roman"/>
                  <w:sz w:val="26"/>
                  <w:szCs w:val="26"/>
                </w:rPr>
                <w:t>&lt;39&gt;</w:t>
              </w:r>
            </w:hyperlink>
          </w:p>
        </w:tc>
        <w:tc>
          <w:tcPr>
            <w:tcW w:w="5875" w:type="dxa"/>
            <w:gridSpan w:val="4"/>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Объем финансового обеспечения по годам </w:t>
            </w:r>
            <w:hyperlink w:anchor="P2460">
              <w:r w:rsidRPr="00BF6F88">
                <w:rPr>
                  <w:rFonts w:ascii="Times New Roman" w:hAnsi="Times New Roman" w:cs="Times New Roman"/>
                  <w:sz w:val="26"/>
                  <w:szCs w:val="26"/>
                </w:rPr>
                <w:t>&lt;40&gt;</w:t>
              </w:r>
            </w:hyperlink>
            <w:r w:rsidRPr="00BF6F88">
              <w:rPr>
                <w:rFonts w:ascii="Times New Roman" w:hAnsi="Times New Roman" w:cs="Times New Roman"/>
                <w:sz w:val="26"/>
                <w:szCs w:val="26"/>
              </w:rPr>
              <w:t>, тыс. рублей</w:t>
            </w:r>
          </w:p>
        </w:tc>
      </w:tr>
      <w:tr w:rsidR="00BF6F88" w:rsidRPr="00BF6F88" w:rsidTr="007E39D5">
        <w:tc>
          <w:tcPr>
            <w:tcW w:w="567" w:type="dxa"/>
            <w:vMerge/>
          </w:tcPr>
          <w:p w:rsidR="00BF6F88" w:rsidRPr="00BF6F88" w:rsidRDefault="00BF6F88" w:rsidP="007E39D5">
            <w:pPr>
              <w:pStyle w:val="ConsPlusNormal"/>
              <w:rPr>
                <w:rFonts w:ascii="Times New Roman" w:hAnsi="Times New Roman" w:cs="Times New Roman"/>
                <w:sz w:val="26"/>
                <w:szCs w:val="26"/>
              </w:rPr>
            </w:pPr>
          </w:p>
        </w:tc>
        <w:tc>
          <w:tcPr>
            <w:tcW w:w="8504" w:type="dxa"/>
            <w:vMerge/>
          </w:tcPr>
          <w:p w:rsidR="00BF6F88" w:rsidRPr="00BF6F88" w:rsidRDefault="00BF6F88" w:rsidP="007E39D5">
            <w:pPr>
              <w:pStyle w:val="ConsPlusNormal"/>
              <w:rPr>
                <w:rFonts w:ascii="Times New Roman" w:hAnsi="Times New Roman" w:cs="Times New Roman"/>
                <w:sz w:val="26"/>
                <w:szCs w:val="26"/>
              </w:rPr>
            </w:pPr>
          </w:p>
        </w:tc>
        <w:tc>
          <w:tcPr>
            <w:tcW w:w="149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145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137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2027</w:t>
            </w:r>
          </w:p>
        </w:tc>
        <w:tc>
          <w:tcPr>
            <w:tcW w:w="155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всего</w:t>
            </w:r>
          </w:p>
        </w:tc>
      </w:tr>
      <w:tr w:rsidR="00BF6F88" w:rsidRPr="00BF6F88" w:rsidTr="007E39D5">
        <w:tc>
          <w:tcPr>
            <w:tcW w:w="56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850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49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45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37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55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850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Комплекс процессных мероприятий «Разработка сметной документации», всего,</w:t>
            </w:r>
          </w:p>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в том числе:</w:t>
            </w:r>
          </w:p>
        </w:tc>
        <w:tc>
          <w:tcPr>
            <w:tcW w:w="149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lastRenderedPageBreak/>
              <w:t>0,0</w:t>
            </w:r>
          </w:p>
        </w:tc>
        <w:tc>
          <w:tcPr>
            <w:tcW w:w="145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37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55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lastRenderedPageBreak/>
              <w:t>2</w:t>
            </w:r>
          </w:p>
        </w:tc>
        <w:tc>
          <w:tcPr>
            <w:tcW w:w="850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бюджет округа, в том числе</w:t>
            </w:r>
          </w:p>
        </w:tc>
        <w:tc>
          <w:tcPr>
            <w:tcW w:w="149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5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37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55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850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собственные доходы бюджета округа</w:t>
            </w:r>
          </w:p>
        </w:tc>
        <w:tc>
          <w:tcPr>
            <w:tcW w:w="149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5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37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55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4</w:t>
            </w:r>
          </w:p>
        </w:tc>
        <w:tc>
          <w:tcPr>
            <w:tcW w:w="850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федерального бюджета</w:t>
            </w:r>
          </w:p>
        </w:tc>
        <w:tc>
          <w:tcPr>
            <w:tcW w:w="149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5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37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55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5</w:t>
            </w:r>
          </w:p>
        </w:tc>
        <w:tc>
          <w:tcPr>
            <w:tcW w:w="850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субвенции и субсидии областного бюджета</w:t>
            </w:r>
          </w:p>
        </w:tc>
        <w:tc>
          <w:tcPr>
            <w:tcW w:w="149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5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37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55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56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6</w:t>
            </w:r>
          </w:p>
        </w:tc>
        <w:tc>
          <w:tcPr>
            <w:tcW w:w="850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безвозмездные поступления внебюджетных фондов, физических и юридических лиц</w:t>
            </w:r>
          </w:p>
        </w:tc>
        <w:tc>
          <w:tcPr>
            <w:tcW w:w="149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451"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374"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155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40"/>
        <w:jc w:val="both"/>
        <w:rPr>
          <w:rFonts w:ascii="Times New Roman" w:hAnsi="Times New Roman" w:cs="Times New Roman"/>
          <w:sz w:val="26"/>
          <w:szCs w:val="26"/>
        </w:rPr>
      </w:pPr>
      <w:bookmarkStart w:id="31" w:name="P2459"/>
      <w:bookmarkEnd w:id="31"/>
      <w:r w:rsidRPr="00BF6F88">
        <w:rPr>
          <w:rFonts w:ascii="Times New Roman" w:hAnsi="Times New Roman" w:cs="Times New Roman"/>
          <w:sz w:val="26"/>
          <w:szCs w:val="26"/>
        </w:rPr>
        <w:t>&lt;39&gt; В случае отсутствия финансового обеспечения за счет отдельных источников такие источники не приводятся.</w:t>
      </w:r>
    </w:p>
    <w:p w:rsidR="00BF6F88" w:rsidRPr="00BF6F88" w:rsidRDefault="00BF6F88" w:rsidP="00BF6F88">
      <w:pPr>
        <w:pStyle w:val="ConsPlusNormal"/>
        <w:ind w:firstLine="540"/>
        <w:jc w:val="both"/>
        <w:rPr>
          <w:rFonts w:ascii="Times New Roman" w:hAnsi="Times New Roman" w:cs="Times New Roman"/>
          <w:sz w:val="26"/>
          <w:szCs w:val="26"/>
        </w:rPr>
      </w:pPr>
      <w:bookmarkStart w:id="32" w:name="P2460"/>
      <w:bookmarkEnd w:id="32"/>
      <w:r w:rsidRPr="00BF6F88">
        <w:rPr>
          <w:rFonts w:ascii="Times New Roman" w:hAnsi="Times New Roman" w:cs="Times New Roman"/>
          <w:sz w:val="26"/>
          <w:szCs w:val="26"/>
        </w:rPr>
        <w:t>&lt;40&gt; Указываются конкретные годы периода реализации комплекса процессных мероприятий.</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2"/>
        <w:rPr>
          <w:rFonts w:ascii="Times New Roman" w:hAnsi="Times New Roman" w:cs="Times New Roman"/>
          <w:sz w:val="26"/>
          <w:szCs w:val="26"/>
        </w:rPr>
        <w:sectPr w:rsidR="00BF6F88" w:rsidRPr="00BF6F88" w:rsidSect="007E39D5">
          <w:pgSz w:w="16838" w:h="11905" w:orient="landscape"/>
          <w:pgMar w:top="1701" w:right="678" w:bottom="850" w:left="1134" w:header="0" w:footer="0" w:gutter="0"/>
          <w:cols w:space="720"/>
          <w:titlePg/>
        </w:sectPr>
      </w:pPr>
    </w:p>
    <w:p w:rsidR="00BF6F88" w:rsidRPr="00BF6F88" w:rsidRDefault="00BF6F88" w:rsidP="00BF6F88">
      <w:pPr>
        <w:pStyle w:val="ConsPlusNormal"/>
        <w:ind w:left="567" w:right="678"/>
        <w:jc w:val="center"/>
        <w:outlineLvl w:val="2"/>
        <w:rPr>
          <w:rFonts w:ascii="Times New Roman" w:hAnsi="Times New Roman" w:cs="Times New Roman"/>
          <w:sz w:val="26"/>
          <w:szCs w:val="26"/>
        </w:rPr>
      </w:pPr>
      <w:r w:rsidRPr="00BF6F88">
        <w:rPr>
          <w:rFonts w:ascii="Times New Roman" w:hAnsi="Times New Roman" w:cs="Times New Roman"/>
          <w:sz w:val="26"/>
          <w:szCs w:val="26"/>
        </w:rPr>
        <w:lastRenderedPageBreak/>
        <w:t>5. Прогнозная (справочная) оценка объемов привлечения средств федерального и областного бюджетов, внебюджетных фондов, физических и юридических лиц на решение задач комплекса процессных мероприятий</w:t>
      </w:r>
    </w:p>
    <w:p w:rsidR="00BF6F88" w:rsidRPr="00BF6F88" w:rsidRDefault="00BF6F88" w:rsidP="00BF6F88">
      <w:pPr>
        <w:pStyle w:val="ConsPlusNormal"/>
        <w:jc w:val="both"/>
        <w:rPr>
          <w:rFonts w:ascii="Times New Roman" w:hAnsi="Times New Roman" w:cs="Times New Roman"/>
          <w:sz w:val="26"/>
          <w:szCs w:val="26"/>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3919"/>
        <w:gridCol w:w="2835"/>
        <w:gridCol w:w="3118"/>
      </w:tblGrid>
      <w:tr w:rsidR="00BF6F88" w:rsidRPr="00BF6F88" w:rsidTr="007E39D5">
        <w:tc>
          <w:tcPr>
            <w:tcW w:w="4932" w:type="dxa"/>
            <w:vMerge w:val="restart"/>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Источник финансового обеспечения</w:t>
            </w:r>
          </w:p>
        </w:tc>
        <w:tc>
          <w:tcPr>
            <w:tcW w:w="9872" w:type="dxa"/>
            <w:gridSpan w:val="3"/>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Оценка расходов по годам &lt;41&gt;, тыс. руб.</w:t>
            </w:r>
          </w:p>
        </w:tc>
      </w:tr>
      <w:tr w:rsidR="00BF6F88" w:rsidRPr="00BF6F88" w:rsidTr="007E39D5">
        <w:tc>
          <w:tcPr>
            <w:tcW w:w="4932" w:type="dxa"/>
            <w:vMerge/>
          </w:tcPr>
          <w:p w:rsidR="00BF6F88" w:rsidRPr="00BF6F88" w:rsidRDefault="00BF6F88" w:rsidP="007E39D5">
            <w:pPr>
              <w:pStyle w:val="ConsPlusNormal"/>
              <w:rPr>
                <w:rFonts w:ascii="Times New Roman" w:hAnsi="Times New Roman" w:cs="Times New Roman"/>
                <w:sz w:val="26"/>
                <w:szCs w:val="26"/>
              </w:rPr>
            </w:pPr>
          </w:p>
        </w:tc>
        <w:tc>
          <w:tcPr>
            <w:tcW w:w="391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2025</w:t>
            </w:r>
          </w:p>
        </w:tc>
        <w:tc>
          <w:tcPr>
            <w:tcW w:w="2835"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2026</w:t>
            </w:r>
          </w:p>
        </w:tc>
        <w:tc>
          <w:tcPr>
            <w:tcW w:w="3118"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2027</w:t>
            </w:r>
          </w:p>
        </w:tc>
      </w:tr>
      <w:tr w:rsidR="00BF6F88" w:rsidRPr="00BF6F88" w:rsidTr="007E39D5">
        <w:tc>
          <w:tcPr>
            <w:tcW w:w="4932"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3919"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2835"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3118"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r>
      <w:tr w:rsidR="00BF6F88" w:rsidRPr="00BF6F88" w:rsidTr="007E39D5">
        <w:tc>
          <w:tcPr>
            <w:tcW w:w="493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всего</w:t>
            </w:r>
          </w:p>
        </w:tc>
        <w:tc>
          <w:tcPr>
            <w:tcW w:w="391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83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31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493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федеральный бюджет &lt;42&gt;</w:t>
            </w:r>
          </w:p>
        </w:tc>
        <w:tc>
          <w:tcPr>
            <w:tcW w:w="391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83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31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493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областной бюджет</w:t>
            </w:r>
          </w:p>
        </w:tc>
        <w:tc>
          <w:tcPr>
            <w:tcW w:w="391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83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31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rPr>
          <w:trHeight w:val="28"/>
        </w:trPr>
        <w:tc>
          <w:tcPr>
            <w:tcW w:w="493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внебюджетные фонды &lt;43&gt;</w:t>
            </w:r>
          </w:p>
        </w:tc>
        <w:tc>
          <w:tcPr>
            <w:tcW w:w="391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83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31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r w:rsidR="00BF6F88" w:rsidRPr="00BF6F88" w:rsidTr="007E39D5">
        <w:tc>
          <w:tcPr>
            <w:tcW w:w="4932"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физические и юридические лица &lt;44&gt;</w:t>
            </w:r>
          </w:p>
        </w:tc>
        <w:tc>
          <w:tcPr>
            <w:tcW w:w="3919"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2835"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c>
          <w:tcPr>
            <w:tcW w:w="3118" w:type="dxa"/>
          </w:tcPr>
          <w:p w:rsidR="00BF6F88" w:rsidRPr="00BF6F88" w:rsidRDefault="00BF6F88" w:rsidP="007E39D5">
            <w:pPr>
              <w:pStyle w:val="a6"/>
              <w:rPr>
                <w:rFonts w:ascii="Times New Roman" w:hAnsi="Times New Roman" w:cs="Times New Roman"/>
                <w:sz w:val="26"/>
                <w:szCs w:val="26"/>
              </w:rPr>
            </w:pPr>
            <w:r w:rsidRPr="00BF6F88">
              <w:rPr>
                <w:rFonts w:ascii="Times New Roman" w:hAnsi="Times New Roman" w:cs="Times New Roman"/>
                <w:sz w:val="26"/>
                <w:szCs w:val="26"/>
              </w:rPr>
              <w:t>0,0</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&lt;41&gt; Указываются конкретные годы периода реализации комплекса процессных мероприятий.</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&lt;42&gt; Указываются объемы расходов федерального бюджета с учетом субвенций, субсидий и иных межбюджетных трансфертов федерального бюджета, отраженных в финансовом обеспечении за счет средств бюджета округа комплекса процессных мероприятий.</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&lt;43&gt; Указываются объемы расходов внебюджетных фондов.</w:t>
      </w: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&lt;44&gt; Указываются средства физических и юридических лиц на реализацию на территории округа проектов (соглашений, договоров и др.) с администрацией округа, направленных на решение задач комплекса процессных мероприятий.</w:t>
      </w:r>
    </w:p>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jc w:val="center"/>
        <w:outlineLvl w:val="2"/>
        <w:rPr>
          <w:rFonts w:ascii="Times New Roman" w:hAnsi="Times New Roman" w:cs="Times New Roman"/>
          <w:sz w:val="26"/>
          <w:szCs w:val="26"/>
        </w:rPr>
        <w:sectPr w:rsidR="00BF6F88" w:rsidRPr="00BF6F88">
          <w:pgSz w:w="16838" w:h="11905" w:orient="landscape"/>
          <w:pgMar w:top="1701" w:right="1134" w:bottom="850" w:left="1134" w:header="0" w:footer="0" w:gutter="0"/>
          <w:cols w:space="720"/>
          <w:titlePg/>
        </w:sectPr>
      </w:pPr>
    </w:p>
    <w:p w:rsidR="00BF6F88" w:rsidRPr="00BF6F88" w:rsidRDefault="00BF6F88" w:rsidP="00BF6F88">
      <w:pPr>
        <w:pStyle w:val="ConsPlusNormal"/>
        <w:jc w:val="center"/>
        <w:outlineLvl w:val="2"/>
        <w:rPr>
          <w:rFonts w:ascii="Times New Roman" w:hAnsi="Times New Roman" w:cs="Times New Roman"/>
          <w:sz w:val="26"/>
          <w:szCs w:val="26"/>
        </w:rPr>
      </w:pPr>
      <w:r w:rsidRPr="00BF6F88">
        <w:rPr>
          <w:rFonts w:ascii="Times New Roman" w:hAnsi="Times New Roman" w:cs="Times New Roman"/>
          <w:sz w:val="26"/>
          <w:szCs w:val="26"/>
        </w:rPr>
        <w:lastRenderedPageBreak/>
        <w:t>6. Сведения о порядке сбора информации и методике расчета показателей комплекса процессных мероприятий</w:t>
      </w:r>
    </w:p>
    <w:p w:rsidR="00BF6F88" w:rsidRPr="00BF6F88" w:rsidRDefault="00BF6F88" w:rsidP="00BF6F88">
      <w:pPr>
        <w:pStyle w:val="ConsPlusNormal"/>
        <w:jc w:val="both"/>
        <w:rPr>
          <w:rFonts w:ascii="Times New Roman" w:hAnsi="Times New Roman" w:cs="Times New Roman"/>
          <w:sz w:val="26"/>
          <w:szCs w:val="26"/>
        </w:rPr>
      </w:pPr>
    </w:p>
    <w:tbl>
      <w:tblPr>
        <w:tblW w:w="1564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701"/>
        <w:gridCol w:w="1134"/>
        <w:gridCol w:w="1417"/>
        <w:gridCol w:w="1276"/>
        <w:gridCol w:w="1077"/>
        <w:gridCol w:w="2891"/>
        <w:gridCol w:w="1757"/>
        <w:gridCol w:w="1701"/>
        <w:gridCol w:w="1984"/>
      </w:tblGrid>
      <w:tr w:rsidR="00BF6F88" w:rsidRPr="00BF6F88" w:rsidTr="007E39D5">
        <w:tc>
          <w:tcPr>
            <w:tcW w:w="71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п/п</w:t>
            </w:r>
          </w:p>
        </w:tc>
        <w:tc>
          <w:tcPr>
            <w:tcW w:w="170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Наименование показателя</w:t>
            </w:r>
          </w:p>
        </w:tc>
        <w:tc>
          <w:tcPr>
            <w:tcW w:w="113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 xml:space="preserve">Единица измерения (по </w:t>
            </w:r>
            <w:hyperlink r:id="rId30">
              <w:r w:rsidRPr="00BF6F88">
                <w:rPr>
                  <w:rFonts w:ascii="Times New Roman" w:hAnsi="Times New Roman" w:cs="Times New Roman"/>
                  <w:sz w:val="26"/>
                  <w:szCs w:val="26"/>
                </w:rPr>
                <w:t>ОКЕИ</w:t>
              </w:r>
            </w:hyperlink>
            <w:r w:rsidRPr="00BF6F88">
              <w:rPr>
                <w:rFonts w:ascii="Times New Roman" w:hAnsi="Times New Roman" w:cs="Times New Roman"/>
                <w:sz w:val="26"/>
                <w:szCs w:val="26"/>
              </w:rPr>
              <w:t>)</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Определение показателя &lt;45&gt;</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Динамика показателя &lt;46&gt;</w:t>
            </w:r>
          </w:p>
        </w:tc>
        <w:tc>
          <w:tcPr>
            <w:tcW w:w="107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Метод расчета &lt;47&gt;</w:t>
            </w:r>
          </w:p>
        </w:tc>
        <w:tc>
          <w:tcPr>
            <w:tcW w:w="289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Алгоритм формирования (формула) и методологические пояснения к показателю &lt;48&gt;</w:t>
            </w:r>
          </w:p>
        </w:tc>
        <w:tc>
          <w:tcPr>
            <w:tcW w:w="175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Показатели, используемые в формуле &lt;49&gt;</w:t>
            </w:r>
          </w:p>
        </w:tc>
        <w:tc>
          <w:tcPr>
            <w:tcW w:w="170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Метод сбора информации, индекс формы отчетности &lt;50&gt;</w:t>
            </w:r>
          </w:p>
        </w:tc>
        <w:tc>
          <w:tcPr>
            <w:tcW w:w="198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Ответственные за сбор данных по показателю &lt;51&gt;</w:t>
            </w:r>
          </w:p>
        </w:tc>
      </w:tr>
      <w:tr w:rsidR="00BF6F88" w:rsidRPr="00BF6F88" w:rsidTr="007E39D5">
        <w:tc>
          <w:tcPr>
            <w:tcW w:w="710"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w:t>
            </w:r>
          </w:p>
        </w:tc>
        <w:tc>
          <w:tcPr>
            <w:tcW w:w="17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2</w:t>
            </w:r>
          </w:p>
        </w:tc>
        <w:tc>
          <w:tcPr>
            <w:tcW w:w="113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3</w:t>
            </w:r>
          </w:p>
        </w:tc>
        <w:tc>
          <w:tcPr>
            <w:tcW w:w="141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4</w:t>
            </w:r>
          </w:p>
        </w:tc>
        <w:tc>
          <w:tcPr>
            <w:tcW w:w="1276"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5</w:t>
            </w:r>
          </w:p>
        </w:tc>
        <w:tc>
          <w:tcPr>
            <w:tcW w:w="107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6</w:t>
            </w:r>
          </w:p>
        </w:tc>
        <w:tc>
          <w:tcPr>
            <w:tcW w:w="289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7</w:t>
            </w:r>
          </w:p>
        </w:tc>
        <w:tc>
          <w:tcPr>
            <w:tcW w:w="175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8</w:t>
            </w:r>
          </w:p>
        </w:tc>
        <w:tc>
          <w:tcPr>
            <w:tcW w:w="1701"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9</w:t>
            </w:r>
          </w:p>
        </w:tc>
        <w:tc>
          <w:tcPr>
            <w:tcW w:w="1984"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10</w:t>
            </w:r>
          </w:p>
        </w:tc>
      </w:tr>
      <w:tr w:rsidR="00BF6F88" w:rsidRPr="00BF6F88" w:rsidTr="007E39D5">
        <w:tc>
          <w:tcPr>
            <w:tcW w:w="710"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1</w:t>
            </w:r>
          </w:p>
        </w:tc>
        <w:tc>
          <w:tcPr>
            <w:tcW w:w="170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разработанной сметной документации</w:t>
            </w:r>
          </w:p>
        </w:tc>
        <w:tc>
          <w:tcPr>
            <w:tcW w:w="113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ед.</w:t>
            </w:r>
          </w:p>
        </w:tc>
        <w:tc>
          <w:tcPr>
            <w:tcW w:w="141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количество разработанной сметной документации</w:t>
            </w:r>
          </w:p>
        </w:tc>
        <w:tc>
          <w:tcPr>
            <w:tcW w:w="1276"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возрастающий</w:t>
            </w:r>
          </w:p>
        </w:tc>
        <w:tc>
          <w:tcPr>
            <w:tcW w:w="1077"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накопительный</w:t>
            </w:r>
          </w:p>
        </w:tc>
        <w:tc>
          <w:tcPr>
            <w:tcW w:w="289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фактические данные о количестве разработанной сметной документации (ежегодно)</w:t>
            </w:r>
          </w:p>
        </w:tc>
        <w:tc>
          <w:tcPr>
            <w:tcW w:w="1757" w:type="dxa"/>
          </w:tcPr>
          <w:p w:rsidR="00BF6F88" w:rsidRPr="00BF6F88" w:rsidRDefault="00BF6F88" w:rsidP="007E39D5">
            <w:pPr>
              <w:pStyle w:val="ConsPlusNormal"/>
              <w:jc w:val="center"/>
              <w:rPr>
                <w:rFonts w:ascii="Times New Roman" w:hAnsi="Times New Roman" w:cs="Times New Roman"/>
                <w:sz w:val="26"/>
                <w:szCs w:val="26"/>
              </w:rPr>
            </w:pPr>
            <w:r w:rsidRPr="00BF6F88">
              <w:rPr>
                <w:rFonts w:ascii="Times New Roman" w:hAnsi="Times New Roman" w:cs="Times New Roman"/>
                <w:sz w:val="26"/>
                <w:szCs w:val="26"/>
              </w:rPr>
              <w:t>-</w:t>
            </w:r>
          </w:p>
        </w:tc>
        <w:tc>
          <w:tcPr>
            <w:tcW w:w="1701"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3</w:t>
            </w:r>
          </w:p>
        </w:tc>
        <w:tc>
          <w:tcPr>
            <w:tcW w:w="1984" w:type="dxa"/>
          </w:tcPr>
          <w:p w:rsidR="00BF6F88" w:rsidRPr="00BF6F88" w:rsidRDefault="00BF6F88" w:rsidP="007E39D5">
            <w:pPr>
              <w:pStyle w:val="ConsPlusNormal"/>
              <w:rPr>
                <w:rFonts w:ascii="Times New Roman" w:hAnsi="Times New Roman" w:cs="Times New Roman"/>
                <w:sz w:val="26"/>
                <w:szCs w:val="26"/>
              </w:rPr>
            </w:pPr>
            <w:r w:rsidRPr="00BF6F88">
              <w:rPr>
                <w:rFonts w:ascii="Times New Roman" w:hAnsi="Times New Roman" w:cs="Times New Roman"/>
                <w:sz w:val="26"/>
                <w:szCs w:val="26"/>
              </w:rPr>
              <w:t>отдел коммунальной инфраструктуры администрации округа</w:t>
            </w:r>
          </w:p>
        </w:tc>
      </w:tr>
    </w:tbl>
    <w:p w:rsidR="00BF6F88" w:rsidRPr="00BF6F88" w:rsidRDefault="00BF6F88" w:rsidP="00BF6F88">
      <w:pPr>
        <w:pStyle w:val="ConsPlusNormal"/>
        <w:jc w:val="both"/>
        <w:rPr>
          <w:rFonts w:ascii="Times New Roman" w:hAnsi="Times New Roman" w:cs="Times New Roman"/>
          <w:sz w:val="26"/>
          <w:szCs w:val="26"/>
        </w:rPr>
      </w:pPr>
    </w:p>
    <w:p w:rsidR="00BF6F88" w:rsidRPr="00BF6F88" w:rsidRDefault="00BF6F88" w:rsidP="00BF6F88">
      <w:pPr>
        <w:pStyle w:val="ConsPlusNormal"/>
        <w:ind w:firstLine="540"/>
        <w:jc w:val="both"/>
        <w:rPr>
          <w:rFonts w:ascii="Times New Roman" w:hAnsi="Times New Roman" w:cs="Times New Roman"/>
          <w:sz w:val="26"/>
          <w:szCs w:val="26"/>
        </w:rPr>
      </w:pPr>
      <w:r w:rsidRPr="00BF6F88">
        <w:rPr>
          <w:rFonts w:ascii="Times New Roman" w:hAnsi="Times New Roman" w:cs="Times New Roman"/>
          <w:sz w:val="26"/>
          <w:szCs w:val="26"/>
        </w:rPr>
        <w:t>--------------------------------</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&lt;45&gt;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ее измерения.</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&lt;46&gt; Указывается характеристика планируемой динамики показателя (возрастание или убывание).</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&lt;47&gt; Указывается метод расчета показателя (накопительный итог или дискретный показатель).</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&lt;48&gt; Приводятся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&lt;49&gt; Указываются наименования показателей, используемых в формуле в графе 7, их единицы измерения.</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&lt;50&gt;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номер формы статистической отчетности, утвержденной приказом Росстата.</w:t>
      </w:r>
    </w:p>
    <w:p w:rsidR="00BF6F88" w:rsidRPr="00BF6F88" w:rsidRDefault="00BF6F88" w:rsidP="00BF6F88">
      <w:pPr>
        <w:pStyle w:val="ConsPlusNormal"/>
        <w:ind w:firstLine="539"/>
        <w:jc w:val="both"/>
        <w:rPr>
          <w:rFonts w:ascii="Times New Roman" w:hAnsi="Times New Roman" w:cs="Times New Roman"/>
          <w:sz w:val="26"/>
          <w:szCs w:val="26"/>
        </w:rPr>
      </w:pPr>
      <w:r w:rsidRPr="00BF6F88">
        <w:rPr>
          <w:rFonts w:ascii="Times New Roman" w:hAnsi="Times New Roman" w:cs="Times New Roman"/>
          <w:sz w:val="26"/>
          <w:szCs w:val="26"/>
        </w:rPr>
        <w:t xml:space="preserve">&lt;51&gt; Приводятся наименования органов (структурных подразделений) администрации округа, ответственных за сбор данных </w:t>
      </w:r>
      <w:r w:rsidRPr="00BF6F88">
        <w:rPr>
          <w:rFonts w:ascii="Times New Roman" w:hAnsi="Times New Roman" w:cs="Times New Roman"/>
          <w:sz w:val="26"/>
          <w:szCs w:val="26"/>
        </w:rPr>
        <w:lastRenderedPageBreak/>
        <w:t>по показателю.</w:t>
      </w:r>
    </w:p>
    <w:p w:rsidR="00BF6F88" w:rsidRPr="00BF6F88" w:rsidRDefault="00BF6F88" w:rsidP="00BF6F88">
      <w:pPr>
        <w:pStyle w:val="ConsPlusNormal"/>
        <w:jc w:val="right"/>
        <w:outlineLvl w:val="1"/>
        <w:rPr>
          <w:rFonts w:ascii="Times New Roman" w:hAnsi="Times New Roman" w:cs="Times New Roman"/>
          <w:sz w:val="26"/>
          <w:szCs w:val="26"/>
        </w:rPr>
        <w:sectPr w:rsidR="00BF6F88" w:rsidRPr="00BF6F88">
          <w:pgSz w:w="16838" w:h="11905" w:orient="landscape"/>
          <w:pgMar w:top="1701" w:right="1134" w:bottom="850" w:left="1134" w:header="0" w:footer="0" w:gutter="0"/>
          <w:cols w:space="720"/>
          <w:titlePg/>
        </w:sectPr>
      </w:pPr>
    </w:p>
    <w:p w:rsidR="00BF6F88" w:rsidRPr="00BF6F88" w:rsidRDefault="00BF6F88" w:rsidP="00BF6F88">
      <w:pPr>
        <w:rPr>
          <w:rFonts w:ascii="Times New Roman" w:hAnsi="Times New Roman" w:cs="Times New Roman"/>
          <w:sz w:val="26"/>
          <w:szCs w:val="26"/>
        </w:rPr>
      </w:pPr>
    </w:p>
    <w:sectPr w:rsidR="00BF6F88" w:rsidRPr="00BF6F88" w:rsidSect="007E39D5">
      <w:pgSz w:w="11906" w:h="16838"/>
      <w:pgMar w:top="426" w:right="85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0B8" w:rsidRDefault="00C750B8">
      <w:pPr>
        <w:spacing w:after="0" w:line="240" w:lineRule="auto"/>
      </w:pPr>
      <w:r>
        <w:separator/>
      </w:r>
    </w:p>
  </w:endnote>
  <w:endnote w:type="continuationSeparator" w:id="0">
    <w:p w:rsidR="00C750B8" w:rsidRDefault="00C75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0B8" w:rsidRDefault="00C750B8">
      <w:pPr>
        <w:spacing w:after="0" w:line="240" w:lineRule="auto"/>
      </w:pPr>
      <w:r>
        <w:separator/>
      </w:r>
    </w:p>
  </w:footnote>
  <w:footnote w:type="continuationSeparator" w:id="0">
    <w:p w:rsidR="00C750B8" w:rsidRDefault="00C75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D5" w:rsidRDefault="007E39D5">
    <w:pPr>
      <w:pStyle w:val="af"/>
      <w:jc w:val="center"/>
    </w:pPr>
  </w:p>
  <w:p w:rsidR="007E39D5" w:rsidRDefault="007E39D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D0C"/>
    <w:multiLevelType w:val="hybridMultilevel"/>
    <w:tmpl w:val="6674C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9779A"/>
    <w:multiLevelType w:val="hybridMultilevel"/>
    <w:tmpl w:val="64F472C0"/>
    <w:lvl w:ilvl="0" w:tplc="A6327B54">
      <w:start w:val="1"/>
      <w:numFmt w:val="decimal"/>
      <w:lvlText w:val="%1."/>
      <w:lvlJc w:val="left"/>
      <w:pPr>
        <w:ind w:left="1070" w:hanging="360"/>
      </w:pPr>
      <w:rPr>
        <w:rFonts w:hint="default"/>
        <w:sz w:val="26"/>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E6D762C"/>
    <w:multiLevelType w:val="hybridMultilevel"/>
    <w:tmpl w:val="AA9A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A5AE4"/>
    <w:multiLevelType w:val="hybridMultilevel"/>
    <w:tmpl w:val="9A9CC8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D387B"/>
    <w:multiLevelType w:val="hybridMultilevel"/>
    <w:tmpl w:val="6F5C94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BF6F88"/>
    <w:rsid w:val="000236E8"/>
    <w:rsid w:val="000C7A72"/>
    <w:rsid w:val="00256095"/>
    <w:rsid w:val="0026626D"/>
    <w:rsid w:val="002E3D0A"/>
    <w:rsid w:val="00342654"/>
    <w:rsid w:val="003914B1"/>
    <w:rsid w:val="003E4695"/>
    <w:rsid w:val="004F5125"/>
    <w:rsid w:val="00577B68"/>
    <w:rsid w:val="007E39D5"/>
    <w:rsid w:val="00B90654"/>
    <w:rsid w:val="00BF6F88"/>
    <w:rsid w:val="00C750B8"/>
    <w:rsid w:val="00E14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654"/>
  </w:style>
  <w:style w:type="paragraph" w:styleId="1">
    <w:name w:val="heading 1"/>
    <w:basedOn w:val="a"/>
    <w:next w:val="a"/>
    <w:link w:val="10"/>
    <w:uiPriority w:val="9"/>
    <w:qFormat/>
    <w:rsid w:val="00BF6F8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6F88"/>
    <w:pPr>
      <w:keepNext/>
      <w:spacing w:after="0" w:line="240" w:lineRule="auto"/>
      <w:jc w:val="center"/>
      <w:outlineLvl w:val="1"/>
    </w:pPr>
    <w:rPr>
      <w:rFonts w:ascii="Times New Roman" w:eastAsia="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F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F6F88"/>
    <w:rPr>
      <w:rFonts w:ascii="Times New Roman" w:eastAsia="Times New Roman" w:hAnsi="Times New Roman" w:cs="Times New Roman"/>
      <w:b/>
      <w:bCs/>
      <w:sz w:val="26"/>
      <w:szCs w:val="24"/>
    </w:rPr>
  </w:style>
  <w:style w:type="character" w:customStyle="1" w:styleId="a3">
    <w:name w:val="Текст выноски Знак"/>
    <w:basedOn w:val="a0"/>
    <w:link w:val="a4"/>
    <w:uiPriority w:val="99"/>
    <w:semiHidden/>
    <w:rsid w:val="00BF6F88"/>
    <w:rPr>
      <w:rFonts w:ascii="Tahoma" w:eastAsia="Times New Roman" w:hAnsi="Tahoma" w:cs="Tahoma"/>
      <w:sz w:val="16"/>
      <w:szCs w:val="16"/>
    </w:rPr>
  </w:style>
  <w:style w:type="paragraph" w:styleId="a4">
    <w:name w:val="Balloon Text"/>
    <w:basedOn w:val="a"/>
    <w:link w:val="a3"/>
    <w:uiPriority w:val="99"/>
    <w:semiHidden/>
    <w:unhideWhenUsed/>
    <w:rsid w:val="00BF6F88"/>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BF6F88"/>
    <w:rPr>
      <w:rFonts w:ascii="Tahoma" w:hAnsi="Tahoma" w:cs="Tahoma"/>
      <w:sz w:val="16"/>
      <w:szCs w:val="16"/>
    </w:rPr>
  </w:style>
  <w:style w:type="table" w:styleId="a5">
    <w:name w:val="Table Grid"/>
    <w:basedOn w:val="a1"/>
    <w:uiPriority w:val="59"/>
    <w:rsid w:val="00BF6F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F6F88"/>
    <w:pPr>
      <w:widowControl w:val="0"/>
      <w:autoSpaceDE w:val="0"/>
      <w:autoSpaceDN w:val="0"/>
      <w:spacing w:after="0" w:line="240" w:lineRule="auto"/>
    </w:pPr>
    <w:rPr>
      <w:rFonts w:ascii="Calibri" w:hAnsi="Calibri" w:cs="Calibri"/>
    </w:rPr>
  </w:style>
  <w:style w:type="paragraph" w:customStyle="1" w:styleId="ConsPlusTitle">
    <w:name w:val="ConsPlusTitle"/>
    <w:rsid w:val="00BF6F88"/>
    <w:pPr>
      <w:widowControl w:val="0"/>
      <w:autoSpaceDE w:val="0"/>
      <w:autoSpaceDN w:val="0"/>
      <w:spacing w:after="0" w:line="240" w:lineRule="auto"/>
    </w:pPr>
    <w:rPr>
      <w:rFonts w:ascii="Calibri" w:hAnsi="Calibri" w:cs="Calibri"/>
      <w:b/>
    </w:rPr>
  </w:style>
  <w:style w:type="paragraph" w:customStyle="1" w:styleId="a6">
    <w:name w:val="Нормальный (таблица)"/>
    <w:basedOn w:val="a"/>
    <w:next w:val="a"/>
    <w:uiPriority w:val="99"/>
    <w:rsid w:val="00BF6F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рижатый влево"/>
    <w:basedOn w:val="a"/>
    <w:next w:val="a"/>
    <w:uiPriority w:val="99"/>
    <w:rsid w:val="00BF6F88"/>
    <w:pPr>
      <w:widowControl w:val="0"/>
      <w:autoSpaceDE w:val="0"/>
      <w:autoSpaceDN w:val="0"/>
      <w:adjustRightInd w:val="0"/>
      <w:spacing w:after="0" w:line="240" w:lineRule="auto"/>
    </w:pPr>
    <w:rPr>
      <w:rFonts w:ascii="Arial" w:hAnsi="Arial" w:cs="Arial"/>
      <w:sz w:val="26"/>
      <w:szCs w:val="26"/>
    </w:rPr>
  </w:style>
  <w:style w:type="paragraph" w:styleId="a8">
    <w:name w:val="List Paragraph"/>
    <w:basedOn w:val="a"/>
    <w:link w:val="a9"/>
    <w:uiPriority w:val="99"/>
    <w:qFormat/>
    <w:rsid w:val="00BF6F88"/>
    <w:pPr>
      <w:spacing w:after="160" w:line="264" w:lineRule="auto"/>
      <w:ind w:left="720"/>
      <w:contextualSpacing/>
    </w:pPr>
    <w:rPr>
      <w:rFonts w:ascii="Calibri" w:eastAsia="Times New Roman" w:hAnsi="Calibri" w:cs="Times New Roman"/>
      <w:color w:val="000000"/>
      <w:sz w:val="20"/>
      <w:szCs w:val="20"/>
    </w:rPr>
  </w:style>
  <w:style w:type="character" w:customStyle="1" w:styleId="a9">
    <w:name w:val="Абзац списка Знак"/>
    <w:link w:val="a8"/>
    <w:uiPriority w:val="99"/>
    <w:rsid w:val="00BF6F88"/>
    <w:rPr>
      <w:rFonts w:ascii="Calibri" w:eastAsia="Times New Roman" w:hAnsi="Calibri" w:cs="Times New Roman"/>
      <w:color w:val="000000"/>
      <w:sz w:val="20"/>
      <w:szCs w:val="20"/>
    </w:rPr>
  </w:style>
  <w:style w:type="character" w:customStyle="1" w:styleId="aa">
    <w:name w:val="Гипертекстовая ссылка"/>
    <w:basedOn w:val="a0"/>
    <w:uiPriority w:val="99"/>
    <w:rsid w:val="00BF6F88"/>
    <w:rPr>
      <w:color w:val="106BBE"/>
    </w:rPr>
  </w:style>
  <w:style w:type="character" w:customStyle="1" w:styleId="ConsPlusNormal0">
    <w:name w:val="ConsPlusNormal Знак"/>
    <w:link w:val="ConsPlusNormal"/>
    <w:locked/>
    <w:rsid w:val="00BF6F88"/>
    <w:rPr>
      <w:rFonts w:ascii="Calibri" w:hAnsi="Calibri" w:cs="Calibri"/>
    </w:rPr>
  </w:style>
  <w:style w:type="paragraph" w:customStyle="1" w:styleId="ConsPlusNonformat">
    <w:name w:val="ConsPlusNonformat"/>
    <w:rsid w:val="00BF6F88"/>
    <w:pPr>
      <w:widowControl w:val="0"/>
      <w:autoSpaceDE w:val="0"/>
      <w:autoSpaceDN w:val="0"/>
      <w:spacing w:after="0" w:line="240" w:lineRule="auto"/>
    </w:pPr>
    <w:rPr>
      <w:rFonts w:ascii="Courier New" w:eastAsia="Times New Roman" w:hAnsi="Courier New" w:cs="Courier New"/>
      <w:sz w:val="20"/>
      <w:szCs w:val="20"/>
    </w:rPr>
  </w:style>
  <w:style w:type="character" w:customStyle="1" w:styleId="ab">
    <w:name w:val="Цветовое выделение"/>
    <w:uiPriority w:val="99"/>
    <w:rsid w:val="00BF6F88"/>
    <w:rPr>
      <w:b/>
      <w:bCs/>
      <w:color w:val="26282F"/>
    </w:rPr>
  </w:style>
  <w:style w:type="paragraph" w:customStyle="1" w:styleId="ac">
    <w:name w:val="Таблицы (моноширинный)"/>
    <w:basedOn w:val="a"/>
    <w:next w:val="a"/>
    <w:uiPriority w:val="99"/>
    <w:rsid w:val="00BF6F88"/>
    <w:pPr>
      <w:widowControl w:val="0"/>
      <w:autoSpaceDE w:val="0"/>
      <w:autoSpaceDN w:val="0"/>
      <w:adjustRightInd w:val="0"/>
      <w:spacing w:after="0" w:line="240" w:lineRule="auto"/>
    </w:pPr>
    <w:rPr>
      <w:rFonts w:ascii="Courier New" w:hAnsi="Courier New" w:cs="Courier New"/>
      <w:sz w:val="24"/>
      <w:szCs w:val="24"/>
    </w:rPr>
  </w:style>
  <w:style w:type="paragraph" w:styleId="ad">
    <w:name w:val="No Spacing"/>
    <w:link w:val="ae"/>
    <w:uiPriority w:val="1"/>
    <w:qFormat/>
    <w:rsid w:val="00BF6F88"/>
    <w:pPr>
      <w:spacing w:after="0" w:line="240" w:lineRule="auto"/>
    </w:pPr>
  </w:style>
  <w:style w:type="character" w:customStyle="1" w:styleId="ae">
    <w:name w:val="Без интервала Знак"/>
    <w:link w:val="ad"/>
    <w:uiPriority w:val="1"/>
    <w:locked/>
    <w:rsid w:val="00BF6F88"/>
  </w:style>
  <w:style w:type="paragraph" w:styleId="af">
    <w:name w:val="header"/>
    <w:basedOn w:val="a"/>
    <w:link w:val="af0"/>
    <w:uiPriority w:val="99"/>
    <w:unhideWhenUsed/>
    <w:rsid w:val="00BF6F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BF6F88"/>
    <w:rPr>
      <w:rFonts w:ascii="Times New Roman" w:eastAsia="Times New Roman" w:hAnsi="Times New Roman" w:cs="Times New Roman"/>
      <w:sz w:val="24"/>
      <w:szCs w:val="24"/>
    </w:rPr>
  </w:style>
  <w:style w:type="paragraph" w:styleId="af1">
    <w:name w:val="footer"/>
    <w:basedOn w:val="a"/>
    <w:link w:val="af2"/>
    <w:uiPriority w:val="99"/>
    <w:semiHidden/>
    <w:unhideWhenUsed/>
    <w:rsid w:val="00BF6F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BF6F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081B2098D44A31928E9BAFFEA97EDE369045A12D655B2563C3D7E683582AC94994548C401F264C0EC5CVEy3J" TargetMode="External"/><Relationship Id="rId13" Type="http://schemas.openxmlformats.org/officeDocument/2006/relationships/hyperlink" Target="consultantplus://offline/ref=18096922B56823C61B81CC62AC804281005822A2DDF487232E34B28759E8CBBD6F7249EE390B077EC44D91BB171By3G" TargetMode="External"/><Relationship Id="rId18" Type="http://schemas.openxmlformats.org/officeDocument/2006/relationships/hyperlink" Target="https://internet.garant.ru/document/redirect/179222/0" TargetMode="External"/><Relationship Id="rId26" Type="http://schemas.openxmlformats.org/officeDocument/2006/relationships/hyperlink" Target="https://internet.garant.ru/document/redirect/179222/0" TargetMode="External"/><Relationship Id="rId3" Type="http://schemas.openxmlformats.org/officeDocument/2006/relationships/settings" Target="settings.xml"/><Relationship Id="rId21" Type="http://schemas.openxmlformats.org/officeDocument/2006/relationships/hyperlink" Target="https://internet.garant.ru/document/redirect/20337777/10374" TargetMode="External"/><Relationship Id="rId7" Type="http://schemas.openxmlformats.org/officeDocument/2006/relationships/image" Target="media/image1.png"/><Relationship Id="rId12" Type="http://schemas.openxmlformats.org/officeDocument/2006/relationships/hyperlink" Target="consultantplus://offline/ref=18096922B56823C61B81CC62AC804281075924AADCF687232E34B28759E8CBBD6F7249EE390B077EC44D91BB171By3G" TargetMode="External"/><Relationship Id="rId17" Type="http://schemas.openxmlformats.org/officeDocument/2006/relationships/hyperlink" Target="https://internet.garant.ru/document/redirect/46356542/0" TargetMode="External"/><Relationship Id="rId25" Type="http://schemas.openxmlformats.org/officeDocument/2006/relationships/hyperlink" Target="https://internet.garant.ru/document/redirect/179222/0"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internet.garant.ru/document/redirect/46356542/1000" TargetMode="External"/><Relationship Id="rId20" Type="http://schemas.openxmlformats.org/officeDocument/2006/relationships/hyperlink" Target="https://internet.garant.ru/document/redirect/179222/0" TargetMode="External"/><Relationship Id="rId29" Type="http://schemas.openxmlformats.org/officeDocument/2006/relationships/hyperlink" Target="consultantplus://offline/ref=18096922B56823C61B81CC62AC804281075924AADCF687232E34B28759E8CBBD6F7249EE390B077EC44D91BB171By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096922B56823C61B81CC62AC804281005822A2DDF487232E34B28759E8CBBD6F7249EE390B077EC44D91BB171By3G" TargetMode="External"/><Relationship Id="rId24" Type="http://schemas.openxmlformats.org/officeDocument/2006/relationships/hyperlink" Target="https://internet.garant.ru/document/redirect/17922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8096922B56823C61B81CC62AC804281075924AADCF687232E34B28759E8CBBD6F7249EE390B077EC44D91BB171By3G" TargetMode="External"/><Relationship Id="rId23" Type="http://schemas.openxmlformats.org/officeDocument/2006/relationships/hyperlink" Target="https://internet.garant.ru/document/redirect/46356542/0" TargetMode="External"/><Relationship Id="rId28" Type="http://schemas.openxmlformats.org/officeDocument/2006/relationships/hyperlink" Target="consultantplus://offline/ref=18096922B56823C61B81CC62AC804281075924AADCF687232E34B28759E8CBBD6F7249EE390B077EC44D91BB171By3G" TargetMode="External"/><Relationship Id="rId10" Type="http://schemas.openxmlformats.org/officeDocument/2006/relationships/hyperlink" Target="https://internet.garant.ru/document/redirect/409431491/0" TargetMode="External"/><Relationship Id="rId19" Type="http://schemas.openxmlformats.org/officeDocument/2006/relationships/hyperlink" Target="https://internet.garant.ru/document/redirect/17922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18096922B56823C61B81CC62AC804281075924AADCF687232E34B28759E8CBBD6F7249EE390B077EC44D91BB171By3G" TargetMode="External"/><Relationship Id="rId22" Type="http://schemas.openxmlformats.org/officeDocument/2006/relationships/hyperlink" Target="https://internet.garant.ru/document/redirect/46356542/1000" TargetMode="External"/><Relationship Id="rId27" Type="http://schemas.openxmlformats.org/officeDocument/2006/relationships/hyperlink" Target="https://internet.garant.ru/document/redirect/20337777/10374" TargetMode="External"/><Relationship Id="rId30" Type="http://schemas.openxmlformats.org/officeDocument/2006/relationships/hyperlink" Target="consultantplus://offline/ref=18096922B56823C61B81CC62AC804281075924AADCF687232E34B28759E8CBBD6F7249EE390B077EC44D91BB171By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8574</Words>
  <Characters>48872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Adm99</cp:lastModifiedBy>
  <cp:revision>10</cp:revision>
  <dcterms:created xsi:type="dcterms:W3CDTF">2025-03-14T13:14:00Z</dcterms:created>
  <dcterms:modified xsi:type="dcterms:W3CDTF">2025-03-17T14:17:00Z</dcterms:modified>
</cp:coreProperties>
</file>