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Pr="00F6786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E771D" w:rsidRPr="00F6786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F67863">
        <w:rPr>
          <w:rFonts w:ascii="Times New Roman" w:hAnsi="Times New Roman" w:cs="Times New Roman"/>
          <w:sz w:val="26"/>
          <w:szCs w:val="26"/>
        </w:rPr>
        <w:t>к проекту  по</w:t>
      </w:r>
      <w:r>
        <w:rPr>
          <w:rFonts w:ascii="Times New Roman" w:hAnsi="Times New Roman" w:cs="Times New Roman"/>
          <w:sz w:val="26"/>
          <w:szCs w:val="26"/>
        </w:rPr>
        <w:t>становления администрации округа</w:t>
      </w:r>
    </w:p>
    <w:p w:rsidR="00DE771D" w:rsidRPr="00F67863" w:rsidRDefault="00DE771D" w:rsidP="00DE771D">
      <w:pPr>
        <w:pStyle w:val="af"/>
        <w:tabs>
          <w:tab w:val="left" w:pos="25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E771D" w:rsidRPr="00241CD2" w:rsidRDefault="00DE771D" w:rsidP="00DE771D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241CD2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241CD2">
        <w:rPr>
          <w:sz w:val="26"/>
          <w:szCs w:val="26"/>
        </w:rPr>
        <w:t>Уст</w:t>
      </w:r>
      <w:proofErr w:type="gramStart"/>
      <w:r w:rsidRPr="00241CD2">
        <w:rPr>
          <w:sz w:val="26"/>
          <w:szCs w:val="26"/>
        </w:rPr>
        <w:t>ь</w:t>
      </w:r>
      <w:proofErr w:type="spellEnd"/>
      <w:r w:rsidRPr="00241CD2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241CD2">
        <w:rPr>
          <w:sz w:val="26"/>
          <w:szCs w:val="26"/>
        </w:rPr>
        <w:t>Кубинского муниципального округа</w:t>
      </w:r>
    </w:p>
    <w:p w:rsidR="00DE771D" w:rsidRDefault="00DE771D" w:rsidP="00DE771D">
      <w:pPr>
        <w:jc w:val="center"/>
        <w:rPr>
          <w:sz w:val="26"/>
          <w:szCs w:val="26"/>
        </w:rPr>
      </w:pPr>
      <w:r w:rsidRPr="00241CD2">
        <w:rPr>
          <w:sz w:val="26"/>
          <w:szCs w:val="26"/>
        </w:rPr>
        <w:t xml:space="preserve"> на 2023-2027 годы»</w:t>
      </w:r>
    </w:p>
    <w:p w:rsidR="00DE771D" w:rsidRPr="00F6786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Default="00DE771D" w:rsidP="00DE771D">
      <w:pPr>
        <w:ind w:firstLine="708"/>
        <w:jc w:val="both"/>
        <w:rPr>
          <w:sz w:val="26"/>
          <w:szCs w:val="26"/>
        </w:rPr>
      </w:pPr>
      <w:r w:rsidRPr="00F67863">
        <w:rPr>
          <w:sz w:val="26"/>
          <w:szCs w:val="26"/>
        </w:rPr>
        <w:t>Проект  постан</w:t>
      </w:r>
      <w:r>
        <w:rPr>
          <w:sz w:val="26"/>
          <w:szCs w:val="26"/>
        </w:rPr>
        <w:t>овления администрации округа «</w:t>
      </w:r>
      <w:r w:rsidRPr="00241CD2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241CD2">
        <w:rPr>
          <w:sz w:val="26"/>
          <w:szCs w:val="26"/>
        </w:rPr>
        <w:t>Уст</w:t>
      </w:r>
      <w:proofErr w:type="gramStart"/>
      <w:r w:rsidRPr="00241CD2">
        <w:rPr>
          <w:sz w:val="26"/>
          <w:szCs w:val="26"/>
        </w:rPr>
        <w:t>ь</w:t>
      </w:r>
      <w:proofErr w:type="spellEnd"/>
      <w:r w:rsidRPr="00241CD2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241CD2">
        <w:rPr>
          <w:sz w:val="26"/>
          <w:szCs w:val="26"/>
        </w:rPr>
        <w:t>Кубинского муниципального округа на 2023-2027 годы»</w:t>
      </w:r>
    </w:p>
    <w:p w:rsidR="00DE771D" w:rsidRDefault="00DE771D" w:rsidP="00DE771D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863">
        <w:rPr>
          <w:rFonts w:ascii="Times New Roman" w:hAnsi="Times New Roman" w:cs="Times New Roman"/>
          <w:sz w:val="26"/>
          <w:szCs w:val="26"/>
        </w:rPr>
        <w:t>разработан</w:t>
      </w:r>
      <w:proofErr w:type="gramEnd"/>
      <w:r w:rsidRPr="00F67863">
        <w:rPr>
          <w:rFonts w:ascii="Times New Roman" w:hAnsi="Times New Roman" w:cs="Times New Roman"/>
          <w:sz w:val="26"/>
          <w:szCs w:val="26"/>
        </w:rPr>
        <w:t xml:space="preserve"> с целью:</w:t>
      </w:r>
    </w:p>
    <w:p w:rsidR="00DE771D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приведения объёмов финансирования программы в соответствии с размерами бюджетных обязательств, утверждёнными на текущий 2024 финансовый год и плановый период.</w:t>
      </w:r>
    </w:p>
    <w:p w:rsidR="00DE771D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бюджете округа на 2024 год предусмотрены средства в объеме 388,9 тыс. рублей в том числе:</w:t>
      </w:r>
    </w:p>
    <w:p w:rsidR="00DE771D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областной бюджет 350 тыс. рублей;</w:t>
      </w:r>
    </w:p>
    <w:p w:rsidR="00DE771D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-местный бюджет 38,90 тыс. рублей</w:t>
      </w:r>
    </w:p>
    <w:p w:rsidR="00DE771D" w:rsidRPr="00F6786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реализации мероприятия на создание условий для занятий инвалидов, лиц с ограниченными возможностями здоровья физической культурой и спортом.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Данные средства отражены  в Основном мероприятие 2  по пункту </w:t>
      </w:r>
      <w:r w:rsidRPr="000663DA">
        <w:rPr>
          <w:rFonts w:ascii="Times New Roman" w:hAnsi="Times New Roman" w:cs="Times New Roman"/>
          <w:sz w:val="26"/>
          <w:szCs w:val="26"/>
        </w:rPr>
        <w:t>1.2.Материально-техническое оснащение учреждений физкультурно-спортивной направленности)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E771D" w:rsidRPr="00F67863" w:rsidRDefault="00DE771D" w:rsidP="00DE771D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Муниципальная программа</w:t>
      </w:r>
      <w:r w:rsidRPr="00F67863">
        <w:rPr>
          <w:rFonts w:ascii="Times New Roman" w:hAnsi="Times New Roman" w:cs="Times New Roman"/>
          <w:sz w:val="26"/>
          <w:szCs w:val="26"/>
        </w:rPr>
        <w:t xml:space="preserve"> «Развитие</w:t>
      </w:r>
      <w:r>
        <w:rPr>
          <w:rFonts w:ascii="Times New Roman" w:hAnsi="Times New Roman" w:cs="Times New Roman"/>
          <w:sz w:val="26"/>
          <w:szCs w:val="26"/>
        </w:rPr>
        <w:t xml:space="preserve"> физической</w:t>
      </w:r>
      <w:r w:rsidRPr="00F67863">
        <w:rPr>
          <w:rFonts w:ascii="Times New Roman" w:hAnsi="Times New Roman" w:cs="Times New Roman"/>
          <w:sz w:val="26"/>
          <w:szCs w:val="26"/>
        </w:rPr>
        <w:t xml:space="preserve"> культуры</w:t>
      </w:r>
      <w:r>
        <w:rPr>
          <w:rFonts w:ascii="Times New Roman" w:hAnsi="Times New Roman" w:cs="Times New Roman"/>
          <w:sz w:val="26"/>
          <w:szCs w:val="26"/>
        </w:rPr>
        <w:t xml:space="preserve"> и спорта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>–Кубинского округа на 2023-2027</w:t>
      </w:r>
      <w:r w:rsidRPr="00F67863">
        <w:rPr>
          <w:rFonts w:ascii="Times New Roman" w:hAnsi="Times New Roman" w:cs="Times New Roman"/>
          <w:sz w:val="26"/>
          <w:szCs w:val="26"/>
        </w:rPr>
        <w:t xml:space="preserve"> годы» будет принят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7863">
        <w:rPr>
          <w:rFonts w:ascii="Times New Roman" w:hAnsi="Times New Roman" w:cs="Times New Roman"/>
          <w:sz w:val="26"/>
          <w:szCs w:val="26"/>
        </w:rPr>
        <w:t xml:space="preserve">  в новой ре</w:t>
      </w:r>
      <w:r>
        <w:rPr>
          <w:rFonts w:ascii="Times New Roman" w:hAnsi="Times New Roman" w:cs="Times New Roman"/>
          <w:sz w:val="26"/>
          <w:szCs w:val="26"/>
        </w:rPr>
        <w:t xml:space="preserve">дакции </w:t>
      </w:r>
      <w:r w:rsidRPr="00F67863">
        <w:rPr>
          <w:rFonts w:ascii="Times New Roman" w:hAnsi="Times New Roman" w:cs="Times New Roman"/>
          <w:sz w:val="26"/>
          <w:szCs w:val="26"/>
        </w:rPr>
        <w:t>в соответствии с утвержденным постановлением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sectPr w:rsidR="00DE771D" w:rsidSect="000663DA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407264"/>
    <w:rsid w:val="006F05E2"/>
    <w:rsid w:val="00791F32"/>
    <w:rsid w:val="007C53AA"/>
    <w:rsid w:val="00881CE7"/>
    <w:rsid w:val="00893A97"/>
    <w:rsid w:val="00AB7DBE"/>
    <w:rsid w:val="00AD1A00"/>
    <w:rsid w:val="00DE771D"/>
    <w:rsid w:val="00E1156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2024-03-12T13:33:00Z</cp:lastPrinted>
  <dcterms:created xsi:type="dcterms:W3CDTF">2024-03-12T13:19:00Z</dcterms:created>
  <dcterms:modified xsi:type="dcterms:W3CDTF">2024-03-14T07:43:00Z</dcterms:modified>
</cp:coreProperties>
</file>