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BA" w:rsidRPr="00E525BA" w:rsidRDefault="00E525BA" w:rsidP="00E525BA">
      <w:pPr>
        <w:jc w:val="center"/>
        <w:rPr>
          <w:b/>
          <w:sz w:val="26"/>
          <w:szCs w:val="26"/>
        </w:rPr>
      </w:pPr>
      <w:r w:rsidRPr="00E525BA">
        <w:rPr>
          <w:b/>
          <w:noProof/>
          <w:sz w:val="26"/>
          <w:szCs w:val="26"/>
        </w:rPr>
        <w:drawing>
          <wp:inline distT="0" distB="0" distL="0" distR="0">
            <wp:extent cx="542925" cy="704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42925" cy="704850"/>
                    </a:xfrm>
                    <a:prstGeom prst="rect">
                      <a:avLst/>
                    </a:prstGeom>
                    <a:noFill/>
                    <a:ln w="9525">
                      <a:noFill/>
                      <a:miter lim="800000"/>
                      <a:headEnd/>
                      <a:tailEnd/>
                    </a:ln>
                  </pic:spPr>
                </pic:pic>
              </a:graphicData>
            </a:graphic>
          </wp:inline>
        </w:drawing>
      </w:r>
    </w:p>
    <w:p w:rsidR="00E525BA" w:rsidRPr="00E525BA" w:rsidRDefault="00E525BA" w:rsidP="00E525BA">
      <w:pPr>
        <w:jc w:val="right"/>
        <w:rPr>
          <w:b/>
          <w:sz w:val="26"/>
          <w:szCs w:val="26"/>
        </w:rPr>
      </w:pPr>
    </w:p>
    <w:p w:rsidR="00E525BA" w:rsidRPr="00E525BA" w:rsidRDefault="00E525BA" w:rsidP="00E525BA">
      <w:pPr>
        <w:jc w:val="center"/>
        <w:rPr>
          <w:b/>
          <w:sz w:val="26"/>
          <w:szCs w:val="26"/>
        </w:rPr>
      </w:pPr>
      <w:r w:rsidRPr="00E525BA">
        <w:rPr>
          <w:b/>
          <w:sz w:val="26"/>
          <w:szCs w:val="26"/>
        </w:rPr>
        <w:t>АДМИНИСТРАЦИЯ УСТЬ-КУБИНСКОГО</w:t>
      </w:r>
    </w:p>
    <w:p w:rsidR="00E525BA" w:rsidRPr="00E525BA" w:rsidRDefault="00E525BA" w:rsidP="00E525BA">
      <w:pPr>
        <w:jc w:val="center"/>
        <w:rPr>
          <w:b/>
          <w:sz w:val="26"/>
          <w:szCs w:val="26"/>
        </w:rPr>
      </w:pPr>
      <w:r w:rsidRPr="00E525BA">
        <w:rPr>
          <w:b/>
          <w:sz w:val="26"/>
          <w:szCs w:val="26"/>
        </w:rPr>
        <w:t>МУНИЦИПАЛЬНОГО ОКРУГА</w:t>
      </w:r>
    </w:p>
    <w:p w:rsidR="00E525BA" w:rsidRPr="00E525BA" w:rsidRDefault="00E525BA" w:rsidP="00E525BA">
      <w:pPr>
        <w:jc w:val="center"/>
        <w:rPr>
          <w:b/>
          <w:sz w:val="26"/>
          <w:szCs w:val="26"/>
        </w:rPr>
      </w:pPr>
    </w:p>
    <w:p w:rsidR="00E525BA" w:rsidRPr="00E525BA" w:rsidRDefault="00E525BA" w:rsidP="00E525BA">
      <w:pPr>
        <w:jc w:val="center"/>
        <w:rPr>
          <w:b/>
          <w:sz w:val="26"/>
          <w:szCs w:val="26"/>
        </w:rPr>
      </w:pPr>
      <w:r w:rsidRPr="00E525BA">
        <w:rPr>
          <w:b/>
          <w:sz w:val="26"/>
          <w:szCs w:val="26"/>
        </w:rPr>
        <w:t>ПОСТАНОВЛЕНИЕ</w:t>
      </w:r>
    </w:p>
    <w:p w:rsidR="00E525BA" w:rsidRPr="00E525BA" w:rsidRDefault="00E525BA" w:rsidP="00E525BA">
      <w:pPr>
        <w:jc w:val="center"/>
        <w:rPr>
          <w:b/>
          <w:sz w:val="26"/>
          <w:szCs w:val="26"/>
        </w:rPr>
      </w:pPr>
    </w:p>
    <w:p w:rsidR="00E525BA" w:rsidRPr="00E525BA" w:rsidRDefault="00E525BA" w:rsidP="00E525BA">
      <w:pPr>
        <w:jc w:val="center"/>
        <w:rPr>
          <w:sz w:val="26"/>
          <w:szCs w:val="26"/>
        </w:rPr>
      </w:pPr>
      <w:r w:rsidRPr="00E525BA">
        <w:rPr>
          <w:sz w:val="26"/>
          <w:szCs w:val="26"/>
        </w:rPr>
        <w:t>с. Устье</w:t>
      </w:r>
    </w:p>
    <w:p w:rsidR="00E525BA" w:rsidRPr="00E525BA" w:rsidRDefault="00E525BA" w:rsidP="00E525BA">
      <w:pPr>
        <w:jc w:val="both"/>
        <w:rPr>
          <w:sz w:val="26"/>
          <w:szCs w:val="26"/>
        </w:rPr>
      </w:pPr>
    </w:p>
    <w:p w:rsidR="00E525BA" w:rsidRPr="00E525BA" w:rsidRDefault="00472A5D" w:rsidP="00472A5D">
      <w:pPr>
        <w:rPr>
          <w:sz w:val="26"/>
          <w:szCs w:val="26"/>
        </w:rPr>
      </w:pPr>
      <w:r>
        <w:rPr>
          <w:sz w:val="26"/>
          <w:szCs w:val="26"/>
        </w:rPr>
        <w:t>от 20.02.2023                                                                                                       № 296</w:t>
      </w:r>
      <w:r w:rsidR="00E525BA" w:rsidRPr="00E525BA">
        <w:rPr>
          <w:sz w:val="26"/>
          <w:szCs w:val="26"/>
        </w:rPr>
        <w:tab/>
      </w:r>
      <w:r w:rsidR="00E525BA" w:rsidRPr="00E525BA">
        <w:rPr>
          <w:sz w:val="26"/>
          <w:szCs w:val="26"/>
        </w:rPr>
        <w:tab/>
      </w:r>
    </w:p>
    <w:p w:rsidR="00E525BA" w:rsidRPr="00E525BA" w:rsidRDefault="00E525BA" w:rsidP="00E525BA">
      <w:pPr>
        <w:pStyle w:val="Standard"/>
        <w:widowControl/>
        <w:jc w:val="center"/>
        <w:rPr>
          <w:rFonts w:ascii="Times New Roman" w:hAnsi="Times New Roman" w:cs="Times New Roman"/>
          <w:bCs/>
          <w:sz w:val="26"/>
          <w:szCs w:val="26"/>
        </w:rPr>
      </w:pPr>
      <w:r w:rsidRPr="00E525BA">
        <w:rPr>
          <w:rFonts w:ascii="Times New Roman" w:hAnsi="Times New Roman" w:cs="Times New Roman"/>
          <w:bCs/>
          <w:sz w:val="26"/>
          <w:szCs w:val="26"/>
        </w:rPr>
        <w:t>Об организации первичного воинского учета</w:t>
      </w:r>
    </w:p>
    <w:p w:rsidR="00E525BA" w:rsidRPr="00E525BA" w:rsidRDefault="00E525BA" w:rsidP="00E525BA">
      <w:pPr>
        <w:pStyle w:val="Standard"/>
        <w:widowControl/>
        <w:jc w:val="center"/>
        <w:rPr>
          <w:rFonts w:ascii="Times New Roman" w:hAnsi="Times New Roman" w:cs="Times New Roman"/>
          <w:bCs/>
          <w:sz w:val="26"/>
          <w:szCs w:val="26"/>
        </w:rPr>
      </w:pPr>
      <w:r w:rsidRPr="00E525BA">
        <w:rPr>
          <w:rFonts w:ascii="Times New Roman" w:hAnsi="Times New Roman" w:cs="Times New Roman"/>
          <w:bCs/>
          <w:sz w:val="26"/>
          <w:szCs w:val="26"/>
        </w:rPr>
        <w:t xml:space="preserve">в </w:t>
      </w:r>
      <w:proofErr w:type="spellStart"/>
      <w:r w:rsidRPr="00E525BA">
        <w:rPr>
          <w:rFonts w:ascii="Times New Roman" w:hAnsi="Times New Roman" w:cs="Times New Roman"/>
          <w:bCs/>
          <w:sz w:val="26"/>
          <w:szCs w:val="26"/>
        </w:rPr>
        <w:t>Усть-Кубинском</w:t>
      </w:r>
      <w:proofErr w:type="spellEnd"/>
      <w:r w:rsidRPr="00E525BA">
        <w:rPr>
          <w:rFonts w:ascii="Times New Roman" w:hAnsi="Times New Roman" w:cs="Times New Roman"/>
          <w:bCs/>
          <w:sz w:val="26"/>
          <w:szCs w:val="26"/>
        </w:rPr>
        <w:t xml:space="preserve"> муниципальном округе</w:t>
      </w:r>
    </w:p>
    <w:p w:rsidR="00E525BA" w:rsidRPr="00E525BA" w:rsidRDefault="00E525BA" w:rsidP="00E525BA">
      <w:pPr>
        <w:pStyle w:val="Standard"/>
        <w:widowControl/>
        <w:jc w:val="center"/>
        <w:rPr>
          <w:rFonts w:ascii="Times New Roman" w:hAnsi="Times New Roman" w:cs="Times New Roman"/>
          <w:b/>
          <w:bCs/>
          <w:sz w:val="26"/>
          <w:szCs w:val="26"/>
        </w:rPr>
      </w:pPr>
    </w:p>
    <w:p w:rsidR="00E525BA" w:rsidRPr="00E525BA" w:rsidRDefault="00E525BA" w:rsidP="00E525BA">
      <w:pPr>
        <w:pStyle w:val="Standard"/>
        <w:widowControl/>
        <w:jc w:val="both"/>
        <w:rPr>
          <w:rFonts w:ascii="Times New Roman" w:hAnsi="Times New Roman" w:cs="Times New Roman"/>
        </w:rPr>
      </w:pPr>
      <w:r w:rsidRPr="00E525BA">
        <w:rPr>
          <w:rFonts w:ascii="Times New Roman" w:hAnsi="Times New Roman" w:cs="Times New Roman"/>
          <w:bCs/>
          <w:sz w:val="26"/>
          <w:szCs w:val="26"/>
        </w:rPr>
        <w:tab/>
      </w:r>
      <w:proofErr w:type="gramStart"/>
      <w:r w:rsidRPr="00E525BA">
        <w:rPr>
          <w:rFonts w:ascii="Times New Roman" w:hAnsi="Times New Roman" w:cs="Times New Roman"/>
          <w:bCs/>
          <w:color w:val="auto"/>
          <w:sz w:val="26"/>
          <w:szCs w:val="26"/>
        </w:rPr>
        <w:t xml:space="preserve">В соответствии </w:t>
      </w:r>
      <w:r w:rsidRPr="00E525BA">
        <w:rPr>
          <w:rFonts w:ascii="Times New Roman" w:hAnsi="Times New Roman" w:cs="Times New Roman"/>
          <w:color w:val="auto"/>
          <w:sz w:val="26"/>
          <w:szCs w:val="26"/>
        </w:rPr>
        <w:t xml:space="preserve">с </w:t>
      </w:r>
      <w:hyperlink r:id="rId7" w:history="1">
        <w:r w:rsidRPr="00E525BA">
          <w:rPr>
            <w:rFonts w:ascii="Times New Roman" w:hAnsi="Times New Roman" w:cs="Times New Roman"/>
            <w:color w:val="auto"/>
            <w:sz w:val="26"/>
            <w:szCs w:val="26"/>
          </w:rPr>
          <w:t>Конституцией</w:t>
        </w:r>
      </w:hyperlink>
      <w:r w:rsidRPr="00E525BA">
        <w:rPr>
          <w:rFonts w:ascii="Times New Roman" w:hAnsi="Times New Roman" w:cs="Times New Roman"/>
          <w:color w:val="auto"/>
          <w:sz w:val="26"/>
          <w:szCs w:val="26"/>
        </w:rPr>
        <w:t xml:space="preserve"> Российской Федерации,</w:t>
      </w:r>
      <w:r>
        <w:rPr>
          <w:rFonts w:ascii="Times New Roman" w:hAnsi="Times New Roman" w:cs="Times New Roman"/>
          <w:color w:val="auto"/>
          <w:sz w:val="26"/>
          <w:szCs w:val="26"/>
        </w:rPr>
        <w:t xml:space="preserve"> Федеральными законами от 31 мая </w:t>
      </w:r>
      <w:r w:rsidRPr="00E525BA">
        <w:rPr>
          <w:rFonts w:ascii="Times New Roman" w:hAnsi="Times New Roman" w:cs="Times New Roman"/>
          <w:color w:val="auto"/>
          <w:sz w:val="26"/>
          <w:szCs w:val="26"/>
        </w:rPr>
        <w:t>1996</w:t>
      </w:r>
      <w:r>
        <w:rPr>
          <w:rFonts w:ascii="Times New Roman" w:hAnsi="Times New Roman" w:cs="Times New Roman"/>
          <w:color w:val="auto"/>
          <w:sz w:val="26"/>
          <w:szCs w:val="26"/>
        </w:rPr>
        <w:t xml:space="preserve"> года</w:t>
      </w:r>
      <w:r w:rsidRPr="00E525BA">
        <w:rPr>
          <w:rFonts w:ascii="Times New Roman" w:hAnsi="Times New Roman" w:cs="Times New Roman"/>
          <w:color w:val="auto"/>
          <w:sz w:val="26"/>
          <w:szCs w:val="26"/>
        </w:rPr>
        <w:t xml:space="preserve"> </w:t>
      </w:r>
      <w:hyperlink r:id="rId8" w:history="1">
        <w:r w:rsidRPr="00E525BA">
          <w:rPr>
            <w:rFonts w:ascii="Times New Roman" w:hAnsi="Times New Roman" w:cs="Times New Roman"/>
            <w:color w:val="auto"/>
            <w:sz w:val="26"/>
            <w:szCs w:val="26"/>
          </w:rPr>
          <w:t>№ 61-ФЗ</w:t>
        </w:r>
      </w:hyperlink>
      <w:r>
        <w:rPr>
          <w:rFonts w:ascii="Times New Roman" w:hAnsi="Times New Roman" w:cs="Times New Roman"/>
          <w:color w:val="auto"/>
          <w:sz w:val="26"/>
          <w:szCs w:val="26"/>
        </w:rPr>
        <w:t xml:space="preserve"> "Об обороне", от 26 февраля </w:t>
      </w:r>
      <w:r w:rsidRPr="00E525BA">
        <w:rPr>
          <w:rFonts w:ascii="Times New Roman" w:hAnsi="Times New Roman" w:cs="Times New Roman"/>
          <w:color w:val="auto"/>
          <w:sz w:val="26"/>
          <w:szCs w:val="26"/>
        </w:rPr>
        <w:t>1997</w:t>
      </w:r>
      <w:r>
        <w:rPr>
          <w:rFonts w:ascii="Times New Roman" w:hAnsi="Times New Roman" w:cs="Times New Roman"/>
          <w:color w:val="auto"/>
          <w:sz w:val="26"/>
          <w:szCs w:val="26"/>
        </w:rPr>
        <w:t xml:space="preserve"> года</w:t>
      </w:r>
      <w:r w:rsidRPr="00E525BA">
        <w:rPr>
          <w:rFonts w:ascii="Times New Roman" w:hAnsi="Times New Roman" w:cs="Times New Roman"/>
          <w:color w:val="auto"/>
          <w:sz w:val="26"/>
          <w:szCs w:val="26"/>
        </w:rPr>
        <w:t xml:space="preserve"> </w:t>
      </w:r>
      <w:hyperlink r:id="rId9" w:history="1">
        <w:r w:rsidRPr="00E525BA">
          <w:rPr>
            <w:rFonts w:ascii="Times New Roman" w:hAnsi="Times New Roman" w:cs="Times New Roman"/>
            <w:color w:val="auto"/>
            <w:sz w:val="26"/>
            <w:szCs w:val="26"/>
          </w:rPr>
          <w:t>№ 31-ФЗ</w:t>
        </w:r>
      </w:hyperlink>
      <w:r w:rsidRPr="00E525BA">
        <w:rPr>
          <w:rFonts w:ascii="Times New Roman" w:hAnsi="Times New Roman" w:cs="Times New Roman"/>
          <w:color w:val="auto"/>
          <w:sz w:val="26"/>
          <w:szCs w:val="26"/>
        </w:rPr>
        <w:t xml:space="preserve"> "О мобилизационной подготовке и мобилизации в </w:t>
      </w:r>
      <w:r>
        <w:rPr>
          <w:rFonts w:ascii="Times New Roman" w:hAnsi="Times New Roman" w:cs="Times New Roman"/>
          <w:color w:val="auto"/>
          <w:sz w:val="26"/>
          <w:szCs w:val="26"/>
        </w:rPr>
        <w:t xml:space="preserve">Российской Федерации", от 28 марта </w:t>
      </w:r>
      <w:r w:rsidRPr="00E525BA">
        <w:rPr>
          <w:rFonts w:ascii="Times New Roman" w:hAnsi="Times New Roman" w:cs="Times New Roman"/>
          <w:color w:val="auto"/>
          <w:sz w:val="26"/>
          <w:szCs w:val="26"/>
        </w:rPr>
        <w:t>1998</w:t>
      </w:r>
      <w:r>
        <w:rPr>
          <w:rFonts w:ascii="Times New Roman" w:hAnsi="Times New Roman" w:cs="Times New Roman"/>
          <w:color w:val="auto"/>
          <w:sz w:val="26"/>
          <w:szCs w:val="26"/>
        </w:rPr>
        <w:t xml:space="preserve"> года</w:t>
      </w:r>
      <w:r w:rsidRPr="00E525BA">
        <w:rPr>
          <w:rFonts w:ascii="Times New Roman" w:hAnsi="Times New Roman" w:cs="Times New Roman"/>
          <w:color w:val="auto"/>
          <w:sz w:val="26"/>
          <w:szCs w:val="26"/>
        </w:rPr>
        <w:t xml:space="preserve"> </w:t>
      </w:r>
      <w:r w:rsidRPr="00E525BA">
        <w:rPr>
          <w:rFonts w:ascii="Times New Roman" w:hAnsi="Times New Roman" w:cs="Times New Roman"/>
          <w:bCs/>
          <w:color w:val="auto"/>
          <w:sz w:val="26"/>
          <w:szCs w:val="26"/>
        </w:rPr>
        <w:t>№ 53-ФЗ «О воинской обязанности и военной службе», постановлением Правительств</w:t>
      </w:r>
      <w:r>
        <w:rPr>
          <w:rFonts w:ascii="Times New Roman" w:hAnsi="Times New Roman" w:cs="Times New Roman"/>
          <w:bCs/>
          <w:color w:val="auto"/>
          <w:sz w:val="26"/>
          <w:szCs w:val="26"/>
        </w:rPr>
        <w:t xml:space="preserve">а Российской Федерации от 27 ноября </w:t>
      </w:r>
      <w:r w:rsidRPr="00E525BA">
        <w:rPr>
          <w:rFonts w:ascii="Times New Roman" w:hAnsi="Times New Roman" w:cs="Times New Roman"/>
          <w:bCs/>
          <w:color w:val="auto"/>
          <w:sz w:val="26"/>
          <w:szCs w:val="26"/>
        </w:rPr>
        <w:t>2006</w:t>
      </w:r>
      <w:r>
        <w:rPr>
          <w:rFonts w:ascii="Times New Roman" w:hAnsi="Times New Roman" w:cs="Times New Roman"/>
          <w:bCs/>
          <w:color w:val="auto"/>
          <w:sz w:val="26"/>
          <w:szCs w:val="26"/>
        </w:rPr>
        <w:t xml:space="preserve"> года</w:t>
      </w:r>
      <w:r w:rsidRPr="00E525BA">
        <w:rPr>
          <w:rFonts w:ascii="Times New Roman" w:hAnsi="Times New Roman" w:cs="Times New Roman"/>
          <w:bCs/>
          <w:color w:val="auto"/>
          <w:sz w:val="26"/>
          <w:szCs w:val="26"/>
        </w:rPr>
        <w:t xml:space="preserve"> № 719 «Об утверждении положения о воинском учете», приказа Министра</w:t>
      </w:r>
      <w:proofErr w:type="gramEnd"/>
      <w:r w:rsidRPr="00E525BA">
        <w:rPr>
          <w:rFonts w:ascii="Times New Roman" w:hAnsi="Times New Roman" w:cs="Times New Roman"/>
          <w:bCs/>
          <w:color w:val="auto"/>
          <w:sz w:val="26"/>
          <w:szCs w:val="26"/>
        </w:rPr>
        <w:t xml:space="preserve"> оборон</w:t>
      </w:r>
      <w:r>
        <w:rPr>
          <w:rFonts w:ascii="Times New Roman" w:hAnsi="Times New Roman" w:cs="Times New Roman"/>
          <w:bCs/>
          <w:color w:val="auto"/>
          <w:sz w:val="26"/>
          <w:szCs w:val="26"/>
        </w:rPr>
        <w:t xml:space="preserve">ы Российской Федерации от 22 ноября </w:t>
      </w:r>
      <w:r w:rsidRPr="00E525BA">
        <w:rPr>
          <w:rFonts w:ascii="Times New Roman" w:hAnsi="Times New Roman" w:cs="Times New Roman"/>
          <w:bCs/>
          <w:color w:val="auto"/>
          <w:sz w:val="26"/>
          <w:szCs w:val="26"/>
        </w:rPr>
        <w:t>2021</w:t>
      </w:r>
      <w:r>
        <w:rPr>
          <w:rFonts w:ascii="Times New Roman" w:hAnsi="Times New Roman" w:cs="Times New Roman"/>
          <w:bCs/>
          <w:color w:val="auto"/>
          <w:sz w:val="26"/>
          <w:szCs w:val="26"/>
        </w:rPr>
        <w:t xml:space="preserve"> года</w:t>
      </w:r>
      <w:r w:rsidRPr="00E525BA">
        <w:rPr>
          <w:rFonts w:ascii="Times New Roman" w:hAnsi="Times New Roman" w:cs="Times New Roman"/>
          <w:bCs/>
          <w:color w:val="auto"/>
          <w:sz w:val="26"/>
          <w:szCs w:val="26"/>
        </w:rPr>
        <w:t xml:space="preserve"> № 700 «Об утверждении инструкции об организации работы по обеспечению функционирования системы воинского учета», ст.</w:t>
      </w:r>
      <w:r>
        <w:rPr>
          <w:rFonts w:ascii="Times New Roman" w:hAnsi="Times New Roman" w:cs="Times New Roman"/>
          <w:bCs/>
          <w:color w:val="auto"/>
          <w:sz w:val="26"/>
          <w:szCs w:val="26"/>
        </w:rPr>
        <w:t xml:space="preserve"> </w:t>
      </w:r>
      <w:r w:rsidRPr="00E525BA">
        <w:rPr>
          <w:rFonts w:ascii="Times New Roman" w:hAnsi="Times New Roman" w:cs="Times New Roman"/>
          <w:bCs/>
          <w:color w:val="auto"/>
          <w:sz w:val="26"/>
          <w:szCs w:val="26"/>
        </w:rPr>
        <w:t>42 Уставом округа администрация округа</w:t>
      </w:r>
    </w:p>
    <w:p w:rsidR="00E525BA" w:rsidRPr="00E525BA" w:rsidRDefault="00E525BA" w:rsidP="00E525BA">
      <w:pPr>
        <w:pStyle w:val="Standard"/>
        <w:rPr>
          <w:rFonts w:ascii="Times New Roman" w:hAnsi="Times New Roman" w:cs="Times New Roman"/>
          <w:b/>
          <w:sz w:val="26"/>
          <w:szCs w:val="26"/>
        </w:rPr>
      </w:pPr>
      <w:r w:rsidRPr="00E525BA">
        <w:rPr>
          <w:rFonts w:ascii="Times New Roman" w:hAnsi="Times New Roman" w:cs="Times New Roman"/>
          <w:b/>
          <w:sz w:val="26"/>
          <w:szCs w:val="26"/>
        </w:rPr>
        <w:t>ПОСТАНОВЛЯЕТ:</w:t>
      </w:r>
    </w:p>
    <w:p w:rsidR="00E525BA" w:rsidRPr="00E525BA" w:rsidRDefault="00E525BA" w:rsidP="00E525BA">
      <w:pPr>
        <w:pStyle w:val="Standard"/>
        <w:ind w:firstLine="708"/>
        <w:jc w:val="both"/>
        <w:rPr>
          <w:rFonts w:ascii="Times New Roman" w:hAnsi="Times New Roman" w:cs="Times New Roman"/>
          <w:sz w:val="26"/>
          <w:szCs w:val="26"/>
        </w:rPr>
      </w:pPr>
      <w:r w:rsidRPr="00E525BA">
        <w:rPr>
          <w:rFonts w:ascii="Times New Roman" w:hAnsi="Times New Roman" w:cs="Times New Roman"/>
          <w:sz w:val="26"/>
          <w:szCs w:val="26"/>
        </w:rPr>
        <w:t xml:space="preserve">1. Утвердить Положение об организации и осуществлении первичного воинского учета на территории </w:t>
      </w:r>
      <w:proofErr w:type="spellStart"/>
      <w:r w:rsidRPr="00E525BA">
        <w:rPr>
          <w:rFonts w:ascii="Times New Roman" w:hAnsi="Times New Roman" w:cs="Times New Roman"/>
          <w:sz w:val="26"/>
          <w:szCs w:val="26"/>
        </w:rPr>
        <w:t>Усть-Кубинского</w:t>
      </w:r>
      <w:proofErr w:type="spellEnd"/>
      <w:r w:rsidRPr="00E525BA">
        <w:rPr>
          <w:rFonts w:ascii="Times New Roman" w:hAnsi="Times New Roman" w:cs="Times New Roman"/>
          <w:sz w:val="26"/>
          <w:szCs w:val="26"/>
        </w:rPr>
        <w:t xml:space="preserve"> муниципал</w:t>
      </w:r>
      <w:r>
        <w:rPr>
          <w:rFonts w:ascii="Times New Roman" w:hAnsi="Times New Roman" w:cs="Times New Roman"/>
          <w:sz w:val="26"/>
          <w:szCs w:val="26"/>
        </w:rPr>
        <w:t>ьного округа согласно приложению</w:t>
      </w:r>
      <w:r w:rsidRPr="00E525BA">
        <w:rPr>
          <w:rFonts w:ascii="Times New Roman" w:hAnsi="Times New Roman" w:cs="Times New Roman"/>
          <w:sz w:val="26"/>
          <w:szCs w:val="26"/>
        </w:rPr>
        <w:t xml:space="preserve"> к настоящему постановлению.</w:t>
      </w:r>
    </w:p>
    <w:p w:rsidR="00E525BA" w:rsidRPr="00E525BA" w:rsidRDefault="00E525BA" w:rsidP="00E525BA">
      <w:pPr>
        <w:pStyle w:val="Standard"/>
        <w:ind w:firstLine="708"/>
        <w:jc w:val="both"/>
        <w:rPr>
          <w:rFonts w:ascii="Times New Roman" w:hAnsi="Times New Roman" w:cs="Times New Roman"/>
          <w:sz w:val="26"/>
          <w:szCs w:val="26"/>
        </w:rPr>
      </w:pPr>
      <w:r w:rsidRPr="00E525BA">
        <w:rPr>
          <w:rFonts w:ascii="Times New Roman" w:hAnsi="Times New Roman" w:cs="Times New Roman"/>
          <w:sz w:val="26"/>
          <w:szCs w:val="26"/>
        </w:rPr>
        <w:t>2. Начальнику отдела безопасности мобилизационной работы, ГО и ЧС админ</w:t>
      </w:r>
      <w:r>
        <w:rPr>
          <w:rFonts w:ascii="Times New Roman" w:hAnsi="Times New Roman" w:cs="Times New Roman"/>
          <w:sz w:val="26"/>
          <w:szCs w:val="26"/>
        </w:rPr>
        <w:t>истрации округа  Широкову А.А.</w:t>
      </w:r>
      <w:r w:rsidRPr="00E525BA">
        <w:rPr>
          <w:rFonts w:ascii="Times New Roman" w:hAnsi="Times New Roman" w:cs="Times New Roman"/>
          <w:sz w:val="26"/>
          <w:szCs w:val="26"/>
        </w:rPr>
        <w:t xml:space="preserve"> подготовить положение о военно-учетном столе, определить лиц, ответственных за организацию первичного воинского учета, на территории </w:t>
      </w:r>
      <w:proofErr w:type="spellStart"/>
      <w:r w:rsidRPr="00E525BA">
        <w:rPr>
          <w:rFonts w:ascii="Times New Roman" w:hAnsi="Times New Roman" w:cs="Times New Roman"/>
          <w:sz w:val="26"/>
          <w:szCs w:val="26"/>
        </w:rPr>
        <w:t>Усть-Кубинского</w:t>
      </w:r>
      <w:proofErr w:type="spellEnd"/>
      <w:r w:rsidRPr="00E525BA">
        <w:rPr>
          <w:rFonts w:ascii="Times New Roman" w:hAnsi="Times New Roman" w:cs="Times New Roman"/>
          <w:sz w:val="26"/>
          <w:szCs w:val="26"/>
        </w:rPr>
        <w:t xml:space="preserve"> муниципального округа.</w:t>
      </w:r>
    </w:p>
    <w:p w:rsidR="00E525BA" w:rsidRPr="00E525BA" w:rsidRDefault="00E525BA" w:rsidP="00E525BA">
      <w:pPr>
        <w:pStyle w:val="Standard"/>
        <w:ind w:firstLine="708"/>
        <w:jc w:val="both"/>
        <w:rPr>
          <w:rFonts w:ascii="Times New Roman" w:hAnsi="Times New Roman" w:cs="Times New Roman"/>
          <w:sz w:val="26"/>
          <w:szCs w:val="26"/>
        </w:rPr>
      </w:pPr>
      <w:r w:rsidRPr="00E525BA">
        <w:rPr>
          <w:rFonts w:ascii="Times New Roman" w:hAnsi="Times New Roman" w:cs="Times New Roman"/>
          <w:sz w:val="26"/>
          <w:szCs w:val="26"/>
        </w:rPr>
        <w:t>3. Должностным лицам, уполномоченным на проведение процедуры реорганизации администраций сельских поселений, осуществить передачу документов первичного воинского учета в соответ</w:t>
      </w:r>
      <w:r>
        <w:rPr>
          <w:rFonts w:ascii="Times New Roman" w:hAnsi="Times New Roman" w:cs="Times New Roman"/>
          <w:sz w:val="26"/>
          <w:szCs w:val="26"/>
        </w:rPr>
        <w:t>ствующие территориальные отделы администрации округа.</w:t>
      </w:r>
      <w:r w:rsidRPr="00E525BA">
        <w:rPr>
          <w:rFonts w:ascii="Times New Roman" w:hAnsi="Times New Roman" w:cs="Times New Roman"/>
          <w:sz w:val="26"/>
          <w:szCs w:val="26"/>
        </w:rPr>
        <w:t xml:space="preserve">  </w:t>
      </w:r>
    </w:p>
    <w:p w:rsidR="00E525BA" w:rsidRPr="00E525BA" w:rsidRDefault="00E525BA" w:rsidP="00E525BA">
      <w:pPr>
        <w:ind w:firstLine="709"/>
        <w:jc w:val="both"/>
        <w:rPr>
          <w:sz w:val="26"/>
          <w:szCs w:val="26"/>
        </w:rPr>
      </w:pPr>
      <w:r w:rsidRPr="00E525BA">
        <w:rPr>
          <w:sz w:val="26"/>
          <w:szCs w:val="26"/>
        </w:rPr>
        <w:t xml:space="preserve">4. </w:t>
      </w:r>
      <w:proofErr w:type="gramStart"/>
      <w:r w:rsidRPr="00E525BA">
        <w:rPr>
          <w:sz w:val="26"/>
          <w:szCs w:val="26"/>
        </w:rPr>
        <w:t>Контроль за</w:t>
      </w:r>
      <w:proofErr w:type="gramEnd"/>
      <w:r w:rsidRPr="00E525BA">
        <w:rPr>
          <w:sz w:val="26"/>
          <w:szCs w:val="26"/>
        </w:rPr>
        <w:t xml:space="preserve"> выполнением</w:t>
      </w:r>
      <w:r>
        <w:rPr>
          <w:sz w:val="26"/>
          <w:szCs w:val="26"/>
        </w:rPr>
        <w:t xml:space="preserve"> настоящего</w:t>
      </w:r>
      <w:r w:rsidRPr="00E525BA">
        <w:rPr>
          <w:sz w:val="26"/>
          <w:szCs w:val="26"/>
        </w:rPr>
        <w:t xml:space="preserve"> постановления возложить на отдел безопасности, мобилизационной работы, ГО и ЧС администрации округа.</w:t>
      </w:r>
    </w:p>
    <w:p w:rsidR="00E525BA" w:rsidRPr="00E525BA" w:rsidRDefault="00E525BA" w:rsidP="00E525BA">
      <w:pPr>
        <w:ind w:firstLine="709"/>
        <w:jc w:val="both"/>
        <w:rPr>
          <w:sz w:val="26"/>
          <w:szCs w:val="26"/>
        </w:rPr>
      </w:pPr>
      <w:r w:rsidRPr="00E525BA">
        <w:rPr>
          <w:sz w:val="26"/>
          <w:szCs w:val="26"/>
        </w:rPr>
        <w:t xml:space="preserve">5.  Настоящее постановление вступает в силу </w:t>
      </w:r>
      <w:r>
        <w:rPr>
          <w:sz w:val="26"/>
          <w:szCs w:val="26"/>
        </w:rPr>
        <w:t>со дня</w:t>
      </w:r>
      <w:r w:rsidRPr="00E525BA">
        <w:rPr>
          <w:sz w:val="26"/>
          <w:szCs w:val="26"/>
        </w:rPr>
        <w:t xml:space="preserve"> его</w:t>
      </w:r>
      <w:r>
        <w:rPr>
          <w:sz w:val="26"/>
          <w:szCs w:val="26"/>
        </w:rPr>
        <w:t xml:space="preserve"> подписания, подлежит</w:t>
      </w:r>
      <w:r w:rsidRPr="00E525BA">
        <w:rPr>
          <w:sz w:val="26"/>
          <w:szCs w:val="26"/>
        </w:rPr>
        <w:t xml:space="preserve"> официально</w:t>
      </w:r>
      <w:r>
        <w:rPr>
          <w:sz w:val="26"/>
          <w:szCs w:val="26"/>
        </w:rPr>
        <w:t>му</w:t>
      </w:r>
      <w:r w:rsidRPr="00E525BA">
        <w:rPr>
          <w:sz w:val="26"/>
          <w:szCs w:val="26"/>
        </w:rPr>
        <w:t xml:space="preserve"> опубликовани</w:t>
      </w:r>
      <w:r>
        <w:rPr>
          <w:sz w:val="26"/>
          <w:szCs w:val="26"/>
        </w:rPr>
        <w:t>ю</w:t>
      </w:r>
      <w:r w:rsidRPr="00E525BA">
        <w:rPr>
          <w:sz w:val="26"/>
          <w:szCs w:val="26"/>
        </w:rPr>
        <w:t xml:space="preserve"> и распространяется на правоотношения, возникшие с 1 января 2023 года.</w:t>
      </w:r>
    </w:p>
    <w:p w:rsidR="00E525BA" w:rsidRPr="00E525BA" w:rsidRDefault="00E525BA" w:rsidP="00E525BA">
      <w:pPr>
        <w:jc w:val="both"/>
        <w:rPr>
          <w:sz w:val="26"/>
          <w:szCs w:val="26"/>
        </w:rPr>
      </w:pPr>
    </w:p>
    <w:p w:rsidR="00E525BA" w:rsidRPr="00E525BA" w:rsidRDefault="00E525BA" w:rsidP="00E525BA">
      <w:pPr>
        <w:jc w:val="both"/>
        <w:rPr>
          <w:sz w:val="26"/>
          <w:szCs w:val="26"/>
        </w:rPr>
      </w:pPr>
      <w:r w:rsidRPr="00E525BA">
        <w:rPr>
          <w:sz w:val="26"/>
          <w:szCs w:val="26"/>
        </w:rPr>
        <w:t>Глава округа</w:t>
      </w:r>
      <w:r w:rsidRPr="00E525BA">
        <w:rPr>
          <w:sz w:val="26"/>
          <w:szCs w:val="26"/>
        </w:rPr>
        <w:tab/>
      </w:r>
      <w:r w:rsidRPr="00E525BA">
        <w:rPr>
          <w:sz w:val="26"/>
          <w:szCs w:val="26"/>
        </w:rPr>
        <w:tab/>
      </w:r>
      <w:r w:rsidRPr="00E525BA">
        <w:rPr>
          <w:sz w:val="26"/>
          <w:szCs w:val="26"/>
        </w:rPr>
        <w:tab/>
      </w:r>
      <w:r w:rsidRPr="00E525BA">
        <w:rPr>
          <w:sz w:val="26"/>
          <w:szCs w:val="26"/>
        </w:rPr>
        <w:tab/>
      </w:r>
      <w:r w:rsidRPr="00E525BA">
        <w:rPr>
          <w:sz w:val="26"/>
          <w:szCs w:val="26"/>
        </w:rPr>
        <w:tab/>
      </w:r>
      <w:r w:rsidRPr="00E525BA">
        <w:rPr>
          <w:sz w:val="26"/>
          <w:szCs w:val="26"/>
        </w:rPr>
        <w:tab/>
      </w:r>
      <w:r w:rsidRPr="00E525BA">
        <w:rPr>
          <w:sz w:val="26"/>
          <w:szCs w:val="26"/>
        </w:rPr>
        <w:tab/>
      </w:r>
      <w:r w:rsidRPr="00E525BA">
        <w:rPr>
          <w:sz w:val="26"/>
          <w:szCs w:val="26"/>
        </w:rPr>
        <w:tab/>
      </w:r>
      <w:r>
        <w:rPr>
          <w:sz w:val="26"/>
          <w:szCs w:val="26"/>
        </w:rPr>
        <w:t xml:space="preserve">  </w:t>
      </w:r>
      <w:r w:rsidRPr="00E525BA">
        <w:rPr>
          <w:sz w:val="26"/>
          <w:szCs w:val="26"/>
        </w:rPr>
        <w:tab/>
      </w:r>
      <w:r>
        <w:rPr>
          <w:sz w:val="26"/>
          <w:szCs w:val="26"/>
        </w:rPr>
        <w:t xml:space="preserve">    </w:t>
      </w:r>
      <w:r w:rsidRPr="00E525BA">
        <w:rPr>
          <w:sz w:val="26"/>
          <w:szCs w:val="26"/>
        </w:rPr>
        <w:t>И.В. Быков</w:t>
      </w:r>
    </w:p>
    <w:p w:rsidR="00E525BA" w:rsidRPr="00E525BA" w:rsidRDefault="00E525BA" w:rsidP="00E525BA">
      <w:pPr>
        <w:shd w:val="clear" w:color="auto" w:fill="FFFFFF"/>
        <w:jc w:val="right"/>
        <w:rPr>
          <w:bCs/>
          <w:sz w:val="26"/>
          <w:szCs w:val="26"/>
        </w:rPr>
      </w:pPr>
      <w:r w:rsidRPr="00E525BA">
        <w:rPr>
          <w:sz w:val="26"/>
          <w:szCs w:val="26"/>
        </w:rPr>
        <w:br w:type="page"/>
      </w:r>
      <w:r w:rsidRPr="00E525BA">
        <w:rPr>
          <w:bCs/>
          <w:sz w:val="26"/>
          <w:szCs w:val="26"/>
        </w:rPr>
        <w:lastRenderedPageBreak/>
        <w:t xml:space="preserve">Утверждено </w:t>
      </w:r>
    </w:p>
    <w:p w:rsidR="00E525BA" w:rsidRPr="00E525BA" w:rsidRDefault="00E525BA" w:rsidP="00E525BA">
      <w:pPr>
        <w:shd w:val="clear" w:color="auto" w:fill="FFFFFF"/>
        <w:ind w:left="4963" w:firstLine="709"/>
        <w:jc w:val="both"/>
        <w:rPr>
          <w:bCs/>
          <w:sz w:val="26"/>
          <w:szCs w:val="26"/>
        </w:rPr>
      </w:pPr>
      <w:r w:rsidRPr="00E525BA">
        <w:rPr>
          <w:bCs/>
          <w:sz w:val="26"/>
          <w:szCs w:val="26"/>
        </w:rPr>
        <w:t xml:space="preserve">постановлением администрации </w:t>
      </w:r>
    </w:p>
    <w:p w:rsidR="00E525BA" w:rsidRPr="00E525BA" w:rsidRDefault="00472A5D" w:rsidP="00E525BA">
      <w:pPr>
        <w:shd w:val="clear" w:color="auto" w:fill="FFFFFF"/>
        <w:ind w:left="5672"/>
        <w:jc w:val="both"/>
        <w:rPr>
          <w:bCs/>
          <w:sz w:val="26"/>
          <w:szCs w:val="26"/>
        </w:rPr>
      </w:pPr>
      <w:r>
        <w:rPr>
          <w:bCs/>
          <w:sz w:val="26"/>
          <w:szCs w:val="26"/>
        </w:rPr>
        <w:t>округа от 20.02.2023 № 296</w:t>
      </w:r>
    </w:p>
    <w:p w:rsidR="00E525BA" w:rsidRPr="00E525BA" w:rsidRDefault="00E525BA" w:rsidP="00E525BA">
      <w:pPr>
        <w:shd w:val="clear" w:color="auto" w:fill="FFFFFF"/>
        <w:ind w:left="4963" w:firstLine="709"/>
        <w:jc w:val="both"/>
        <w:rPr>
          <w:bCs/>
          <w:sz w:val="26"/>
          <w:szCs w:val="26"/>
        </w:rPr>
      </w:pPr>
      <w:r w:rsidRPr="00E525BA">
        <w:rPr>
          <w:bCs/>
          <w:sz w:val="26"/>
          <w:szCs w:val="26"/>
        </w:rPr>
        <w:t>(приложение)</w:t>
      </w:r>
    </w:p>
    <w:p w:rsidR="00E525BA" w:rsidRPr="00E525BA" w:rsidRDefault="00E525BA" w:rsidP="00E525BA">
      <w:pPr>
        <w:shd w:val="clear" w:color="auto" w:fill="FFFFFF"/>
        <w:jc w:val="center"/>
        <w:rPr>
          <w:b/>
          <w:bCs/>
          <w:sz w:val="26"/>
          <w:szCs w:val="26"/>
        </w:rPr>
      </w:pPr>
    </w:p>
    <w:p w:rsidR="00E525BA" w:rsidRPr="00E525BA" w:rsidRDefault="00E525BA" w:rsidP="00E525BA">
      <w:pPr>
        <w:shd w:val="clear" w:color="auto" w:fill="FFFFFF"/>
        <w:jc w:val="center"/>
        <w:rPr>
          <w:sz w:val="26"/>
          <w:szCs w:val="26"/>
        </w:rPr>
      </w:pPr>
      <w:r w:rsidRPr="00E525BA">
        <w:rPr>
          <w:bCs/>
          <w:sz w:val="26"/>
          <w:szCs w:val="26"/>
        </w:rPr>
        <w:t>Положение </w:t>
      </w:r>
      <w:r w:rsidRPr="00E525BA">
        <w:rPr>
          <w:sz w:val="26"/>
          <w:szCs w:val="26"/>
        </w:rPr>
        <w:br/>
      </w:r>
      <w:r w:rsidRPr="00E525BA">
        <w:rPr>
          <w:bCs/>
          <w:sz w:val="26"/>
          <w:szCs w:val="26"/>
        </w:rPr>
        <w:t>об организации и осуществлении первичного воинского учета</w:t>
      </w:r>
      <w:r w:rsidRPr="00E525BA">
        <w:rPr>
          <w:sz w:val="26"/>
          <w:szCs w:val="26"/>
        </w:rPr>
        <w:br/>
      </w:r>
      <w:r w:rsidRPr="00E525BA">
        <w:rPr>
          <w:bCs/>
          <w:sz w:val="26"/>
          <w:szCs w:val="26"/>
        </w:rPr>
        <w:t xml:space="preserve">граждан на территории </w:t>
      </w:r>
      <w:proofErr w:type="spellStart"/>
      <w:r w:rsidRPr="00E525BA">
        <w:rPr>
          <w:bCs/>
          <w:sz w:val="26"/>
          <w:szCs w:val="26"/>
        </w:rPr>
        <w:t>Усть-Кубинского</w:t>
      </w:r>
      <w:proofErr w:type="spellEnd"/>
      <w:r w:rsidRPr="00E525BA">
        <w:rPr>
          <w:bCs/>
          <w:sz w:val="26"/>
          <w:szCs w:val="26"/>
        </w:rPr>
        <w:t xml:space="preserve"> муниципального округа</w:t>
      </w:r>
    </w:p>
    <w:p w:rsidR="00E525BA" w:rsidRPr="00E525BA" w:rsidRDefault="00E525BA" w:rsidP="00E525BA">
      <w:pPr>
        <w:shd w:val="clear" w:color="auto" w:fill="FFFFFF"/>
        <w:ind w:firstLine="709"/>
        <w:jc w:val="center"/>
        <w:rPr>
          <w:sz w:val="26"/>
          <w:szCs w:val="26"/>
        </w:rPr>
      </w:pPr>
    </w:p>
    <w:p w:rsidR="00E525BA" w:rsidRPr="00E525BA" w:rsidRDefault="00E525BA" w:rsidP="00E525BA">
      <w:pPr>
        <w:shd w:val="clear" w:color="auto" w:fill="FFFFFF"/>
        <w:jc w:val="center"/>
        <w:rPr>
          <w:sz w:val="26"/>
          <w:szCs w:val="26"/>
        </w:rPr>
      </w:pPr>
      <w:r w:rsidRPr="00E525BA">
        <w:rPr>
          <w:sz w:val="26"/>
          <w:szCs w:val="26"/>
        </w:rPr>
        <w:t>1. Общие положения</w:t>
      </w:r>
    </w:p>
    <w:p w:rsidR="00E525BA" w:rsidRPr="00E525BA" w:rsidRDefault="00E525BA" w:rsidP="00E525BA">
      <w:pPr>
        <w:shd w:val="clear" w:color="auto" w:fill="FFFFFF"/>
        <w:ind w:firstLine="709"/>
        <w:jc w:val="both"/>
        <w:rPr>
          <w:sz w:val="26"/>
          <w:szCs w:val="26"/>
        </w:rPr>
      </w:pPr>
      <w:r w:rsidRPr="00E525BA">
        <w:rPr>
          <w:sz w:val="26"/>
          <w:szCs w:val="26"/>
        </w:rPr>
        <w:t xml:space="preserve">1.1. </w:t>
      </w:r>
      <w:proofErr w:type="gramStart"/>
      <w:r w:rsidRPr="00E525BA">
        <w:rPr>
          <w:sz w:val="26"/>
          <w:szCs w:val="26"/>
        </w:rPr>
        <w:t>Настоящее Положение разработано в соответствии с Конституцией Российской Федерации, федеральными законами от 31 мая 1996 года № 61-ФЗ "Об обороне", от 26 февраля 1997 года № 31-ФЗ "О мобилизационной подготовке и мобилизации в Российской Федерации, от 28 марта 1998 года № 53-ФЗ "О воинской обязанности и военной службе", постановлением Правительств</w:t>
      </w:r>
      <w:r>
        <w:rPr>
          <w:sz w:val="26"/>
          <w:szCs w:val="26"/>
        </w:rPr>
        <w:t xml:space="preserve">а Российской Федерации от 27 ноября </w:t>
      </w:r>
      <w:r w:rsidRPr="00E525BA">
        <w:rPr>
          <w:sz w:val="26"/>
          <w:szCs w:val="26"/>
        </w:rPr>
        <w:t>2006</w:t>
      </w:r>
      <w:r>
        <w:rPr>
          <w:sz w:val="26"/>
          <w:szCs w:val="26"/>
        </w:rPr>
        <w:t xml:space="preserve"> года</w:t>
      </w:r>
      <w:r w:rsidRPr="00E525BA">
        <w:rPr>
          <w:sz w:val="26"/>
          <w:szCs w:val="26"/>
        </w:rPr>
        <w:t xml:space="preserve"> № 719 «Об утверждении положения о воинском</w:t>
      </w:r>
      <w:proofErr w:type="gramEnd"/>
      <w:r w:rsidRPr="00E525BA">
        <w:rPr>
          <w:sz w:val="26"/>
          <w:szCs w:val="26"/>
        </w:rPr>
        <w:t xml:space="preserve"> </w:t>
      </w:r>
      <w:proofErr w:type="gramStart"/>
      <w:r w:rsidRPr="00E525BA">
        <w:rPr>
          <w:sz w:val="26"/>
          <w:szCs w:val="26"/>
        </w:rPr>
        <w:t>учете», приказ</w:t>
      </w:r>
      <w:r w:rsidR="00A82AC8">
        <w:rPr>
          <w:sz w:val="26"/>
          <w:szCs w:val="26"/>
        </w:rPr>
        <w:t>ом</w:t>
      </w:r>
      <w:r w:rsidRPr="00E525BA">
        <w:rPr>
          <w:sz w:val="26"/>
          <w:szCs w:val="26"/>
        </w:rPr>
        <w:t xml:space="preserve"> Министра обороны Рос</w:t>
      </w:r>
      <w:r>
        <w:rPr>
          <w:sz w:val="26"/>
          <w:szCs w:val="26"/>
        </w:rPr>
        <w:t xml:space="preserve">сийской Федерации от 22 ноября </w:t>
      </w:r>
      <w:r w:rsidRPr="00E525BA">
        <w:rPr>
          <w:sz w:val="26"/>
          <w:szCs w:val="26"/>
        </w:rPr>
        <w:t>2021</w:t>
      </w:r>
      <w:r>
        <w:rPr>
          <w:sz w:val="26"/>
          <w:szCs w:val="26"/>
        </w:rPr>
        <w:t xml:space="preserve"> года</w:t>
      </w:r>
      <w:r w:rsidRPr="00E525BA">
        <w:rPr>
          <w:sz w:val="26"/>
          <w:szCs w:val="26"/>
        </w:rPr>
        <w:t xml:space="preserve"> № 700 «Об утверждении инструкции об организации работы по обеспечению функционирования системы воинского учета», в целях реализации полномочий по осуществлению первичного воинского учета граждан, проживающих на территории </w:t>
      </w:r>
      <w:proofErr w:type="spellStart"/>
      <w:r w:rsidRPr="00E525BA">
        <w:rPr>
          <w:sz w:val="26"/>
          <w:szCs w:val="26"/>
        </w:rPr>
        <w:t>Усть-Кубинского</w:t>
      </w:r>
      <w:proofErr w:type="spellEnd"/>
      <w:r w:rsidRPr="00E525BA">
        <w:rPr>
          <w:sz w:val="26"/>
          <w:szCs w:val="26"/>
        </w:rPr>
        <w:t xml:space="preserve"> муниципального округа.</w:t>
      </w:r>
      <w:proofErr w:type="gramEnd"/>
    </w:p>
    <w:p w:rsidR="00E525BA" w:rsidRPr="00E525BA" w:rsidRDefault="00E525BA" w:rsidP="00E525BA">
      <w:pPr>
        <w:shd w:val="clear" w:color="auto" w:fill="FFFFFF"/>
        <w:ind w:firstLine="709"/>
        <w:jc w:val="both"/>
        <w:rPr>
          <w:sz w:val="26"/>
          <w:szCs w:val="26"/>
        </w:rPr>
      </w:pPr>
      <w:r w:rsidRPr="00E525BA">
        <w:rPr>
          <w:sz w:val="26"/>
          <w:szCs w:val="26"/>
        </w:rPr>
        <w:t xml:space="preserve">1.2. </w:t>
      </w:r>
      <w:proofErr w:type="gramStart"/>
      <w:r w:rsidRPr="00E525BA">
        <w:rPr>
          <w:sz w:val="26"/>
          <w:szCs w:val="26"/>
        </w:rPr>
        <w:t xml:space="preserve">Первичный воинский учет граждан по месту их жительства или месту пребывания (на срок более трех месяцев) на территории </w:t>
      </w:r>
      <w:proofErr w:type="spellStart"/>
      <w:r w:rsidRPr="00E525BA">
        <w:rPr>
          <w:sz w:val="26"/>
          <w:szCs w:val="26"/>
        </w:rPr>
        <w:t>Усть-Кубинского</w:t>
      </w:r>
      <w:proofErr w:type="spellEnd"/>
      <w:r w:rsidRPr="00E525BA">
        <w:rPr>
          <w:sz w:val="26"/>
          <w:szCs w:val="26"/>
        </w:rPr>
        <w:t xml:space="preserve"> муниципального округа осуществляется военно-учетным столом, входящим в состав отдела безопасности, мобилизационной работы, ГО и ЧС администрации </w:t>
      </w:r>
      <w:proofErr w:type="spellStart"/>
      <w:r w:rsidRPr="00E525BA">
        <w:rPr>
          <w:sz w:val="26"/>
          <w:szCs w:val="26"/>
        </w:rPr>
        <w:t>Усть-Кубинского</w:t>
      </w:r>
      <w:proofErr w:type="spellEnd"/>
      <w:r w:rsidRPr="00E525BA">
        <w:rPr>
          <w:sz w:val="26"/>
          <w:szCs w:val="26"/>
        </w:rPr>
        <w:t xml:space="preserve"> муниципального округа (далее - администрация округа) в соответствии с Уставом </w:t>
      </w:r>
      <w:proofErr w:type="spellStart"/>
      <w:r w:rsidRPr="00E525BA">
        <w:rPr>
          <w:sz w:val="26"/>
          <w:szCs w:val="26"/>
        </w:rPr>
        <w:t>Усть-Кубинского</w:t>
      </w:r>
      <w:proofErr w:type="spellEnd"/>
      <w:r w:rsidRPr="00E525BA">
        <w:rPr>
          <w:sz w:val="26"/>
          <w:szCs w:val="26"/>
        </w:rPr>
        <w:t xml:space="preserve"> муниципального округа и законодательством Российской Федерации за счет средств, предоставляемых в виде субвенций из</w:t>
      </w:r>
      <w:proofErr w:type="gramEnd"/>
      <w:r w:rsidRPr="00E525BA">
        <w:rPr>
          <w:sz w:val="26"/>
          <w:szCs w:val="26"/>
        </w:rPr>
        <w:t xml:space="preserve"> федерального бюджета и бюджета округа.</w:t>
      </w:r>
    </w:p>
    <w:p w:rsidR="00E525BA" w:rsidRPr="00C27351" w:rsidRDefault="00E525BA" w:rsidP="00E525BA">
      <w:pPr>
        <w:shd w:val="clear" w:color="auto" w:fill="FFFFFF"/>
        <w:ind w:firstLine="709"/>
        <w:jc w:val="both"/>
        <w:rPr>
          <w:sz w:val="26"/>
          <w:szCs w:val="26"/>
        </w:rPr>
      </w:pPr>
      <w:r w:rsidRPr="00C27351">
        <w:rPr>
          <w:sz w:val="26"/>
          <w:szCs w:val="26"/>
        </w:rPr>
        <w:t>Положение о военно-учетном столе (далее</w:t>
      </w:r>
      <w:r w:rsidR="00C27351" w:rsidRPr="00C27351">
        <w:rPr>
          <w:sz w:val="26"/>
          <w:szCs w:val="26"/>
        </w:rPr>
        <w:t xml:space="preserve"> </w:t>
      </w:r>
      <w:r w:rsidRPr="00C27351">
        <w:rPr>
          <w:sz w:val="26"/>
          <w:szCs w:val="26"/>
        </w:rPr>
        <w:t>- ВУС) утверждается главой округа. В состав военно-учетного стола входят раб</w:t>
      </w:r>
      <w:r w:rsidR="00B042BE">
        <w:rPr>
          <w:sz w:val="26"/>
          <w:szCs w:val="26"/>
        </w:rPr>
        <w:t xml:space="preserve">отники </w:t>
      </w:r>
      <w:proofErr w:type="spellStart"/>
      <w:r w:rsidRPr="00C27351">
        <w:rPr>
          <w:sz w:val="26"/>
          <w:szCs w:val="26"/>
        </w:rPr>
        <w:t>Богородск</w:t>
      </w:r>
      <w:r w:rsidR="00B042BE">
        <w:rPr>
          <w:sz w:val="26"/>
          <w:szCs w:val="26"/>
        </w:rPr>
        <w:t>ого</w:t>
      </w:r>
      <w:proofErr w:type="spellEnd"/>
      <w:r w:rsidRPr="00C27351">
        <w:rPr>
          <w:sz w:val="26"/>
          <w:szCs w:val="26"/>
        </w:rPr>
        <w:t xml:space="preserve">, </w:t>
      </w:r>
      <w:proofErr w:type="spellStart"/>
      <w:r w:rsidRPr="00C27351">
        <w:rPr>
          <w:sz w:val="26"/>
          <w:szCs w:val="26"/>
        </w:rPr>
        <w:t>Высоковск</w:t>
      </w:r>
      <w:r w:rsidR="00B042BE">
        <w:rPr>
          <w:sz w:val="26"/>
          <w:szCs w:val="26"/>
        </w:rPr>
        <w:t>ого</w:t>
      </w:r>
      <w:proofErr w:type="spellEnd"/>
      <w:r w:rsidRPr="00C27351">
        <w:rPr>
          <w:sz w:val="26"/>
          <w:szCs w:val="26"/>
        </w:rPr>
        <w:t xml:space="preserve"> и Троицк</w:t>
      </w:r>
      <w:r w:rsidR="00B042BE">
        <w:rPr>
          <w:sz w:val="26"/>
          <w:szCs w:val="26"/>
        </w:rPr>
        <w:t>ого территориальных отделов администрации округа. Р</w:t>
      </w:r>
      <w:r w:rsidRPr="00C27351">
        <w:rPr>
          <w:sz w:val="26"/>
          <w:szCs w:val="26"/>
        </w:rPr>
        <w:t>уководителем военно-учетного стола является специалист по первичному воинскому учету отдела безопасности, мобилизационной работы, ГО и ЧС администрации округа.</w:t>
      </w:r>
    </w:p>
    <w:p w:rsidR="00E525BA" w:rsidRPr="00E525BA" w:rsidRDefault="00E525BA" w:rsidP="00E525BA">
      <w:pPr>
        <w:shd w:val="clear" w:color="auto" w:fill="FFFFFF"/>
        <w:ind w:firstLine="709"/>
        <w:jc w:val="both"/>
        <w:rPr>
          <w:sz w:val="26"/>
          <w:szCs w:val="26"/>
        </w:rPr>
      </w:pPr>
      <w:r w:rsidRPr="00E525BA">
        <w:rPr>
          <w:sz w:val="26"/>
          <w:szCs w:val="26"/>
        </w:rPr>
        <w:t>Ведение первичного воинского учета работниками ВУС осуществляется по территориальному принципу, на</w:t>
      </w:r>
      <w:r w:rsidR="00A82AC8">
        <w:rPr>
          <w:sz w:val="26"/>
          <w:szCs w:val="26"/>
        </w:rPr>
        <w:t xml:space="preserve"> закрепленной</w:t>
      </w:r>
      <w:r w:rsidRPr="00E525BA">
        <w:rPr>
          <w:sz w:val="26"/>
          <w:szCs w:val="26"/>
        </w:rPr>
        <w:t xml:space="preserve">  территории  округа </w:t>
      </w:r>
      <w:proofErr w:type="gramStart"/>
      <w:r w:rsidRPr="00E525BA">
        <w:rPr>
          <w:sz w:val="26"/>
          <w:szCs w:val="26"/>
        </w:rPr>
        <w:t>в</w:t>
      </w:r>
      <w:proofErr w:type="gramEnd"/>
      <w:r w:rsidRPr="00E525BA">
        <w:rPr>
          <w:sz w:val="26"/>
          <w:szCs w:val="26"/>
        </w:rPr>
        <w:t xml:space="preserve"> </w:t>
      </w:r>
      <w:proofErr w:type="gramStart"/>
      <w:r w:rsidRPr="00E525BA">
        <w:rPr>
          <w:sz w:val="26"/>
          <w:szCs w:val="26"/>
        </w:rPr>
        <w:t>Богородском</w:t>
      </w:r>
      <w:proofErr w:type="gramEnd"/>
      <w:r w:rsidRPr="00E525BA">
        <w:rPr>
          <w:sz w:val="26"/>
          <w:szCs w:val="26"/>
        </w:rPr>
        <w:t>, Высоковском, Троицком территориальных отделах администрации округа,  отдел</w:t>
      </w:r>
      <w:r w:rsidR="00A82AC8">
        <w:rPr>
          <w:sz w:val="26"/>
          <w:szCs w:val="26"/>
        </w:rPr>
        <w:t>ом</w:t>
      </w:r>
      <w:r w:rsidRPr="00E525BA">
        <w:rPr>
          <w:sz w:val="26"/>
          <w:szCs w:val="26"/>
        </w:rPr>
        <w:t xml:space="preserve"> безопасности, мобилизационной работы, ГО и ЧС администрации округа</w:t>
      </w:r>
      <w:r w:rsidR="00A82AC8">
        <w:rPr>
          <w:sz w:val="26"/>
          <w:szCs w:val="26"/>
        </w:rPr>
        <w:t xml:space="preserve"> на территории, закрепленной за </w:t>
      </w:r>
      <w:proofErr w:type="spellStart"/>
      <w:r w:rsidR="00A82AC8">
        <w:rPr>
          <w:sz w:val="26"/>
          <w:szCs w:val="26"/>
        </w:rPr>
        <w:t>Устьянским</w:t>
      </w:r>
      <w:proofErr w:type="spellEnd"/>
      <w:r w:rsidR="00A82AC8">
        <w:rPr>
          <w:sz w:val="26"/>
          <w:szCs w:val="26"/>
        </w:rPr>
        <w:t xml:space="preserve"> территориальным отделом администрации округа.</w:t>
      </w:r>
    </w:p>
    <w:p w:rsidR="00E525BA" w:rsidRPr="00E525BA" w:rsidRDefault="00E525BA" w:rsidP="00E525BA">
      <w:pPr>
        <w:shd w:val="clear" w:color="auto" w:fill="FFFFFF"/>
        <w:ind w:firstLine="709"/>
        <w:jc w:val="both"/>
        <w:rPr>
          <w:sz w:val="26"/>
          <w:szCs w:val="26"/>
        </w:rPr>
      </w:pPr>
      <w:r w:rsidRPr="00E525BA">
        <w:rPr>
          <w:sz w:val="26"/>
          <w:szCs w:val="26"/>
        </w:rPr>
        <w:t>Работнику, осуществляющему первичный воинский учет, выделяются помещение и шкафы, обеспечивающие сохранность документов по первичному воинскому учету. Функциональные и должностные обязанности специалиста, осуществляющего первичный воинский учет, определяются должностной инстр</w:t>
      </w:r>
      <w:r w:rsidR="00A82AC8">
        <w:rPr>
          <w:sz w:val="26"/>
          <w:szCs w:val="26"/>
        </w:rPr>
        <w:t>укцией, утвержденной главой округа.</w:t>
      </w:r>
    </w:p>
    <w:p w:rsidR="00E525BA" w:rsidRPr="00E525BA" w:rsidRDefault="00E525BA" w:rsidP="00E525BA">
      <w:pPr>
        <w:shd w:val="clear" w:color="auto" w:fill="FFFFFF"/>
        <w:ind w:firstLine="709"/>
        <w:jc w:val="both"/>
        <w:rPr>
          <w:sz w:val="26"/>
          <w:szCs w:val="26"/>
        </w:rPr>
      </w:pPr>
      <w:r w:rsidRPr="00E525BA">
        <w:rPr>
          <w:sz w:val="26"/>
          <w:szCs w:val="26"/>
        </w:rPr>
        <w:lastRenderedPageBreak/>
        <w:t>Работник</w:t>
      </w:r>
      <w:r w:rsidR="0067349A">
        <w:rPr>
          <w:sz w:val="26"/>
          <w:szCs w:val="26"/>
        </w:rPr>
        <w:t>и</w:t>
      </w:r>
      <w:r w:rsidRPr="00E525BA">
        <w:rPr>
          <w:sz w:val="26"/>
          <w:szCs w:val="26"/>
        </w:rPr>
        <w:t xml:space="preserve"> территориальн</w:t>
      </w:r>
      <w:r w:rsidR="0067349A">
        <w:rPr>
          <w:sz w:val="26"/>
          <w:szCs w:val="26"/>
        </w:rPr>
        <w:t>ых</w:t>
      </w:r>
      <w:r w:rsidRPr="00E525BA">
        <w:rPr>
          <w:sz w:val="26"/>
          <w:szCs w:val="26"/>
        </w:rPr>
        <w:t xml:space="preserve"> отдел</w:t>
      </w:r>
      <w:r w:rsidR="0067349A">
        <w:rPr>
          <w:sz w:val="26"/>
          <w:szCs w:val="26"/>
        </w:rPr>
        <w:t>ов</w:t>
      </w:r>
      <w:r w:rsidRPr="00E525BA">
        <w:rPr>
          <w:sz w:val="26"/>
          <w:szCs w:val="26"/>
        </w:rPr>
        <w:t xml:space="preserve"> исполня</w:t>
      </w:r>
      <w:r w:rsidR="0067349A">
        <w:rPr>
          <w:sz w:val="26"/>
          <w:szCs w:val="26"/>
        </w:rPr>
        <w:t>ют</w:t>
      </w:r>
      <w:r w:rsidRPr="00E525BA">
        <w:rPr>
          <w:sz w:val="26"/>
          <w:szCs w:val="26"/>
        </w:rPr>
        <w:t xml:space="preserve"> обязанности по осуществлению первичного воинского учета и непосредственно</w:t>
      </w:r>
      <w:r w:rsidR="0067349A">
        <w:rPr>
          <w:sz w:val="26"/>
          <w:szCs w:val="26"/>
        </w:rPr>
        <w:t xml:space="preserve"> предоставляют </w:t>
      </w:r>
      <w:r w:rsidRPr="00E525BA">
        <w:rPr>
          <w:sz w:val="26"/>
          <w:szCs w:val="26"/>
        </w:rPr>
        <w:t>информацию руководителю ВУС.</w:t>
      </w:r>
    </w:p>
    <w:p w:rsidR="00E525BA" w:rsidRPr="00E525BA" w:rsidRDefault="00E525BA" w:rsidP="00E525BA">
      <w:pPr>
        <w:shd w:val="clear" w:color="auto" w:fill="FFFFFF"/>
        <w:ind w:firstLine="709"/>
        <w:jc w:val="both"/>
        <w:rPr>
          <w:sz w:val="26"/>
          <w:szCs w:val="26"/>
        </w:rPr>
      </w:pPr>
      <w:r w:rsidRPr="00E525BA">
        <w:rPr>
          <w:sz w:val="26"/>
          <w:szCs w:val="26"/>
        </w:rPr>
        <w:t>Координацию деятельности работников по первичному воинскому учету осуществляет отдел безопасности, мобилизационной работы, ГО и ЧС администрации округа.</w:t>
      </w:r>
    </w:p>
    <w:p w:rsidR="00E525BA" w:rsidRPr="00E525BA" w:rsidRDefault="00E525BA" w:rsidP="00E525BA">
      <w:pPr>
        <w:shd w:val="clear" w:color="auto" w:fill="FFFFFF"/>
        <w:ind w:firstLine="709"/>
        <w:jc w:val="both"/>
        <w:rPr>
          <w:sz w:val="26"/>
          <w:szCs w:val="26"/>
        </w:rPr>
      </w:pPr>
      <w:r w:rsidRPr="00E525BA">
        <w:rPr>
          <w:sz w:val="26"/>
          <w:szCs w:val="26"/>
        </w:rPr>
        <w:t>В случае отсутствия работника по воинскому учету на рабочем месте по уважительным причинам (отпуск, временная нетрудоспособность, командировка) его замещает иной специалист территориального отдела</w:t>
      </w:r>
      <w:r w:rsidR="007F5636">
        <w:rPr>
          <w:sz w:val="26"/>
          <w:szCs w:val="26"/>
        </w:rPr>
        <w:t xml:space="preserve"> администрации округа</w:t>
      </w:r>
      <w:r w:rsidRPr="00E525BA">
        <w:rPr>
          <w:sz w:val="26"/>
          <w:szCs w:val="26"/>
        </w:rPr>
        <w:t>, по согласованию с отделом безопасности, мобилизационной работы, ГО и ЧС администрации округа.</w:t>
      </w:r>
    </w:p>
    <w:p w:rsidR="00E525BA" w:rsidRPr="00E525BA" w:rsidRDefault="00E525BA" w:rsidP="00E525BA">
      <w:pPr>
        <w:shd w:val="clear" w:color="auto" w:fill="FFFFFF"/>
        <w:ind w:firstLine="709"/>
        <w:jc w:val="both"/>
        <w:rPr>
          <w:sz w:val="26"/>
          <w:szCs w:val="26"/>
        </w:rPr>
      </w:pPr>
    </w:p>
    <w:p w:rsidR="00E525BA" w:rsidRPr="00E525BA" w:rsidRDefault="00E525BA" w:rsidP="00E525BA">
      <w:pPr>
        <w:shd w:val="clear" w:color="auto" w:fill="FFFFFF"/>
        <w:jc w:val="center"/>
        <w:rPr>
          <w:sz w:val="26"/>
          <w:szCs w:val="26"/>
        </w:rPr>
      </w:pPr>
      <w:r w:rsidRPr="00E525BA">
        <w:rPr>
          <w:sz w:val="26"/>
          <w:szCs w:val="26"/>
        </w:rPr>
        <w:t>2. Основные задачи</w:t>
      </w:r>
    </w:p>
    <w:p w:rsidR="00E525BA" w:rsidRPr="00E525BA" w:rsidRDefault="00E525BA" w:rsidP="00E525BA">
      <w:pPr>
        <w:shd w:val="clear" w:color="auto" w:fill="FFFFFF"/>
        <w:ind w:firstLine="709"/>
        <w:jc w:val="both"/>
        <w:rPr>
          <w:sz w:val="26"/>
          <w:szCs w:val="26"/>
        </w:rPr>
      </w:pPr>
      <w:r w:rsidRPr="00E525BA">
        <w:rPr>
          <w:sz w:val="26"/>
          <w:szCs w:val="26"/>
        </w:rPr>
        <w:t>2.1. Основными задачами являются:</w:t>
      </w:r>
    </w:p>
    <w:p w:rsidR="00E525BA" w:rsidRPr="00E525BA" w:rsidRDefault="00E525BA" w:rsidP="00E525BA">
      <w:pPr>
        <w:shd w:val="clear" w:color="auto" w:fill="FFFFFF"/>
        <w:ind w:firstLine="709"/>
        <w:jc w:val="both"/>
        <w:rPr>
          <w:sz w:val="26"/>
          <w:szCs w:val="26"/>
        </w:rPr>
      </w:pPr>
      <w:proofErr w:type="gramStart"/>
      <w:r w:rsidRPr="00E525BA">
        <w:rPr>
          <w:sz w:val="26"/>
          <w:szCs w:val="26"/>
        </w:rPr>
        <w:t>-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E525BA" w:rsidRPr="00E525BA" w:rsidRDefault="00E525BA" w:rsidP="00E525BA">
      <w:pPr>
        <w:shd w:val="clear" w:color="auto" w:fill="FFFFFF"/>
        <w:ind w:firstLine="709"/>
        <w:jc w:val="both"/>
        <w:rPr>
          <w:sz w:val="26"/>
          <w:szCs w:val="26"/>
        </w:rPr>
      </w:pPr>
      <w:r w:rsidRPr="00E525BA">
        <w:rPr>
          <w:sz w:val="26"/>
          <w:szCs w:val="26"/>
        </w:rPr>
        <w:t>- документальное оформление сведений воинского учета о гражданах, состоящих на воинском учете;</w:t>
      </w:r>
    </w:p>
    <w:p w:rsidR="00E525BA" w:rsidRPr="00E525BA" w:rsidRDefault="00E525BA" w:rsidP="00E525BA">
      <w:pPr>
        <w:shd w:val="clear" w:color="auto" w:fill="FFFFFF"/>
        <w:ind w:firstLine="709"/>
        <w:jc w:val="both"/>
        <w:rPr>
          <w:sz w:val="26"/>
          <w:szCs w:val="26"/>
        </w:rPr>
      </w:pPr>
      <w:r w:rsidRPr="00E525BA">
        <w:rPr>
          <w:sz w:val="26"/>
          <w:szCs w:val="26"/>
        </w:rPr>
        <w:t>-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E525BA" w:rsidRPr="00E525BA" w:rsidRDefault="00E525BA" w:rsidP="00E525BA">
      <w:pPr>
        <w:shd w:val="clear" w:color="auto" w:fill="FFFFFF"/>
        <w:ind w:firstLine="709"/>
        <w:jc w:val="both"/>
        <w:rPr>
          <w:sz w:val="26"/>
          <w:szCs w:val="26"/>
        </w:rPr>
      </w:pPr>
      <w:proofErr w:type="gramStart"/>
      <w:r w:rsidRPr="00E525BA">
        <w:rPr>
          <w:sz w:val="26"/>
          <w:szCs w:val="26"/>
        </w:rPr>
        <w:t>-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E525BA" w:rsidRPr="00E525BA" w:rsidRDefault="00E525BA" w:rsidP="00E525BA">
      <w:pPr>
        <w:shd w:val="clear" w:color="auto" w:fill="FFFFFF"/>
        <w:ind w:firstLine="709"/>
        <w:jc w:val="both"/>
        <w:rPr>
          <w:sz w:val="26"/>
          <w:szCs w:val="26"/>
        </w:rPr>
      </w:pPr>
    </w:p>
    <w:p w:rsidR="00E525BA" w:rsidRPr="00E525BA" w:rsidRDefault="00E525BA" w:rsidP="00E525BA">
      <w:pPr>
        <w:shd w:val="clear" w:color="auto" w:fill="FFFFFF"/>
        <w:jc w:val="center"/>
        <w:rPr>
          <w:sz w:val="26"/>
          <w:szCs w:val="26"/>
        </w:rPr>
      </w:pPr>
      <w:r w:rsidRPr="00E525BA">
        <w:rPr>
          <w:sz w:val="26"/>
          <w:szCs w:val="26"/>
        </w:rPr>
        <w:t>3. Функции</w:t>
      </w:r>
    </w:p>
    <w:p w:rsidR="00E525BA" w:rsidRPr="00E525BA" w:rsidRDefault="00E525BA" w:rsidP="00E525BA">
      <w:pPr>
        <w:shd w:val="clear" w:color="auto" w:fill="FFFFFF"/>
        <w:ind w:firstLine="709"/>
        <w:jc w:val="both"/>
        <w:rPr>
          <w:sz w:val="26"/>
          <w:szCs w:val="26"/>
        </w:rPr>
      </w:pPr>
      <w:r w:rsidRPr="00E525BA">
        <w:rPr>
          <w:sz w:val="26"/>
          <w:szCs w:val="26"/>
        </w:rPr>
        <w:t>Основные функции при осуществлении первичного воинского учета:</w:t>
      </w:r>
    </w:p>
    <w:p w:rsidR="00E525BA" w:rsidRPr="00E525BA" w:rsidRDefault="00E525BA" w:rsidP="00E525BA">
      <w:pPr>
        <w:shd w:val="clear" w:color="auto" w:fill="FFFFFF"/>
        <w:ind w:firstLine="709"/>
        <w:jc w:val="both"/>
        <w:rPr>
          <w:sz w:val="26"/>
          <w:szCs w:val="26"/>
        </w:rPr>
      </w:pPr>
      <w:r w:rsidRPr="00E525BA">
        <w:rPr>
          <w:sz w:val="26"/>
          <w:szCs w:val="26"/>
        </w:rPr>
        <w:t>3.1. Обеспечивать выполнение функций, возложенных на территориальные отделы</w:t>
      </w:r>
      <w:r w:rsidR="007F5636">
        <w:rPr>
          <w:sz w:val="26"/>
          <w:szCs w:val="26"/>
        </w:rPr>
        <w:t xml:space="preserve"> администрации округа</w:t>
      </w:r>
      <w:r w:rsidRPr="00E525BA">
        <w:rPr>
          <w:sz w:val="26"/>
          <w:szCs w:val="26"/>
        </w:rPr>
        <w:t xml:space="preserve"> в повседневной деятельности по первичному воинскому учету.</w:t>
      </w:r>
    </w:p>
    <w:p w:rsidR="00E525BA" w:rsidRPr="00E525BA" w:rsidRDefault="00E525BA" w:rsidP="00E525BA">
      <w:pPr>
        <w:shd w:val="clear" w:color="auto" w:fill="FFFFFF"/>
        <w:ind w:firstLine="709"/>
        <w:jc w:val="both"/>
        <w:rPr>
          <w:sz w:val="26"/>
          <w:szCs w:val="26"/>
        </w:rPr>
      </w:pPr>
      <w:r w:rsidRPr="00E525BA">
        <w:rPr>
          <w:sz w:val="26"/>
          <w:szCs w:val="26"/>
        </w:rPr>
        <w:t>3.2.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территории муниципального округа.</w:t>
      </w:r>
    </w:p>
    <w:p w:rsidR="00E525BA" w:rsidRPr="00E525BA" w:rsidRDefault="00E525BA" w:rsidP="00E525BA">
      <w:pPr>
        <w:shd w:val="clear" w:color="auto" w:fill="FFFFFF"/>
        <w:ind w:firstLine="709"/>
        <w:jc w:val="both"/>
        <w:rPr>
          <w:sz w:val="26"/>
          <w:szCs w:val="26"/>
        </w:rPr>
      </w:pPr>
      <w:r w:rsidRPr="00E525BA">
        <w:rPr>
          <w:sz w:val="26"/>
          <w:szCs w:val="26"/>
        </w:rPr>
        <w:t>3.3. Выявлять совместно с органами внутренних дел граждан, постоянно или временно проживающих на территории округа, обязанных состоять на воинском учете.</w:t>
      </w:r>
    </w:p>
    <w:p w:rsidR="00E525BA" w:rsidRPr="00E525BA" w:rsidRDefault="00E525BA" w:rsidP="00E525BA">
      <w:pPr>
        <w:shd w:val="clear" w:color="auto" w:fill="FFFFFF"/>
        <w:ind w:firstLine="709"/>
        <w:jc w:val="both"/>
        <w:rPr>
          <w:sz w:val="26"/>
          <w:szCs w:val="26"/>
        </w:rPr>
      </w:pPr>
      <w:r w:rsidRPr="00E525BA">
        <w:rPr>
          <w:sz w:val="26"/>
          <w:szCs w:val="26"/>
        </w:rPr>
        <w:t>3.4. Вести учет организаций, находящихся на территории округа, и контролировать ведение в них воинского учета.</w:t>
      </w:r>
    </w:p>
    <w:p w:rsidR="00E525BA" w:rsidRPr="00E525BA" w:rsidRDefault="00E525BA" w:rsidP="00E525BA">
      <w:pPr>
        <w:shd w:val="clear" w:color="auto" w:fill="FFFFFF"/>
        <w:ind w:firstLine="709"/>
        <w:jc w:val="both"/>
        <w:rPr>
          <w:sz w:val="26"/>
          <w:szCs w:val="26"/>
        </w:rPr>
      </w:pPr>
      <w:r w:rsidRPr="00E525BA">
        <w:rPr>
          <w:sz w:val="26"/>
          <w:szCs w:val="26"/>
        </w:rPr>
        <w:t>3.5. Сверять не реже одного раза в год документы первичного воинского учета с документами воинского учета военного комиссариата Сокол</w:t>
      </w:r>
      <w:r w:rsidR="00836249">
        <w:rPr>
          <w:sz w:val="26"/>
          <w:szCs w:val="26"/>
        </w:rPr>
        <w:t>ьского</w:t>
      </w:r>
      <w:r w:rsidRPr="00E525BA">
        <w:rPr>
          <w:sz w:val="26"/>
          <w:szCs w:val="26"/>
        </w:rPr>
        <w:t xml:space="preserve"> и </w:t>
      </w:r>
      <w:proofErr w:type="spellStart"/>
      <w:r w:rsidRPr="00E525BA">
        <w:rPr>
          <w:sz w:val="26"/>
          <w:szCs w:val="26"/>
        </w:rPr>
        <w:t>Усть-Кубинского</w:t>
      </w:r>
      <w:proofErr w:type="spellEnd"/>
      <w:r w:rsidRPr="00E525BA">
        <w:rPr>
          <w:sz w:val="26"/>
          <w:szCs w:val="26"/>
        </w:rPr>
        <w:t xml:space="preserve"> </w:t>
      </w:r>
      <w:r w:rsidR="00836249">
        <w:rPr>
          <w:sz w:val="26"/>
          <w:szCs w:val="26"/>
        </w:rPr>
        <w:t>муниципальных округов</w:t>
      </w:r>
      <w:r w:rsidRPr="00E525BA">
        <w:rPr>
          <w:sz w:val="26"/>
          <w:szCs w:val="26"/>
        </w:rPr>
        <w:t xml:space="preserve"> (далее – военного комиссариата) и организаций.</w:t>
      </w:r>
    </w:p>
    <w:p w:rsidR="00E525BA" w:rsidRPr="00E525BA" w:rsidRDefault="00E525BA" w:rsidP="00E525BA">
      <w:pPr>
        <w:shd w:val="clear" w:color="auto" w:fill="FFFFFF"/>
        <w:ind w:firstLine="709"/>
        <w:jc w:val="both"/>
        <w:rPr>
          <w:sz w:val="26"/>
          <w:szCs w:val="26"/>
        </w:rPr>
      </w:pPr>
      <w:r w:rsidRPr="00E525BA">
        <w:rPr>
          <w:sz w:val="26"/>
          <w:szCs w:val="26"/>
        </w:rPr>
        <w:t>3.6. По указанию военного комиссариата оповещать граждан о вызовах в военный комиссариат.</w:t>
      </w:r>
    </w:p>
    <w:p w:rsidR="00E525BA" w:rsidRPr="00E525BA" w:rsidRDefault="00E525BA" w:rsidP="00E525BA">
      <w:pPr>
        <w:shd w:val="clear" w:color="auto" w:fill="FFFFFF"/>
        <w:ind w:firstLine="709"/>
        <w:jc w:val="both"/>
        <w:rPr>
          <w:sz w:val="26"/>
          <w:szCs w:val="26"/>
        </w:rPr>
      </w:pPr>
      <w:r w:rsidRPr="00E525BA">
        <w:rPr>
          <w:sz w:val="26"/>
          <w:szCs w:val="26"/>
        </w:rPr>
        <w:lastRenderedPageBreak/>
        <w:t xml:space="preserve">3.7. </w:t>
      </w:r>
      <w:proofErr w:type="gramStart"/>
      <w:r w:rsidRPr="00E525BA">
        <w:rPr>
          <w:sz w:val="26"/>
          <w:szCs w:val="26"/>
        </w:rPr>
        <w:t>Своевременно вносить изменения в сведения, содержащихся в документах первичного воинского учета, и в двухнедельный срок сообщать о внесенных изменениях в военный комиссариат.</w:t>
      </w:r>
      <w:proofErr w:type="gramEnd"/>
    </w:p>
    <w:p w:rsidR="00E525BA" w:rsidRPr="00E525BA" w:rsidRDefault="00E525BA" w:rsidP="00E525BA">
      <w:pPr>
        <w:shd w:val="clear" w:color="auto" w:fill="FFFFFF"/>
        <w:ind w:firstLine="709"/>
        <w:jc w:val="both"/>
        <w:rPr>
          <w:sz w:val="26"/>
          <w:szCs w:val="26"/>
        </w:rPr>
      </w:pPr>
      <w:r w:rsidRPr="00E525BA">
        <w:rPr>
          <w:sz w:val="26"/>
          <w:szCs w:val="26"/>
        </w:rPr>
        <w:t>3.8. Ежегодно представлять в военный комиссариат до 1 октября списки юношей 15- и 16-летнего возраста, а до 1 ноября</w:t>
      </w:r>
      <w:bookmarkStart w:id="0" w:name="_GoBack"/>
      <w:bookmarkEnd w:id="0"/>
      <w:r w:rsidRPr="00E525BA">
        <w:rPr>
          <w:sz w:val="26"/>
          <w:szCs w:val="26"/>
        </w:rPr>
        <w:t xml:space="preserve"> - списки юношей, подлежащих первоначальной постановке на воинский учет в следующем году.</w:t>
      </w:r>
    </w:p>
    <w:p w:rsidR="00E525BA" w:rsidRPr="00E525BA" w:rsidRDefault="00E525BA" w:rsidP="00E525BA">
      <w:pPr>
        <w:shd w:val="clear" w:color="auto" w:fill="FFFFFF"/>
        <w:ind w:firstLine="709"/>
        <w:jc w:val="both"/>
        <w:rPr>
          <w:sz w:val="26"/>
          <w:szCs w:val="26"/>
        </w:rPr>
      </w:pPr>
      <w:r w:rsidRPr="00E525BA">
        <w:rPr>
          <w:sz w:val="26"/>
          <w:szCs w:val="26"/>
        </w:rPr>
        <w:t xml:space="preserve">3.9.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осуществлять </w:t>
      </w:r>
      <w:proofErr w:type="gramStart"/>
      <w:r w:rsidRPr="00E525BA">
        <w:rPr>
          <w:sz w:val="26"/>
          <w:szCs w:val="26"/>
        </w:rPr>
        <w:t>контроль за</w:t>
      </w:r>
      <w:proofErr w:type="gramEnd"/>
      <w:r w:rsidRPr="00E525BA">
        <w:rPr>
          <w:sz w:val="26"/>
          <w:szCs w:val="26"/>
        </w:rPr>
        <w:t xml:space="preserve"> их исполнением.</w:t>
      </w:r>
    </w:p>
    <w:p w:rsidR="00E525BA" w:rsidRPr="00E525BA" w:rsidRDefault="00E525BA" w:rsidP="00E525BA">
      <w:pPr>
        <w:shd w:val="clear" w:color="auto" w:fill="FFFFFF"/>
        <w:ind w:firstLine="709"/>
        <w:jc w:val="both"/>
        <w:rPr>
          <w:sz w:val="26"/>
          <w:szCs w:val="26"/>
        </w:rPr>
      </w:pPr>
      <w:r w:rsidRPr="00E525BA">
        <w:rPr>
          <w:sz w:val="26"/>
          <w:szCs w:val="26"/>
        </w:rPr>
        <w:t>3.10. Для плановой и целенаправленной работы работник, осуществляющий первичный воинский учет, имеет право:</w:t>
      </w:r>
    </w:p>
    <w:p w:rsidR="00E525BA" w:rsidRPr="00E525BA" w:rsidRDefault="00E525BA" w:rsidP="00E525BA">
      <w:pPr>
        <w:shd w:val="clear" w:color="auto" w:fill="FFFFFF"/>
        <w:ind w:firstLine="709"/>
        <w:jc w:val="both"/>
        <w:rPr>
          <w:sz w:val="26"/>
          <w:szCs w:val="26"/>
        </w:rPr>
      </w:pPr>
      <w:r w:rsidRPr="00E525BA">
        <w:rPr>
          <w:sz w:val="26"/>
          <w:szCs w:val="26"/>
        </w:rPr>
        <w:t>-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E525BA" w:rsidRPr="00E525BA" w:rsidRDefault="00E525BA" w:rsidP="00E525BA">
      <w:pPr>
        <w:shd w:val="clear" w:color="auto" w:fill="FFFFFF"/>
        <w:ind w:firstLine="709"/>
        <w:jc w:val="both"/>
        <w:rPr>
          <w:sz w:val="26"/>
          <w:szCs w:val="26"/>
        </w:rPr>
      </w:pPr>
      <w:r w:rsidRPr="00E525BA">
        <w:rPr>
          <w:sz w:val="26"/>
          <w:szCs w:val="26"/>
        </w:rPr>
        <w:t>- запрашивать и получать от</w:t>
      </w:r>
      <w:r w:rsidR="00C27351">
        <w:rPr>
          <w:sz w:val="26"/>
          <w:szCs w:val="26"/>
        </w:rPr>
        <w:t xml:space="preserve"> органов </w:t>
      </w:r>
      <w:r w:rsidRPr="00E525BA">
        <w:rPr>
          <w:sz w:val="26"/>
          <w:szCs w:val="26"/>
        </w:rPr>
        <w:t>структурных подразделений администрации округа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задач;</w:t>
      </w:r>
    </w:p>
    <w:p w:rsidR="00E525BA" w:rsidRPr="00E525BA" w:rsidRDefault="00E525BA" w:rsidP="00E525BA">
      <w:pPr>
        <w:shd w:val="clear" w:color="auto" w:fill="FFFFFF"/>
        <w:ind w:firstLine="709"/>
        <w:jc w:val="both"/>
        <w:rPr>
          <w:sz w:val="26"/>
          <w:szCs w:val="26"/>
        </w:rPr>
      </w:pPr>
      <w:r w:rsidRPr="00E525BA">
        <w:rPr>
          <w:sz w:val="26"/>
          <w:szCs w:val="26"/>
        </w:rPr>
        <w:t>- создавать информационные базы данных по вопросам, отнесенным к военно-учетной работе;</w:t>
      </w:r>
    </w:p>
    <w:p w:rsidR="00E525BA" w:rsidRPr="00E525BA" w:rsidRDefault="00E525BA" w:rsidP="00E525BA">
      <w:pPr>
        <w:shd w:val="clear" w:color="auto" w:fill="FFFFFF"/>
        <w:ind w:firstLine="709"/>
        <w:jc w:val="both"/>
        <w:rPr>
          <w:sz w:val="26"/>
          <w:szCs w:val="26"/>
        </w:rPr>
      </w:pPr>
      <w:r w:rsidRPr="00E525BA">
        <w:rPr>
          <w:sz w:val="26"/>
          <w:szCs w:val="26"/>
        </w:rPr>
        <w:t>- выносить на рассмотрение начальника отдела безопасности, мобилизационной работы, ГО и ЧС администрации округа вопросы о привлечении на договорной основе специалистов для осуществления отдельных работ;</w:t>
      </w:r>
    </w:p>
    <w:p w:rsidR="00E525BA" w:rsidRPr="00E525BA" w:rsidRDefault="00E525BA" w:rsidP="00E525BA">
      <w:pPr>
        <w:shd w:val="clear" w:color="auto" w:fill="FFFFFF"/>
        <w:ind w:firstLine="709"/>
        <w:jc w:val="both"/>
        <w:rPr>
          <w:sz w:val="26"/>
          <w:szCs w:val="26"/>
        </w:rPr>
      </w:pPr>
      <w:r w:rsidRPr="00E525BA">
        <w:rPr>
          <w:sz w:val="26"/>
          <w:szCs w:val="26"/>
        </w:rPr>
        <w:t>-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отнесенным к военно-учетной работе;</w:t>
      </w:r>
    </w:p>
    <w:p w:rsidR="00E525BA" w:rsidRPr="00E525BA" w:rsidRDefault="00E525BA" w:rsidP="00E525BA">
      <w:pPr>
        <w:shd w:val="clear" w:color="auto" w:fill="FFFFFF"/>
        <w:ind w:firstLine="709"/>
        <w:jc w:val="both"/>
        <w:rPr>
          <w:sz w:val="26"/>
          <w:szCs w:val="26"/>
        </w:rPr>
      </w:pPr>
      <w:r w:rsidRPr="00E525BA">
        <w:rPr>
          <w:sz w:val="26"/>
          <w:szCs w:val="26"/>
        </w:rPr>
        <w:t>- проводить внутренние совещания по вопросам, отнесенным к военно-учетной работе.</w:t>
      </w:r>
    </w:p>
    <w:p w:rsidR="00E525BA" w:rsidRPr="00E525BA" w:rsidRDefault="00E525BA" w:rsidP="00E525BA">
      <w:pPr>
        <w:shd w:val="clear" w:color="auto" w:fill="FFFFFF"/>
        <w:ind w:firstLine="709"/>
        <w:jc w:val="both"/>
        <w:rPr>
          <w:sz w:val="26"/>
          <w:szCs w:val="26"/>
        </w:rPr>
      </w:pPr>
      <w:r w:rsidRPr="00E525BA">
        <w:rPr>
          <w:sz w:val="26"/>
          <w:szCs w:val="26"/>
        </w:rPr>
        <w:t xml:space="preserve">3.11. Воинскому учету на территории </w:t>
      </w:r>
      <w:proofErr w:type="spellStart"/>
      <w:r w:rsidRPr="00E525BA">
        <w:rPr>
          <w:sz w:val="26"/>
          <w:szCs w:val="26"/>
        </w:rPr>
        <w:t>Усть-Кубинского</w:t>
      </w:r>
      <w:proofErr w:type="spellEnd"/>
      <w:r w:rsidRPr="00E525BA">
        <w:rPr>
          <w:sz w:val="26"/>
          <w:szCs w:val="26"/>
        </w:rPr>
        <w:t xml:space="preserve"> муниципального округа подлежат:</w:t>
      </w:r>
    </w:p>
    <w:p w:rsidR="00E525BA" w:rsidRPr="00E525BA" w:rsidRDefault="00E525BA" w:rsidP="00E525BA">
      <w:pPr>
        <w:shd w:val="clear" w:color="auto" w:fill="FFFFFF"/>
        <w:ind w:firstLine="709"/>
        <w:jc w:val="both"/>
        <w:rPr>
          <w:sz w:val="26"/>
          <w:szCs w:val="26"/>
        </w:rPr>
      </w:pPr>
      <w:r w:rsidRPr="00E525BA">
        <w:rPr>
          <w:sz w:val="26"/>
          <w:szCs w:val="26"/>
        </w:rPr>
        <w:t>а) граждане мужского пола в возрасте от 18 до 27 лет, обязанные состоять на воинском учете и не пребывающие в запасе (далее - призывники);</w:t>
      </w:r>
    </w:p>
    <w:p w:rsidR="00E525BA" w:rsidRPr="00E525BA" w:rsidRDefault="00E525BA" w:rsidP="00E525BA">
      <w:pPr>
        <w:shd w:val="clear" w:color="auto" w:fill="FFFFFF"/>
        <w:ind w:firstLine="709"/>
        <w:jc w:val="both"/>
        <w:rPr>
          <w:sz w:val="26"/>
          <w:szCs w:val="26"/>
        </w:rPr>
      </w:pPr>
      <w:r w:rsidRPr="00E525BA">
        <w:rPr>
          <w:sz w:val="26"/>
          <w:szCs w:val="26"/>
        </w:rPr>
        <w:t>б) граждане, пребывающие в запасе (далее - военнообязанные):</w:t>
      </w:r>
      <w:r w:rsidRPr="00E525BA">
        <w:rPr>
          <w:sz w:val="26"/>
          <w:szCs w:val="26"/>
        </w:rPr>
        <w:br/>
        <w:t>мужского пола, пребывающие в запасе;</w:t>
      </w:r>
    </w:p>
    <w:p w:rsidR="00E525BA" w:rsidRPr="00E525BA" w:rsidRDefault="00E525BA" w:rsidP="00E525BA">
      <w:pPr>
        <w:shd w:val="clear" w:color="auto" w:fill="FFFFFF"/>
        <w:ind w:firstLine="709"/>
        <w:jc w:val="both"/>
        <w:rPr>
          <w:sz w:val="26"/>
          <w:szCs w:val="26"/>
        </w:rPr>
      </w:pPr>
      <w:r w:rsidRPr="00E525BA">
        <w:rPr>
          <w:sz w:val="26"/>
          <w:szCs w:val="26"/>
        </w:rPr>
        <w:t>в) уволенные с военной службы с зачислением в запас Вооруженных Сил Российской Федерации;</w:t>
      </w:r>
    </w:p>
    <w:p w:rsidR="00E525BA" w:rsidRPr="00E525BA" w:rsidRDefault="00E525BA" w:rsidP="00E525BA">
      <w:pPr>
        <w:shd w:val="clear" w:color="auto" w:fill="FFFFFF"/>
        <w:ind w:firstLine="709"/>
        <w:jc w:val="both"/>
        <w:rPr>
          <w:sz w:val="26"/>
          <w:szCs w:val="26"/>
        </w:rPr>
      </w:pPr>
      <w:proofErr w:type="gramStart"/>
      <w:r w:rsidRPr="00E525BA">
        <w:rPr>
          <w:sz w:val="26"/>
          <w:szCs w:val="26"/>
        </w:rPr>
        <w:t>г)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roofErr w:type="gramEnd"/>
    </w:p>
    <w:p w:rsidR="00E525BA" w:rsidRPr="00E525BA" w:rsidRDefault="00E525BA" w:rsidP="00E525BA">
      <w:pPr>
        <w:shd w:val="clear" w:color="auto" w:fill="FFFFFF"/>
        <w:ind w:firstLine="709"/>
        <w:jc w:val="both"/>
        <w:rPr>
          <w:sz w:val="26"/>
          <w:szCs w:val="26"/>
        </w:rPr>
      </w:pPr>
      <w:proofErr w:type="spellStart"/>
      <w:proofErr w:type="gramStart"/>
      <w:r w:rsidRPr="00E525BA">
        <w:rPr>
          <w:sz w:val="26"/>
          <w:szCs w:val="26"/>
        </w:rPr>
        <w:t>д</w:t>
      </w:r>
      <w:proofErr w:type="spellEnd"/>
      <w:r w:rsidRPr="00E525BA">
        <w:rPr>
          <w:sz w:val="26"/>
          <w:szCs w:val="26"/>
        </w:rPr>
        <w:t>) не прошедшие военную службу в связи с освобождением от призыва на военную службу;</w:t>
      </w:r>
      <w:proofErr w:type="gramEnd"/>
    </w:p>
    <w:p w:rsidR="00E525BA" w:rsidRPr="00E525BA" w:rsidRDefault="00E525BA" w:rsidP="00E525BA">
      <w:pPr>
        <w:shd w:val="clear" w:color="auto" w:fill="FFFFFF"/>
        <w:ind w:firstLine="709"/>
        <w:jc w:val="both"/>
        <w:rPr>
          <w:sz w:val="26"/>
          <w:szCs w:val="26"/>
        </w:rPr>
      </w:pPr>
      <w:proofErr w:type="gramStart"/>
      <w:r w:rsidRPr="00E525BA">
        <w:rPr>
          <w:sz w:val="26"/>
          <w:szCs w:val="26"/>
        </w:rPr>
        <w:lastRenderedPageBreak/>
        <w:t>е) 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E525BA" w:rsidRPr="00E525BA" w:rsidRDefault="00E525BA" w:rsidP="00E525BA">
      <w:pPr>
        <w:shd w:val="clear" w:color="auto" w:fill="FFFFFF"/>
        <w:ind w:firstLine="709"/>
        <w:jc w:val="both"/>
        <w:rPr>
          <w:sz w:val="26"/>
          <w:szCs w:val="26"/>
        </w:rPr>
      </w:pPr>
      <w:proofErr w:type="gramStart"/>
      <w:r w:rsidRPr="00E525BA">
        <w:rPr>
          <w:sz w:val="26"/>
          <w:szCs w:val="26"/>
        </w:rPr>
        <w:t>ж) уволенные с военной службы без постановки на воинский учет и в последующем поставленные на воинский учет в военных комиссариатах;</w:t>
      </w:r>
      <w:r w:rsidRPr="00E525BA">
        <w:rPr>
          <w:sz w:val="26"/>
          <w:szCs w:val="26"/>
        </w:rPr>
        <w:br/>
        <w:t>прошедшие альтернативную гражданскую службу;</w:t>
      </w:r>
      <w:proofErr w:type="gramEnd"/>
    </w:p>
    <w:p w:rsidR="00E525BA" w:rsidRPr="00E525BA" w:rsidRDefault="00E525BA" w:rsidP="00E525BA">
      <w:pPr>
        <w:shd w:val="clear" w:color="auto" w:fill="FFFFFF"/>
        <w:ind w:firstLine="709"/>
        <w:jc w:val="both"/>
        <w:rPr>
          <w:sz w:val="26"/>
          <w:szCs w:val="26"/>
        </w:rPr>
      </w:pPr>
      <w:proofErr w:type="spellStart"/>
      <w:r w:rsidRPr="00E525BA">
        <w:rPr>
          <w:sz w:val="26"/>
          <w:szCs w:val="26"/>
        </w:rPr>
        <w:t>з</w:t>
      </w:r>
      <w:proofErr w:type="spellEnd"/>
      <w:r w:rsidRPr="00E525BA">
        <w:rPr>
          <w:sz w:val="26"/>
          <w:szCs w:val="26"/>
        </w:rPr>
        <w:t xml:space="preserve">) женского пола, имеющие военно-учетные специальности согласно Перечню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 утвержденному </w:t>
      </w:r>
      <w:r w:rsidR="00C27351">
        <w:rPr>
          <w:sz w:val="26"/>
          <w:szCs w:val="26"/>
        </w:rPr>
        <w:t>п</w:t>
      </w:r>
      <w:r w:rsidRPr="00E525BA">
        <w:rPr>
          <w:sz w:val="26"/>
          <w:szCs w:val="26"/>
        </w:rPr>
        <w:t>остановлением Правительства Российской Федерации от 27 ноября 2006 года № 719.</w:t>
      </w:r>
    </w:p>
    <w:p w:rsidR="00E525BA" w:rsidRPr="00E525BA" w:rsidRDefault="00E525BA" w:rsidP="00E525BA">
      <w:pPr>
        <w:shd w:val="clear" w:color="auto" w:fill="FFFFFF"/>
        <w:ind w:firstLine="709"/>
        <w:jc w:val="both"/>
        <w:rPr>
          <w:sz w:val="26"/>
          <w:szCs w:val="26"/>
        </w:rPr>
      </w:pPr>
      <w:r w:rsidRPr="00E525BA">
        <w:rPr>
          <w:sz w:val="26"/>
          <w:szCs w:val="26"/>
        </w:rPr>
        <w:t>3.12. Первичный воинский учет осуществляется по документам первичного воинского учета:</w:t>
      </w:r>
    </w:p>
    <w:p w:rsidR="00E525BA" w:rsidRPr="00E525BA" w:rsidRDefault="00E525BA" w:rsidP="00E525BA">
      <w:pPr>
        <w:shd w:val="clear" w:color="auto" w:fill="FFFFFF"/>
        <w:ind w:firstLine="709"/>
        <w:jc w:val="both"/>
        <w:rPr>
          <w:sz w:val="26"/>
          <w:szCs w:val="26"/>
        </w:rPr>
      </w:pPr>
      <w:r w:rsidRPr="00E525BA">
        <w:rPr>
          <w:sz w:val="26"/>
          <w:szCs w:val="26"/>
        </w:rPr>
        <w:t>а) для призывников - по учетным картам призывников;</w:t>
      </w:r>
    </w:p>
    <w:p w:rsidR="00E525BA" w:rsidRPr="00E525BA" w:rsidRDefault="00E525BA" w:rsidP="00E525BA">
      <w:pPr>
        <w:shd w:val="clear" w:color="auto" w:fill="FFFFFF"/>
        <w:ind w:firstLine="709"/>
        <w:jc w:val="both"/>
        <w:rPr>
          <w:sz w:val="26"/>
          <w:szCs w:val="26"/>
        </w:rPr>
      </w:pPr>
      <w:r w:rsidRPr="00E525BA">
        <w:rPr>
          <w:sz w:val="26"/>
          <w:szCs w:val="26"/>
        </w:rPr>
        <w:t>б) для прапорщиков, мичманов, старшин, сержантов, солдат и матросов запаса - по алфавитным карточкам и учетным карточкам;</w:t>
      </w:r>
    </w:p>
    <w:p w:rsidR="00E525BA" w:rsidRPr="00E525BA" w:rsidRDefault="00E525BA" w:rsidP="00E525BA">
      <w:pPr>
        <w:shd w:val="clear" w:color="auto" w:fill="FFFFFF"/>
        <w:ind w:firstLine="709"/>
        <w:jc w:val="both"/>
        <w:rPr>
          <w:sz w:val="26"/>
          <w:szCs w:val="26"/>
        </w:rPr>
      </w:pPr>
      <w:r w:rsidRPr="00E525BA">
        <w:rPr>
          <w:sz w:val="26"/>
          <w:szCs w:val="26"/>
        </w:rPr>
        <w:t>в) для офицеров запаса - по карточкам первичного учета.</w:t>
      </w:r>
    </w:p>
    <w:p w:rsidR="00E525BA" w:rsidRPr="00E525BA" w:rsidRDefault="00E525BA" w:rsidP="00E525BA">
      <w:pPr>
        <w:shd w:val="clear" w:color="auto" w:fill="FFFFFF"/>
        <w:ind w:firstLine="709"/>
        <w:jc w:val="both"/>
        <w:rPr>
          <w:sz w:val="26"/>
          <w:szCs w:val="26"/>
        </w:rPr>
      </w:pPr>
      <w:r w:rsidRPr="00E525BA">
        <w:rPr>
          <w:sz w:val="26"/>
          <w:szCs w:val="26"/>
        </w:rPr>
        <w:t>3.13. Документы первичного воинского учета заполняются на основании следующих документов:</w:t>
      </w:r>
    </w:p>
    <w:p w:rsidR="00E525BA" w:rsidRPr="00E525BA" w:rsidRDefault="00E525BA" w:rsidP="00E525BA">
      <w:pPr>
        <w:shd w:val="clear" w:color="auto" w:fill="FFFFFF"/>
        <w:ind w:firstLine="709"/>
        <w:jc w:val="both"/>
        <w:rPr>
          <w:sz w:val="26"/>
          <w:szCs w:val="26"/>
        </w:rPr>
      </w:pPr>
      <w:r w:rsidRPr="00E525BA">
        <w:rPr>
          <w:sz w:val="26"/>
          <w:szCs w:val="26"/>
        </w:rPr>
        <w:t>а) удостоверение гражданина, подлежащего призыву на военную службу, - для призывников;</w:t>
      </w:r>
    </w:p>
    <w:p w:rsidR="00E525BA" w:rsidRPr="00E525BA" w:rsidRDefault="00E525BA" w:rsidP="00E525BA">
      <w:pPr>
        <w:shd w:val="clear" w:color="auto" w:fill="FFFFFF"/>
        <w:ind w:firstLine="709"/>
        <w:jc w:val="both"/>
        <w:rPr>
          <w:sz w:val="26"/>
          <w:szCs w:val="26"/>
        </w:rPr>
      </w:pPr>
      <w:r w:rsidRPr="00E525BA">
        <w:rPr>
          <w:sz w:val="26"/>
          <w:szCs w:val="26"/>
        </w:rPr>
        <w:t>б) военный билет (временное удостоверение, выданное взамен военного билета) - для военнообязанных.</w:t>
      </w:r>
    </w:p>
    <w:p w:rsidR="00E525BA" w:rsidRPr="00E525BA" w:rsidRDefault="00E525BA" w:rsidP="00E525BA">
      <w:pPr>
        <w:shd w:val="clear" w:color="auto" w:fill="FFFFFF"/>
        <w:ind w:firstLine="709"/>
        <w:jc w:val="both"/>
        <w:rPr>
          <w:sz w:val="26"/>
          <w:szCs w:val="26"/>
        </w:rPr>
      </w:pPr>
      <w:r w:rsidRPr="00E525BA">
        <w:rPr>
          <w:sz w:val="26"/>
          <w:szCs w:val="26"/>
        </w:rPr>
        <w:t>Документы первичного воинского учета должны содержать следующие сведения о гражданине:</w:t>
      </w:r>
    </w:p>
    <w:p w:rsidR="00E525BA" w:rsidRPr="00E525BA" w:rsidRDefault="00E525BA" w:rsidP="00E525BA">
      <w:pPr>
        <w:shd w:val="clear" w:color="auto" w:fill="FFFFFF"/>
        <w:ind w:firstLine="709"/>
        <w:jc w:val="both"/>
        <w:rPr>
          <w:sz w:val="26"/>
          <w:szCs w:val="26"/>
        </w:rPr>
      </w:pPr>
      <w:r w:rsidRPr="00E525BA">
        <w:rPr>
          <w:sz w:val="26"/>
          <w:szCs w:val="26"/>
        </w:rPr>
        <w:t>фамилия, имя, отчество;</w:t>
      </w:r>
    </w:p>
    <w:p w:rsidR="00E525BA" w:rsidRPr="00E525BA" w:rsidRDefault="00E525BA" w:rsidP="00E525BA">
      <w:pPr>
        <w:shd w:val="clear" w:color="auto" w:fill="FFFFFF"/>
        <w:ind w:firstLine="709"/>
        <w:jc w:val="both"/>
        <w:rPr>
          <w:sz w:val="26"/>
          <w:szCs w:val="26"/>
        </w:rPr>
      </w:pPr>
      <w:r w:rsidRPr="00E525BA">
        <w:rPr>
          <w:sz w:val="26"/>
          <w:szCs w:val="26"/>
        </w:rPr>
        <w:t>дата рождения;</w:t>
      </w:r>
    </w:p>
    <w:p w:rsidR="00E525BA" w:rsidRPr="00E525BA" w:rsidRDefault="00E525BA" w:rsidP="00E525BA">
      <w:pPr>
        <w:shd w:val="clear" w:color="auto" w:fill="FFFFFF"/>
        <w:ind w:firstLine="709"/>
        <w:jc w:val="both"/>
        <w:rPr>
          <w:sz w:val="26"/>
          <w:szCs w:val="26"/>
        </w:rPr>
      </w:pPr>
      <w:r w:rsidRPr="00E525BA">
        <w:rPr>
          <w:sz w:val="26"/>
          <w:szCs w:val="26"/>
        </w:rPr>
        <w:t>место жительства и место пребывания;</w:t>
      </w:r>
    </w:p>
    <w:p w:rsidR="00E525BA" w:rsidRPr="00E525BA" w:rsidRDefault="00E525BA" w:rsidP="00E525BA">
      <w:pPr>
        <w:shd w:val="clear" w:color="auto" w:fill="FFFFFF"/>
        <w:ind w:firstLine="709"/>
        <w:jc w:val="both"/>
        <w:rPr>
          <w:sz w:val="26"/>
          <w:szCs w:val="26"/>
        </w:rPr>
      </w:pPr>
      <w:r w:rsidRPr="00E525BA">
        <w:rPr>
          <w:sz w:val="26"/>
          <w:szCs w:val="26"/>
        </w:rPr>
        <w:t>семейное положение;</w:t>
      </w:r>
    </w:p>
    <w:p w:rsidR="00E525BA" w:rsidRPr="00E525BA" w:rsidRDefault="00E525BA" w:rsidP="00E525BA">
      <w:pPr>
        <w:shd w:val="clear" w:color="auto" w:fill="FFFFFF"/>
        <w:ind w:firstLine="709"/>
        <w:jc w:val="both"/>
        <w:rPr>
          <w:sz w:val="26"/>
          <w:szCs w:val="26"/>
        </w:rPr>
      </w:pPr>
      <w:r w:rsidRPr="00E525BA">
        <w:rPr>
          <w:sz w:val="26"/>
          <w:szCs w:val="26"/>
        </w:rPr>
        <w:t>образование;</w:t>
      </w:r>
    </w:p>
    <w:p w:rsidR="00E525BA" w:rsidRPr="00E525BA" w:rsidRDefault="00E525BA" w:rsidP="00E525BA">
      <w:pPr>
        <w:shd w:val="clear" w:color="auto" w:fill="FFFFFF"/>
        <w:ind w:firstLine="709"/>
        <w:jc w:val="both"/>
        <w:rPr>
          <w:sz w:val="26"/>
          <w:szCs w:val="26"/>
        </w:rPr>
      </w:pPr>
      <w:r w:rsidRPr="00E525BA">
        <w:rPr>
          <w:sz w:val="26"/>
          <w:szCs w:val="26"/>
        </w:rPr>
        <w:t>место работы;</w:t>
      </w:r>
    </w:p>
    <w:p w:rsidR="00E525BA" w:rsidRPr="00E525BA" w:rsidRDefault="00E525BA" w:rsidP="00E525BA">
      <w:pPr>
        <w:shd w:val="clear" w:color="auto" w:fill="FFFFFF"/>
        <w:ind w:firstLine="709"/>
        <w:jc w:val="both"/>
        <w:rPr>
          <w:sz w:val="26"/>
          <w:szCs w:val="26"/>
        </w:rPr>
      </w:pPr>
      <w:r w:rsidRPr="00E525BA">
        <w:rPr>
          <w:sz w:val="26"/>
          <w:szCs w:val="26"/>
        </w:rPr>
        <w:t>годность к военной службе по состоянию здоровья; </w:t>
      </w:r>
    </w:p>
    <w:p w:rsidR="00E525BA" w:rsidRPr="00E525BA" w:rsidRDefault="00E525BA" w:rsidP="00E525BA">
      <w:pPr>
        <w:shd w:val="clear" w:color="auto" w:fill="FFFFFF"/>
        <w:ind w:firstLine="709"/>
        <w:jc w:val="both"/>
        <w:rPr>
          <w:sz w:val="26"/>
          <w:szCs w:val="26"/>
        </w:rPr>
      </w:pPr>
      <w:r w:rsidRPr="00E525BA">
        <w:rPr>
          <w:sz w:val="26"/>
          <w:szCs w:val="26"/>
        </w:rPr>
        <w:t>профессиональная пригодность к подготовке по военно-учетным специальностям и к военной службе на воинских должностях;</w:t>
      </w:r>
    </w:p>
    <w:p w:rsidR="00E525BA" w:rsidRPr="00E525BA" w:rsidRDefault="00E525BA" w:rsidP="00E525BA">
      <w:pPr>
        <w:shd w:val="clear" w:color="auto" w:fill="FFFFFF"/>
        <w:ind w:firstLine="709"/>
        <w:jc w:val="both"/>
        <w:rPr>
          <w:sz w:val="26"/>
          <w:szCs w:val="26"/>
        </w:rPr>
      </w:pPr>
      <w:r w:rsidRPr="00E525BA">
        <w:rPr>
          <w:sz w:val="26"/>
          <w:szCs w:val="26"/>
        </w:rPr>
        <w:t>основные антропометрические данные;</w:t>
      </w:r>
    </w:p>
    <w:p w:rsidR="00E525BA" w:rsidRPr="00E525BA" w:rsidRDefault="00E525BA" w:rsidP="00E525BA">
      <w:pPr>
        <w:shd w:val="clear" w:color="auto" w:fill="FFFFFF"/>
        <w:ind w:firstLine="709"/>
        <w:jc w:val="both"/>
        <w:rPr>
          <w:sz w:val="26"/>
          <w:szCs w:val="26"/>
        </w:rPr>
      </w:pPr>
      <w:r w:rsidRPr="00E525BA">
        <w:rPr>
          <w:sz w:val="26"/>
          <w:szCs w:val="26"/>
        </w:rPr>
        <w:t>прохождение военной службы или альтернативной гражданской службы;</w:t>
      </w:r>
    </w:p>
    <w:p w:rsidR="00E525BA" w:rsidRPr="00E525BA" w:rsidRDefault="00E525BA" w:rsidP="00E525BA">
      <w:pPr>
        <w:shd w:val="clear" w:color="auto" w:fill="FFFFFF"/>
        <w:ind w:firstLine="709"/>
        <w:jc w:val="both"/>
        <w:rPr>
          <w:sz w:val="26"/>
          <w:szCs w:val="26"/>
        </w:rPr>
      </w:pPr>
      <w:r w:rsidRPr="00E525BA">
        <w:rPr>
          <w:sz w:val="26"/>
          <w:szCs w:val="26"/>
        </w:rPr>
        <w:t>прохождение военных сборов;</w:t>
      </w:r>
    </w:p>
    <w:p w:rsidR="00E525BA" w:rsidRPr="00E525BA" w:rsidRDefault="00E525BA" w:rsidP="00E525BA">
      <w:pPr>
        <w:shd w:val="clear" w:color="auto" w:fill="FFFFFF"/>
        <w:ind w:firstLine="709"/>
        <w:jc w:val="both"/>
        <w:rPr>
          <w:sz w:val="26"/>
          <w:szCs w:val="26"/>
        </w:rPr>
      </w:pPr>
      <w:r w:rsidRPr="00E525BA">
        <w:rPr>
          <w:sz w:val="26"/>
          <w:szCs w:val="26"/>
        </w:rPr>
        <w:t>владение иностранными языками;</w:t>
      </w:r>
    </w:p>
    <w:p w:rsidR="00E525BA" w:rsidRPr="00E525BA" w:rsidRDefault="00E525BA" w:rsidP="00E525BA">
      <w:pPr>
        <w:shd w:val="clear" w:color="auto" w:fill="FFFFFF"/>
        <w:ind w:firstLine="709"/>
        <w:jc w:val="both"/>
        <w:rPr>
          <w:sz w:val="26"/>
          <w:szCs w:val="26"/>
        </w:rPr>
      </w:pPr>
      <w:r w:rsidRPr="00E525BA">
        <w:rPr>
          <w:sz w:val="26"/>
          <w:szCs w:val="26"/>
        </w:rPr>
        <w:t>наличие военно-учетных и гражданских специальностей;</w:t>
      </w:r>
    </w:p>
    <w:p w:rsidR="00E525BA" w:rsidRPr="00E525BA" w:rsidRDefault="00E525BA" w:rsidP="00E525BA">
      <w:pPr>
        <w:shd w:val="clear" w:color="auto" w:fill="FFFFFF"/>
        <w:ind w:firstLine="709"/>
        <w:jc w:val="both"/>
        <w:rPr>
          <w:sz w:val="26"/>
          <w:szCs w:val="26"/>
        </w:rPr>
      </w:pPr>
      <w:r w:rsidRPr="00E525BA">
        <w:rPr>
          <w:sz w:val="26"/>
          <w:szCs w:val="26"/>
        </w:rPr>
        <w:t>наличие спортивного разряда кандидата в мастера спорта, первого спортивного разряда или спортивного звания;</w:t>
      </w:r>
    </w:p>
    <w:p w:rsidR="00E525BA" w:rsidRPr="00E525BA" w:rsidRDefault="00E525BA" w:rsidP="00E525BA">
      <w:pPr>
        <w:shd w:val="clear" w:color="auto" w:fill="FFFFFF"/>
        <w:ind w:firstLine="709"/>
        <w:jc w:val="both"/>
        <w:rPr>
          <w:sz w:val="26"/>
          <w:szCs w:val="26"/>
        </w:rPr>
      </w:pPr>
      <w:r w:rsidRPr="00E525BA">
        <w:rPr>
          <w:sz w:val="26"/>
          <w:szCs w:val="26"/>
        </w:rPr>
        <w:t>возбуждение или прекращение в отношении гражданина уголовного дела;</w:t>
      </w:r>
    </w:p>
    <w:p w:rsidR="00E525BA" w:rsidRPr="00E525BA" w:rsidRDefault="00E525BA" w:rsidP="00E525BA">
      <w:pPr>
        <w:shd w:val="clear" w:color="auto" w:fill="FFFFFF"/>
        <w:ind w:firstLine="709"/>
        <w:jc w:val="both"/>
        <w:rPr>
          <w:sz w:val="26"/>
          <w:szCs w:val="26"/>
        </w:rPr>
      </w:pPr>
      <w:r w:rsidRPr="00E525BA">
        <w:rPr>
          <w:sz w:val="26"/>
          <w:szCs w:val="26"/>
        </w:rPr>
        <w:t>наличие судимости;</w:t>
      </w:r>
    </w:p>
    <w:p w:rsidR="00E525BA" w:rsidRPr="00E525BA" w:rsidRDefault="00E525BA" w:rsidP="00E525BA">
      <w:pPr>
        <w:shd w:val="clear" w:color="auto" w:fill="FFFFFF"/>
        <w:ind w:firstLine="709"/>
        <w:jc w:val="both"/>
        <w:rPr>
          <w:sz w:val="26"/>
          <w:szCs w:val="26"/>
        </w:rPr>
      </w:pPr>
      <w:r w:rsidRPr="00E525BA">
        <w:rPr>
          <w:sz w:val="26"/>
          <w:szCs w:val="26"/>
        </w:rP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E525BA" w:rsidRPr="00E525BA" w:rsidRDefault="00E525BA" w:rsidP="00E525BA">
      <w:pPr>
        <w:shd w:val="clear" w:color="auto" w:fill="FFFFFF"/>
        <w:ind w:firstLine="709"/>
        <w:jc w:val="both"/>
        <w:rPr>
          <w:sz w:val="26"/>
          <w:szCs w:val="26"/>
        </w:rPr>
      </w:pPr>
      <w:r w:rsidRPr="00E525BA">
        <w:rPr>
          <w:sz w:val="26"/>
          <w:szCs w:val="26"/>
        </w:rPr>
        <w:lastRenderedPageBreak/>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E525BA" w:rsidRPr="00E525BA" w:rsidRDefault="00E525BA" w:rsidP="00E525BA">
      <w:pPr>
        <w:shd w:val="clear" w:color="auto" w:fill="FFFFFF"/>
        <w:ind w:firstLine="709"/>
        <w:jc w:val="both"/>
        <w:rPr>
          <w:sz w:val="26"/>
          <w:szCs w:val="26"/>
        </w:rPr>
      </w:pPr>
      <w:r w:rsidRPr="00E525BA">
        <w:rPr>
          <w:sz w:val="26"/>
          <w:szCs w:val="26"/>
        </w:rPr>
        <w:t>пребывание в мобилизационном людском резерве;</w:t>
      </w:r>
    </w:p>
    <w:p w:rsidR="00E525BA" w:rsidRPr="00E525BA" w:rsidRDefault="00E525BA" w:rsidP="00E525BA">
      <w:pPr>
        <w:shd w:val="clear" w:color="auto" w:fill="FFFFFF"/>
        <w:ind w:firstLine="709"/>
        <w:jc w:val="both"/>
        <w:rPr>
          <w:sz w:val="26"/>
          <w:szCs w:val="26"/>
        </w:rPr>
      </w:pPr>
      <w:proofErr w:type="gramStart"/>
      <w:r w:rsidRPr="00E525BA">
        <w:rPr>
          <w:sz w:val="26"/>
          <w:szCs w:val="26"/>
        </w:rPr>
        <w:t>наличие освобождения или отсрочки от призыва на военную службу с указанием соответствующего положения Федерального закона от 28 марта 1998 года № 53-ФЗ "О воинской обязанности и военной службе",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w:t>
      </w:r>
      <w:proofErr w:type="gramEnd"/>
      <w:r w:rsidRPr="00E525BA">
        <w:rPr>
          <w:sz w:val="26"/>
          <w:szCs w:val="26"/>
        </w:rPr>
        <w:t xml:space="preserve"> номера протокола этого заседания.</w:t>
      </w:r>
    </w:p>
    <w:p w:rsidR="00E525BA" w:rsidRPr="00E525BA" w:rsidRDefault="00E525BA" w:rsidP="00E525BA">
      <w:pPr>
        <w:shd w:val="clear" w:color="auto" w:fill="FFFFFF"/>
        <w:ind w:firstLine="709"/>
        <w:jc w:val="both"/>
        <w:rPr>
          <w:sz w:val="26"/>
          <w:szCs w:val="26"/>
        </w:rPr>
      </w:pPr>
      <w:r w:rsidRPr="00E525BA">
        <w:rPr>
          <w:sz w:val="26"/>
          <w:szCs w:val="26"/>
        </w:rPr>
        <w:t>3.14. В целях организации и обеспечения сбора, хранения и обработки сведений, содержащихся в документах первичного воинского учета, работник, осуществляющий первичный воинский учет:</w:t>
      </w:r>
    </w:p>
    <w:p w:rsidR="00E525BA" w:rsidRPr="00E525BA" w:rsidRDefault="00E525BA" w:rsidP="00E525BA">
      <w:pPr>
        <w:shd w:val="clear" w:color="auto" w:fill="FFFFFF"/>
        <w:ind w:firstLine="709"/>
        <w:jc w:val="both"/>
        <w:rPr>
          <w:sz w:val="26"/>
          <w:szCs w:val="26"/>
        </w:rPr>
      </w:pPr>
      <w:r w:rsidRPr="00E525BA">
        <w:rPr>
          <w:sz w:val="26"/>
          <w:szCs w:val="26"/>
        </w:rPr>
        <w:t>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округа;</w:t>
      </w:r>
    </w:p>
    <w:p w:rsidR="00E525BA" w:rsidRPr="00E525BA" w:rsidRDefault="00E525BA" w:rsidP="00E525BA">
      <w:pPr>
        <w:shd w:val="clear" w:color="auto" w:fill="FFFFFF"/>
        <w:ind w:firstLine="709"/>
        <w:jc w:val="both"/>
        <w:rPr>
          <w:sz w:val="26"/>
          <w:szCs w:val="26"/>
        </w:rPr>
      </w:pPr>
      <w:r w:rsidRPr="00E525BA">
        <w:rPr>
          <w:sz w:val="26"/>
          <w:szCs w:val="26"/>
        </w:rPr>
        <w:t>выявляет совместно с органами полиции граждан, проживающих или пребывающих (на срок более 3 месяцев) на территории округа и подлежащих постановке на воинский учет;</w:t>
      </w:r>
    </w:p>
    <w:p w:rsidR="00E525BA" w:rsidRPr="00E525BA" w:rsidRDefault="00E525BA" w:rsidP="00E525BA">
      <w:pPr>
        <w:shd w:val="clear" w:color="auto" w:fill="FFFFFF"/>
        <w:ind w:firstLine="709"/>
        <w:jc w:val="both"/>
        <w:rPr>
          <w:sz w:val="26"/>
          <w:szCs w:val="26"/>
        </w:rPr>
      </w:pPr>
      <w:r w:rsidRPr="00E525BA">
        <w:rPr>
          <w:sz w:val="26"/>
          <w:szCs w:val="26"/>
        </w:rPr>
        <w:t>ведет учет организаций, находящихся на территории округа, и контролирует ведение в них воинского учета;</w:t>
      </w:r>
    </w:p>
    <w:p w:rsidR="00E525BA" w:rsidRPr="00E525BA" w:rsidRDefault="00E525BA" w:rsidP="00E525BA">
      <w:pPr>
        <w:shd w:val="clear" w:color="auto" w:fill="FFFFFF"/>
        <w:ind w:firstLine="709"/>
        <w:jc w:val="both"/>
        <w:rPr>
          <w:sz w:val="26"/>
          <w:szCs w:val="26"/>
        </w:rPr>
      </w:pPr>
      <w:r w:rsidRPr="00E525BA">
        <w:rPr>
          <w:sz w:val="26"/>
          <w:szCs w:val="26"/>
        </w:rPr>
        <w:t>ведет и хранит документы первичного воинского учета в машинописном и электронном видах.</w:t>
      </w:r>
    </w:p>
    <w:p w:rsidR="00E525BA" w:rsidRPr="00E525BA" w:rsidRDefault="00E525BA" w:rsidP="00E525BA">
      <w:pPr>
        <w:shd w:val="clear" w:color="auto" w:fill="FFFFFF"/>
        <w:ind w:firstLine="709"/>
        <w:jc w:val="both"/>
        <w:rPr>
          <w:sz w:val="26"/>
          <w:szCs w:val="26"/>
        </w:rPr>
      </w:pPr>
      <w:r w:rsidRPr="00E525BA">
        <w:rPr>
          <w:sz w:val="26"/>
          <w:szCs w:val="26"/>
        </w:rPr>
        <w:t>3.15.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специалист, осуществляющий воинский учет:</w:t>
      </w:r>
    </w:p>
    <w:p w:rsidR="00E525BA" w:rsidRPr="00E525BA" w:rsidRDefault="00E525BA" w:rsidP="00E525BA">
      <w:pPr>
        <w:shd w:val="clear" w:color="auto" w:fill="FFFFFF"/>
        <w:ind w:firstLine="709"/>
        <w:jc w:val="both"/>
        <w:rPr>
          <w:sz w:val="26"/>
          <w:szCs w:val="26"/>
        </w:rPr>
      </w:pPr>
      <w:r w:rsidRPr="00E525BA">
        <w:rPr>
          <w:sz w:val="26"/>
          <w:szCs w:val="26"/>
        </w:rPr>
        <w:t>сверяет не реже 1 раза в год документы первичного воинского учета с документами воинского учета военного комиссариата и организаций, с домовыми книгами;</w:t>
      </w:r>
    </w:p>
    <w:p w:rsidR="00E525BA" w:rsidRPr="00E525BA" w:rsidRDefault="00E525BA" w:rsidP="00E525BA">
      <w:pPr>
        <w:shd w:val="clear" w:color="auto" w:fill="FFFFFF"/>
        <w:ind w:firstLine="709"/>
        <w:jc w:val="both"/>
        <w:rPr>
          <w:sz w:val="26"/>
          <w:szCs w:val="26"/>
        </w:rPr>
      </w:pPr>
      <w:r w:rsidRPr="00E525BA">
        <w:rPr>
          <w:sz w:val="26"/>
          <w:szCs w:val="26"/>
        </w:rPr>
        <w:t>своевременно вносит изменения в сведения, содержащиеся в документах первичного воинского учета, и в 2-недельный срок сообщает о внесенных изменениях в военный комиссариат;</w:t>
      </w:r>
    </w:p>
    <w:p w:rsidR="00E525BA" w:rsidRPr="00E525BA" w:rsidRDefault="00E525BA" w:rsidP="00E525BA">
      <w:pPr>
        <w:shd w:val="clear" w:color="auto" w:fill="FFFFFF"/>
        <w:ind w:firstLine="709"/>
        <w:jc w:val="both"/>
        <w:rPr>
          <w:sz w:val="26"/>
          <w:szCs w:val="26"/>
        </w:rPr>
      </w:pPr>
      <w:r w:rsidRPr="00E525BA">
        <w:rPr>
          <w:sz w:val="26"/>
          <w:szCs w:val="26"/>
        </w:rPr>
        <w:t xml:space="preserve">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осуществляет </w:t>
      </w:r>
      <w:proofErr w:type="gramStart"/>
      <w:r w:rsidRPr="00E525BA">
        <w:rPr>
          <w:sz w:val="26"/>
          <w:szCs w:val="26"/>
        </w:rPr>
        <w:t>контроль за</w:t>
      </w:r>
      <w:proofErr w:type="gramEnd"/>
      <w:r w:rsidRPr="00E525BA">
        <w:rPr>
          <w:sz w:val="26"/>
          <w:szCs w:val="26"/>
        </w:rPr>
        <w:t xml:space="preserve"> их исполнением, а также информирует об ответственности за неисполнение указанных обязанностей;</w:t>
      </w:r>
    </w:p>
    <w:p w:rsidR="00E525BA" w:rsidRPr="00E525BA" w:rsidRDefault="00E525BA" w:rsidP="00E525BA">
      <w:pPr>
        <w:shd w:val="clear" w:color="auto" w:fill="FFFFFF"/>
        <w:ind w:firstLine="709"/>
        <w:jc w:val="both"/>
        <w:rPr>
          <w:sz w:val="26"/>
          <w:szCs w:val="26"/>
        </w:rPr>
      </w:pPr>
      <w:r w:rsidRPr="00E525BA">
        <w:rPr>
          <w:sz w:val="26"/>
          <w:szCs w:val="26"/>
        </w:rPr>
        <w:t>представляет в военный комиссариат сведения о случаях неисполнения должностными лицами организаций и гражданами обязанностей по воинскому учету.</w:t>
      </w:r>
    </w:p>
    <w:p w:rsidR="00E525BA" w:rsidRPr="00E525BA" w:rsidRDefault="00E525BA" w:rsidP="00E525BA">
      <w:pPr>
        <w:shd w:val="clear" w:color="auto" w:fill="FFFFFF"/>
        <w:ind w:firstLine="709"/>
        <w:jc w:val="both"/>
        <w:rPr>
          <w:sz w:val="26"/>
          <w:szCs w:val="26"/>
        </w:rPr>
      </w:pPr>
    </w:p>
    <w:p w:rsidR="00E525BA" w:rsidRPr="00E525BA" w:rsidRDefault="00E525BA" w:rsidP="00E525BA">
      <w:pPr>
        <w:shd w:val="clear" w:color="auto" w:fill="FFFFFF"/>
        <w:jc w:val="center"/>
        <w:rPr>
          <w:sz w:val="26"/>
          <w:szCs w:val="26"/>
        </w:rPr>
      </w:pPr>
      <w:r w:rsidRPr="00E525BA">
        <w:rPr>
          <w:sz w:val="26"/>
          <w:szCs w:val="26"/>
        </w:rPr>
        <w:t>4. Обязанности специалиста, осуществляющего первичный воинский учет</w:t>
      </w:r>
    </w:p>
    <w:p w:rsidR="00E525BA" w:rsidRPr="00E525BA" w:rsidRDefault="00E525BA" w:rsidP="00E525BA">
      <w:pPr>
        <w:shd w:val="clear" w:color="auto" w:fill="FFFFFF"/>
        <w:ind w:firstLine="709"/>
        <w:jc w:val="both"/>
        <w:rPr>
          <w:sz w:val="26"/>
          <w:szCs w:val="26"/>
        </w:rPr>
      </w:pPr>
      <w:r w:rsidRPr="00E525BA">
        <w:rPr>
          <w:sz w:val="26"/>
          <w:szCs w:val="26"/>
        </w:rPr>
        <w:t xml:space="preserve">4.1. </w:t>
      </w:r>
      <w:proofErr w:type="gramStart"/>
      <w:r w:rsidRPr="00E525BA">
        <w:rPr>
          <w:sz w:val="26"/>
          <w:szCs w:val="26"/>
        </w:rPr>
        <w:t xml:space="preserve">Проверяет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w:t>
      </w:r>
      <w:r w:rsidRPr="00E525BA">
        <w:rPr>
          <w:sz w:val="26"/>
          <w:szCs w:val="26"/>
        </w:rPr>
        <w:lastRenderedPageBreak/>
        <w:t>в военных билетах отметок об их вручении), отметок в документах воинского учета о снятии граждан с воинского учета по прежнему месту </w:t>
      </w:r>
      <w:r w:rsidRPr="00E525BA">
        <w:rPr>
          <w:sz w:val="26"/>
          <w:szCs w:val="26"/>
        </w:rPr>
        <w:br/>
        <w:t>жительства, отметок в паспортах граждан</w:t>
      </w:r>
      <w:proofErr w:type="gramEnd"/>
      <w:r w:rsidRPr="00E525BA">
        <w:rPr>
          <w:sz w:val="26"/>
          <w:szCs w:val="26"/>
        </w:rPr>
        <w:t xml:space="preserve">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E525BA" w:rsidRPr="00E525BA" w:rsidRDefault="00E525BA" w:rsidP="00E525BA">
      <w:pPr>
        <w:shd w:val="clear" w:color="auto" w:fill="FFFFFF"/>
        <w:ind w:firstLine="709"/>
        <w:jc w:val="both"/>
        <w:rPr>
          <w:sz w:val="26"/>
          <w:szCs w:val="26"/>
        </w:rPr>
      </w:pPr>
      <w:r w:rsidRPr="00E525BA">
        <w:rPr>
          <w:sz w:val="26"/>
          <w:szCs w:val="26"/>
        </w:rPr>
        <w:t>Проверяет соответствие военных билетов (временных удостоверений, выданных взамен военных билетов) и удостоверений граждан, подлежащих призыву на военную службу, паспортным данным гражданина, наличие фотограф</w:t>
      </w:r>
      <w:proofErr w:type="gramStart"/>
      <w:r w:rsidRPr="00E525BA">
        <w:rPr>
          <w:sz w:val="26"/>
          <w:szCs w:val="26"/>
        </w:rPr>
        <w:t>ии и ее</w:t>
      </w:r>
      <w:proofErr w:type="gramEnd"/>
      <w:r w:rsidRPr="00E525BA">
        <w:rPr>
          <w:sz w:val="26"/>
          <w:szCs w:val="26"/>
        </w:rPr>
        <w:t xml:space="preserve"> идентичность владельцу, а во временных удостоверениях, выданных взамен военных билетов, кроме того, и срок действия.</w:t>
      </w:r>
    </w:p>
    <w:p w:rsidR="00E525BA" w:rsidRPr="00E525BA" w:rsidRDefault="00E525BA" w:rsidP="00E525BA">
      <w:pPr>
        <w:shd w:val="clear" w:color="auto" w:fill="FFFFFF"/>
        <w:ind w:firstLine="709"/>
        <w:jc w:val="both"/>
        <w:rPr>
          <w:sz w:val="26"/>
          <w:szCs w:val="26"/>
        </w:rPr>
      </w:pPr>
      <w:r w:rsidRPr="00E525BA">
        <w:rPr>
          <w:sz w:val="26"/>
          <w:szCs w:val="26"/>
        </w:rPr>
        <w:t>4.2. При обнаружении в военных билетах (временных удостоверениях, выданных взамен военных билетов) и удостоверениях граждан, подлежащих призыву на военную службу, неоговоренных исправлений, неточностей и подделок, неполного количества листов сообщает об этом в военный комиссариат для принятия соответствующих мер.</w:t>
      </w:r>
    </w:p>
    <w:p w:rsidR="00E525BA" w:rsidRPr="00E525BA" w:rsidRDefault="00E525BA" w:rsidP="00E525BA">
      <w:pPr>
        <w:shd w:val="clear" w:color="auto" w:fill="FFFFFF"/>
        <w:ind w:firstLine="709"/>
        <w:jc w:val="both"/>
        <w:rPr>
          <w:sz w:val="26"/>
          <w:szCs w:val="26"/>
        </w:rPr>
      </w:pPr>
      <w:r w:rsidRPr="00E525BA">
        <w:rPr>
          <w:sz w:val="26"/>
          <w:szCs w:val="26"/>
        </w:rPr>
        <w:t>4.3. При приеме от граждан военного билета (временного удостоверения, выданного взамен военного билета) или удостоверения гражданина, подлежащего призыву на военную службу, выдает владельцу документа расписку.</w:t>
      </w:r>
    </w:p>
    <w:p w:rsidR="00E525BA" w:rsidRPr="00E525BA" w:rsidRDefault="00E525BA" w:rsidP="00E525BA">
      <w:pPr>
        <w:shd w:val="clear" w:color="auto" w:fill="FFFFFF"/>
        <w:ind w:firstLine="709"/>
        <w:jc w:val="both"/>
        <w:rPr>
          <w:sz w:val="26"/>
          <w:szCs w:val="26"/>
        </w:rPr>
      </w:pPr>
      <w:r w:rsidRPr="00E525BA">
        <w:rPr>
          <w:sz w:val="26"/>
          <w:szCs w:val="26"/>
        </w:rPr>
        <w:t>4.4. Заполняет карточки первичного учета на офицеров запаса. Заполняет (в двух экземплярах) алфавитные карточки и учетные карточки на прапорщиков, мичманов, старшин, сержантов, солдат и матросов запаса. Заполняет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E525BA" w:rsidRPr="00E525BA" w:rsidRDefault="00E525BA" w:rsidP="00E525BA">
      <w:pPr>
        <w:shd w:val="clear" w:color="auto" w:fill="FFFFFF"/>
        <w:ind w:firstLine="709"/>
        <w:jc w:val="both"/>
        <w:rPr>
          <w:sz w:val="26"/>
          <w:szCs w:val="26"/>
        </w:rPr>
      </w:pPr>
      <w:r w:rsidRPr="00E525BA">
        <w:rPr>
          <w:sz w:val="26"/>
          <w:szCs w:val="26"/>
        </w:rPr>
        <w:t>4.5. В случае обнаружения неправильных записей в документах воинского учета граждан после оформления постановки на воинский учет направляет в военный комиссариат для внесения в военные билеты (временные удостоверения, выданные взамен военных билетов) и удостоверения граждан, подлежащих призыву на военную службу, соответствующих изменений.</w:t>
      </w:r>
    </w:p>
    <w:p w:rsidR="00E525BA" w:rsidRPr="00E525BA" w:rsidRDefault="00E525BA" w:rsidP="00E525BA">
      <w:pPr>
        <w:shd w:val="clear" w:color="auto" w:fill="FFFFFF"/>
        <w:ind w:firstLine="709"/>
        <w:jc w:val="both"/>
        <w:rPr>
          <w:sz w:val="26"/>
          <w:szCs w:val="26"/>
        </w:rPr>
      </w:pPr>
      <w:r w:rsidRPr="00E525BA">
        <w:rPr>
          <w:sz w:val="26"/>
          <w:szCs w:val="26"/>
        </w:rPr>
        <w:t xml:space="preserve">4.6. </w:t>
      </w:r>
      <w:proofErr w:type="gramStart"/>
      <w:r w:rsidRPr="00E525BA">
        <w:rPr>
          <w:sz w:val="26"/>
          <w:szCs w:val="26"/>
        </w:rPr>
        <w:t>На граждан, переменивших место жительства в пределах округа, а также граждан, прибывших с временными удостоверениями, выданными взамен военных билетов, заполняет и высылает в военный комиссариат именной список и вносит в список граждан, подлежащих призыву на военную службу, с указанием фамилии, имени и отчества, места жительства и работы, занимаемой должности, наименования органа местного самоуправления, где граждане ранее состояли на воинском учете</w:t>
      </w:r>
      <w:proofErr w:type="gramEnd"/>
      <w:r w:rsidRPr="00E525BA">
        <w:rPr>
          <w:sz w:val="26"/>
          <w:szCs w:val="26"/>
        </w:rPr>
        <w:t>. Учетные карточки и алфавитные карточки на этих граждан не заполняются.</w:t>
      </w:r>
    </w:p>
    <w:p w:rsidR="00E525BA" w:rsidRPr="00E525BA" w:rsidRDefault="00E525BA" w:rsidP="00E525BA">
      <w:pPr>
        <w:shd w:val="clear" w:color="auto" w:fill="FFFFFF"/>
        <w:ind w:firstLine="709"/>
        <w:jc w:val="both"/>
        <w:rPr>
          <w:sz w:val="26"/>
          <w:szCs w:val="26"/>
        </w:rPr>
      </w:pPr>
      <w:r w:rsidRPr="00E525BA">
        <w:rPr>
          <w:sz w:val="26"/>
          <w:szCs w:val="26"/>
        </w:rPr>
        <w:t xml:space="preserve">4.7. </w:t>
      </w:r>
      <w:proofErr w:type="gramStart"/>
      <w:r w:rsidRPr="00E525BA">
        <w:rPr>
          <w:sz w:val="26"/>
          <w:szCs w:val="26"/>
        </w:rPr>
        <w:t>Производит отметку о постановке гражданина на воинский учет в военном билете солдат (матросов), сержантов (старшин), прапорщиков (мичманов) и в домовой книге - штампом администрации округа (в военном билете солдата (матроса), сержанта (старшины), прапорщика (мичмана) запаса - в графе "Принят" раздела IX "Отметки о приеме и снятии с воинского учета".</w:t>
      </w:r>
      <w:proofErr w:type="gramEnd"/>
    </w:p>
    <w:p w:rsidR="00E525BA" w:rsidRPr="00E525BA" w:rsidRDefault="00E525BA" w:rsidP="00E525BA">
      <w:pPr>
        <w:shd w:val="clear" w:color="auto" w:fill="FFFFFF"/>
        <w:ind w:firstLine="709"/>
        <w:jc w:val="both"/>
        <w:rPr>
          <w:sz w:val="26"/>
          <w:szCs w:val="26"/>
        </w:rPr>
      </w:pPr>
      <w:r w:rsidRPr="00E525BA">
        <w:rPr>
          <w:sz w:val="26"/>
          <w:szCs w:val="26"/>
        </w:rPr>
        <w:lastRenderedPageBreak/>
        <w:t>4.8. Карточки первичного учета офицеров запаса, алфавитные карточки, учетные карточки солдат (матросов), сержантов (старшин), прапорщиков (мичманов) запаса, учетные карты призывников размещает в соответствующие разделы учетной картотеки.</w:t>
      </w:r>
    </w:p>
    <w:p w:rsidR="00E525BA" w:rsidRPr="00E525BA" w:rsidRDefault="00E525BA" w:rsidP="00E525BA">
      <w:pPr>
        <w:shd w:val="clear" w:color="auto" w:fill="FFFFFF"/>
        <w:ind w:firstLine="709"/>
        <w:jc w:val="both"/>
        <w:rPr>
          <w:sz w:val="26"/>
          <w:szCs w:val="26"/>
        </w:rPr>
      </w:pPr>
      <w:r w:rsidRPr="00E525BA">
        <w:rPr>
          <w:sz w:val="26"/>
          <w:szCs w:val="26"/>
        </w:rPr>
        <w:t xml:space="preserve">4.9. </w:t>
      </w:r>
      <w:proofErr w:type="gramStart"/>
      <w:r w:rsidRPr="00E525BA">
        <w:rPr>
          <w:sz w:val="26"/>
          <w:szCs w:val="26"/>
        </w:rPr>
        <w:t>Производит отметку о снятии с воинского учета в военном билете солдата (матроса), сержанта (старшины), прапорщика (мичмана) - штампом Администрации округа в графе "Снят" раздела IX "Отметки о приеме и снятии с воинского учета", и в соответствующей графе пункта 9 "Отметка о постановке и снятии с воинского учета" карточек первичного воинского учета граждан, достигших предельного возраста пребывания в запасе, или граждан, признанных</w:t>
      </w:r>
      <w:proofErr w:type="gramEnd"/>
      <w:r w:rsidRPr="00E525BA">
        <w:rPr>
          <w:sz w:val="26"/>
          <w:szCs w:val="26"/>
        </w:rPr>
        <w:t xml:space="preserve"> </w:t>
      </w:r>
      <w:proofErr w:type="gramStart"/>
      <w:r w:rsidRPr="00E525BA">
        <w:rPr>
          <w:sz w:val="26"/>
          <w:szCs w:val="26"/>
        </w:rPr>
        <w:t>негодными</w:t>
      </w:r>
      <w:proofErr w:type="gramEnd"/>
      <w:r w:rsidRPr="00E525BA">
        <w:rPr>
          <w:sz w:val="26"/>
          <w:szCs w:val="26"/>
        </w:rPr>
        <w:t xml:space="preserve"> к военной службе по состоянию здоровья, производят отметку "снят с воинского учета по возрасту" или "снят с воинского учета по состоянию здоровья". Отметка производится на основании записи, сделанной в военном комиссариате.</w:t>
      </w:r>
    </w:p>
    <w:p w:rsidR="00E525BA" w:rsidRPr="00E525BA" w:rsidRDefault="00E525BA" w:rsidP="00E525BA">
      <w:pPr>
        <w:shd w:val="clear" w:color="auto" w:fill="FFFFFF"/>
        <w:ind w:firstLine="709"/>
        <w:jc w:val="both"/>
        <w:rPr>
          <w:sz w:val="26"/>
          <w:szCs w:val="26"/>
        </w:rPr>
      </w:pPr>
      <w:r w:rsidRPr="00E525BA">
        <w:rPr>
          <w:sz w:val="26"/>
          <w:szCs w:val="26"/>
        </w:rPr>
        <w:t>4.10. По решению военного комиссара изымает мобилизационное предписание у гражданина, убывающего за пределы округа, о чем в военном билете производит отметку.</w:t>
      </w:r>
    </w:p>
    <w:p w:rsidR="00E525BA" w:rsidRPr="00E525BA" w:rsidRDefault="00E525BA" w:rsidP="00E525BA">
      <w:pPr>
        <w:shd w:val="clear" w:color="auto" w:fill="FFFFFF"/>
        <w:ind w:firstLine="709"/>
        <w:jc w:val="both"/>
        <w:rPr>
          <w:sz w:val="26"/>
          <w:szCs w:val="26"/>
        </w:rPr>
      </w:pPr>
      <w:r w:rsidRPr="00E525BA">
        <w:rPr>
          <w:sz w:val="26"/>
          <w:szCs w:val="26"/>
        </w:rPr>
        <w:t>4.11. Составляет и представляет в военный комиссариат в двухнедельный срок список граждан, снятых с воинского учета, вместе с изъятыми мобилизационными предписаниями.</w:t>
      </w:r>
    </w:p>
    <w:p w:rsidR="00E525BA" w:rsidRPr="00E525BA" w:rsidRDefault="00E525BA" w:rsidP="00E525BA">
      <w:pPr>
        <w:shd w:val="clear" w:color="auto" w:fill="FFFFFF"/>
        <w:ind w:firstLine="709"/>
        <w:jc w:val="both"/>
        <w:rPr>
          <w:sz w:val="26"/>
          <w:szCs w:val="26"/>
        </w:rPr>
      </w:pPr>
      <w:r w:rsidRPr="00E525BA">
        <w:rPr>
          <w:sz w:val="26"/>
          <w:szCs w:val="26"/>
        </w:rPr>
        <w:t>4.12. Составляет и представляет в военный комиссариат в 2-недельный срок список граждан, убывших на новое место жительства за пределы округа без снятия с воинского учета.</w:t>
      </w:r>
    </w:p>
    <w:p w:rsidR="00E525BA" w:rsidRPr="00E525BA" w:rsidRDefault="00E525BA" w:rsidP="00E525BA">
      <w:pPr>
        <w:shd w:val="clear" w:color="auto" w:fill="FFFFFF"/>
        <w:ind w:firstLine="709"/>
        <w:jc w:val="both"/>
        <w:rPr>
          <w:sz w:val="26"/>
          <w:szCs w:val="26"/>
        </w:rPr>
      </w:pPr>
      <w:r w:rsidRPr="00E525BA">
        <w:rPr>
          <w:sz w:val="26"/>
          <w:szCs w:val="26"/>
        </w:rPr>
        <w:t>4.13. Производит в документах первичного воинского учета,</w:t>
      </w:r>
    </w:p>
    <w:p w:rsidR="00E525BA" w:rsidRPr="00E525BA" w:rsidRDefault="00E525BA" w:rsidP="00E525BA">
      <w:pPr>
        <w:shd w:val="clear" w:color="auto" w:fill="FFFFFF"/>
        <w:ind w:firstLine="709"/>
        <w:jc w:val="both"/>
        <w:rPr>
          <w:sz w:val="26"/>
          <w:szCs w:val="26"/>
        </w:rPr>
      </w:pPr>
      <w:r w:rsidRPr="00E525BA">
        <w:rPr>
          <w:sz w:val="26"/>
          <w:szCs w:val="26"/>
        </w:rPr>
        <w:t>4.14. По указанию военного комиссара оповещает граждан, зарегистрированных на территории округа, о вызовах в военный комиссариат.</w:t>
      </w:r>
    </w:p>
    <w:p w:rsidR="00E525BA" w:rsidRPr="00E525BA" w:rsidRDefault="00E525BA" w:rsidP="00E525BA">
      <w:pPr>
        <w:shd w:val="clear" w:color="auto" w:fill="FFFFFF"/>
        <w:ind w:firstLine="709"/>
        <w:jc w:val="both"/>
        <w:rPr>
          <w:sz w:val="26"/>
          <w:szCs w:val="26"/>
        </w:rPr>
      </w:pPr>
      <w:r w:rsidRPr="00E525BA">
        <w:rPr>
          <w:sz w:val="26"/>
          <w:szCs w:val="26"/>
        </w:rPr>
        <w:t>4.15. Ведет специальный воинский учет.</w:t>
      </w:r>
    </w:p>
    <w:p w:rsidR="00E525BA" w:rsidRPr="00E525BA" w:rsidRDefault="00E525BA" w:rsidP="00E525BA">
      <w:pPr>
        <w:shd w:val="clear" w:color="auto" w:fill="FFFFFF"/>
        <w:ind w:firstLine="709"/>
        <w:jc w:val="both"/>
        <w:rPr>
          <w:sz w:val="26"/>
          <w:szCs w:val="26"/>
        </w:rPr>
      </w:pPr>
      <w:r w:rsidRPr="00E525BA">
        <w:rPr>
          <w:sz w:val="26"/>
          <w:szCs w:val="26"/>
        </w:rPr>
        <w:t>4.16.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уничтожает их в установленном порядке.</w:t>
      </w:r>
    </w:p>
    <w:p w:rsidR="00E525BA" w:rsidRPr="00E525BA" w:rsidRDefault="00E525BA" w:rsidP="00E525BA">
      <w:pPr>
        <w:shd w:val="clear" w:color="auto" w:fill="FFFFFF"/>
        <w:jc w:val="center"/>
        <w:rPr>
          <w:sz w:val="26"/>
          <w:szCs w:val="26"/>
        </w:rPr>
      </w:pPr>
      <w:r w:rsidRPr="00E525BA">
        <w:rPr>
          <w:sz w:val="26"/>
          <w:szCs w:val="26"/>
        </w:rPr>
        <w:br/>
        <w:t>5. Документы по осуществлению воинского учета</w:t>
      </w:r>
    </w:p>
    <w:p w:rsidR="00E525BA" w:rsidRPr="00E525BA" w:rsidRDefault="00E525BA" w:rsidP="00E525BA">
      <w:pPr>
        <w:shd w:val="clear" w:color="auto" w:fill="FFFFFF"/>
        <w:ind w:firstLine="709"/>
        <w:jc w:val="both"/>
        <w:rPr>
          <w:sz w:val="26"/>
          <w:szCs w:val="26"/>
        </w:rPr>
      </w:pPr>
      <w:r w:rsidRPr="00E525BA">
        <w:rPr>
          <w:sz w:val="26"/>
          <w:szCs w:val="26"/>
        </w:rPr>
        <w:t>5.1. Документы по ведению воинского учета граждан изготавливаются по формам, установленным Министерством обороны Российской Федерации.</w:t>
      </w:r>
    </w:p>
    <w:p w:rsidR="00E525BA" w:rsidRPr="00E525BA" w:rsidRDefault="00E525BA" w:rsidP="00E525BA">
      <w:pPr>
        <w:shd w:val="clear" w:color="auto" w:fill="FFFFFF"/>
        <w:ind w:firstLine="709"/>
        <w:jc w:val="both"/>
        <w:rPr>
          <w:sz w:val="26"/>
          <w:szCs w:val="26"/>
        </w:rPr>
      </w:pPr>
      <w:r w:rsidRPr="00E525BA">
        <w:rPr>
          <w:sz w:val="26"/>
          <w:szCs w:val="26"/>
        </w:rPr>
        <w:t>5.2. Работником, осуществляющим первичный воинский учет, разрабатываются (ведутся):</w:t>
      </w:r>
    </w:p>
    <w:p w:rsidR="00E525BA" w:rsidRPr="00E525BA" w:rsidRDefault="00E525BA" w:rsidP="00E525BA">
      <w:pPr>
        <w:shd w:val="clear" w:color="auto" w:fill="FFFFFF"/>
        <w:ind w:firstLine="709"/>
        <w:jc w:val="both"/>
        <w:rPr>
          <w:sz w:val="26"/>
          <w:szCs w:val="26"/>
        </w:rPr>
      </w:pPr>
      <w:r w:rsidRPr="00E525BA">
        <w:rPr>
          <w:sz w:val="26"/>
          <w:szCs w:val="26"/>
        </w:rPr>
        <w:t>план работы по ведению воинского учета граждан и бронирования граждан, пребывающих в запасе, который утверждается главой муниципального округа;</w:t>
      </w:r>
    </w:p>
    <w:p w:rsidR="00E525BA" w:rsidRPr="00E525BA" w:rsidRDefault="00E525BA" w:rsidP="00E525BA">
      <w:pPr>
        <w:shd w:val="clear" w:color="auto" w:fill="FFFFFF"/>
        <w:ind w:firstLine="709"/>
        <w:jc w:val="both"/>
        <w:rPr>
          <w:sz w:val="26"/>
          <w:szCs w:val="26"/>
        </w:rPr>
      </w:pPr>
      <w:r w:rsidRPr="00E525BA">
        <w:rPr>
          <w:sz w:val="26"/>
          <w:szCs w:val="26"/>
        </w:rPr>
        <w:t>картотека карточек первичного учета, учетных карточек, алфавитных карточек и учетных карт призывников;</w:t>
      </w:r>
    </w:p>
    <w:p w:rsidR="00E525BA" w:rsidRPr="00E525BA" w:rsidRDefault="00E525BA" w:rsidP="00E525BA">
      <w:pPr>
        <w:shd w:val="clear" w:color="auto" w:fill="FFFFFF"/>
        <w:ind w:firstLine="709"/>
        <w:jc w:val="both"/>
        <w:rPr>
          <w:sz w:val="26"/>
          <w:szCs w:val="26"/>
        </w:rPr>
      </w:pPr>
      <w:r w:rsidRPr="00E525BA">
        <w:rPr>
          <w:sz w:val="26"/>
          <w:szCs w:val="26"/>
        </w:rPr>
        <w:t>журнал проверок осуществления воинского учета и бронирования граждан, пребывающих в запасе Вооруженных Сил Российской Федерации;</w:t>
      </w:r>
    </w:p>
    <w:p w:rsidR="00E525BA" w:rsidRPr="00E525BA" w:rsidRDefault="00E525BA" w:rsidP="00E525BA">
      <w:pPr>
        <w:shd w:val="clear" w:color="auto" w:fill="FFFFFF"/>
        <w:ind w:firstLine="709"/>
        <w:jc w:val="both"/>
        <w:rPr>
          <w:sz w:val="26"/>
          <w:szCs w:val="26"/>
        </w:rPr>
      </w:pPr>
      <w:r w:rsidRPr="00E525BA">
        <w:rPr>
          <w:sz w:val="26"/>
          <w:szCs w:val="26"/>
        </w:rPr>
        <w:t>тетради по обмену информацией военного комиссариата с территориальным управлением администрации округа;</w:t>
      </w:r>
    </w:p>
    <w:p w:rsidR="00E525BA" w:rsidRPr="00E525BA" w:rsidRDefault="00E525BA" w:rsidP="00E525BA">
      <w:pPr>
        <w:shd w:val="clear" w:color="auto" w:fill="FFFFFF"/>
        <w:ind w:firstLine="709"/>
        <w:jc w:val="both"/>
        <w:rPr>
          <w:sz w:val="26"/>
          <w:szCs w:val="26"/>
        </w:rPr>
      </w:pPr>
      <w:r w:rsidRPr="00E525BA">
        <w:rPr>
          <w:sz w:val="26"/>
          <w:szCs w:val="26"/>
        </w:rPr>
        <w:t>расписки в приеме от граждан документов воинского учета;</w:t>
      </w:r>
    </w:p>
    <w:p w:rsidR="00E525BA" w:rsidRPr="00E525BA" w:rsidRDefault="00E525BA" w:rsidP="00E525BA">
      <w:pPr>
        <w:shd w:val="clear" w:color="auto" w:fill="FFFFFF"/>
        <w:ind w:firstLine="709"/>
        <w:jc w:val="both"/>
        <w:rPr>
          <w:sz w:val="26"/>
          <w:szCs w:val="26"/>
        </w:rPr>
      </w:pPr>
      <w:r w:rsidRPr="00E525BA">
        <w:rPr>
          <w:sz w:val="26"/>
          <w:szCs w:val="26"/>
        </w:rPr>
        <w:t>служебное делопроизводство (отдельное дело) по вопросам ведения первичного воинского учета граждан и бронирования граждан, пребывающих в запасе;</w:t>
      </w:r>
    </w:p>
    <w:p w:rsidR="00E525BA" w:rsidRPr="00E525BA" w:rsidRDefault="00E525BA" w:rsidP="00E525BA">
      <w:pPr>
        <w:shd w:val="clear" w:color="auto" w:fill="FFFFFF"/>
        <w:ind w:firstLine="709"/>
        <w:jc w:val="both"/>
        <w:rPr>
          <w:sz w:val="26"/>
          <w:szCs w:val="26"/>
        </w:rPr>
      </w:pPr>
      <w:r w:rsidRPr="00E525BA">
        <w:rPr>
          <w:sz w:val="26"/>
          <w:szCs w:val="26"/>
        </w:rPr>
        <w:lastRenderedPageBreak/>
        <w:t>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Российской Федерации, военным комиссариатом.</w:t>
      </w:r>
    </w:p>
    <w:p w:rsidR="00E525BA" w:rsidRPr="00E525BA" w:rsidRDefault="00E525BA" w:rsidP="00E525BA">
      <w:pPr>
        <w:shd w:val="clear" w:color="auto" w:fill="FFFFFF"/>
        <w:jc w:val="center"/>
        <w:rPr>
          <w:sz w:val="26"/>
          <w:szCs w:val="26"/>
        </w:rPr>
      </w:pPr>
      <w:r w:rsidRPr="00E525BA">
        <w:rPr>
          <w:sz w:val="26"/>
          <w:szCs w:val="26"/>
        </w:rPr>
        <w:br/>
        <w:t xml:space="preserve">6. Ответственность граждан и должностных лиц </w:t>
      </w:r>
    </w:p>
    <w:p w:rsidR="00E525BA" w:rsidRPr="00E525BA" w:rsidRDefault="00E525BA" w:rsidP="00E525BA">
      <w:pPr>
        <w:shd w:val="clear" w:color="auto" w:fill="FFFFFF"/>
        <w:jc w:val="center"/>
        <w:rPr>
          <w:sz w:val="26"/>
          <w:szCs w:val="26"/>
        </w:rPr>
      </w:pPr>
      <w:r w:rsidRPr="00E525BA">
        <w:rPr>
          <w:sz w:val="26"/>
          <w:szCs w:val="26"/>
        </w:rPr>
        <w:t>за неисполнение обязанностей по воинскому учету</w:t>
      </w:r>
    </w:p>
    <w:p w:rsidR="00E525BA" w:rsidRPr="00E525BA" w:rsidRDefault="00E525BA" w:rsidP="00E525BA">
      <w:pPr>
        <w:shd w:val="clear" w:color="auto" w:fill="FFFFFF"/>
        <w:ind w:firstLine="709"/>
        <w:jc w:val="both"/>
        <w:rPr>
          <w:sz w:val="26"/>
          <w:szCs w:val="26"/>
        </w:rPr>
      </w:pPr>
      <w:r w:rsidRPr="00E525BA">
        <w:rPr>
          <w:sz w:val="26"/>
          <w:szCs w:val="26"/>
        </w:rPr>
        <w:t>6.1.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p w:rsidR="00E525BA" w:rsidRPr="00E525BA" w:rsidRDefault="00E525BA" w:rsidP="00E525BA">
      <w:pPr>
        <w:shd w:val="clear" w:color="auto" w:fill="FFFFFF"/>
        <w:ind w:firstLine="709"/>
        <w:jc w:val="both"/>
        <w:rPr>
          <w:sz w:val="25"/>
          <w:szCs w:val="25"/>
        </w:rPr>
      </w:pPr>
      <w:r w:rsidRPr="00E525BA">
        <w:rPr>
          <w:sz w:val="25"/>
          <w:szCs w:val="25"/>
        </w:rPr>
        <w:t> </w:t>
      </w:r>
    </w:p>
    <w:p w:rsidR="00E525BA" w:rsidRPr="00E525BA" w:rsidRDefault="00E525BA" w:rsidP="00E525BA">
      <w:pPr>
        <w:ind w:firstLine="709"/>
        <w:rPr>
          <w:sz w:val="25"/>
          <w:szCs w:val="25"/>
        </w:rPr>
      </w:pPr>
    </w:p>
    <w:p w:rsidR="00E525BA" w:rsidRPr="00E525BA" w:rsidRDefault="00E525BA" w:rsidP="00E525BA">
      <w:pPr>
        <w:ind w:left="142" w:firstLine="215"/>
        <w:jc w:val="both"/>
        <w:rPr>
          <w:sz w:val="26"/>
          <w:szCs w:val="26"/>
        </w:rPr>
      </w:pPr>
    </w:p>
    <w:p w:rsidR="0029687F" w:rsidRPr="00E525BA" w:rsidRDefault="0029687F"/>
    <w:sectPr w:rsidR="0029687F" w:rsidRPr="00E525BA" w:rsidSect="00C27351">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351" w:rsidRDefault="00C27351" w:rsidP="00E525BA">
      <w:r>
        <w:separator/>
      </w:r>
    </w:p>
  </w:endnote>
  <w:endnote w:type="continuationSeparator" w:id="0">
    <w:p w:rsidR="00C27351" w:rsidRDefault="00C27351" w:rsidP="00E525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2355"/>
      <w:docPartObj>
        <w:docPartGallery w:val="Page Numbers (Bottom of Page)"/>
        <w:docPartUnique/>
      </w:docPartObj>
    </w:sdtPr>
    <w:sdtContent>
      <w:p w:rsidR="00C27351" w:rsidRDefault="00D11F24">
        <w:pPr>
          <w:pStyle w:val="a5"/>
          <w:jc w:val="right"/>
        </w:pPr>
        <w:fldSimple w:instr=" PAGE   \* MERGEFORMAT ">
          <w:r w:rsidR="00472A5D">
            <w:rPr>
              <w:noProof/>
            </w:rPr>
            <w:t>1</w:t>
          </w:r>
        </w:fldSimple>
      </w:p>
    </w:sdtContent>
  </w:sdt>
  <w:p w:rsidR="00C27351" w:rsidRDefault="00C273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351" w:rsidRDefault="00C27351" w:rsidP="00E525BA">
      <w:r>
        <w:separator/>
      </w:r>
    </w:p>
  </w:footnote>
  <w:footnote w:type="continuationSeparator" w:id="0">
    <w:p w:rsidR="00C27351" w:rsidRDefault="00C27351" w:rsidP="00E52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351" w:rsidRDefault="00C27351" w:rsidP="00C27351">
    <w:pPr>
      <w:pStyle w:val="a3"/>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525BA"/>
    <w:rsid w:val="0029687F"/>
    <w:rsid w:val="00472A5D"/>
    <w:rsid w:val="0067349A"/>
    <w:rsid w:val="007F5636"/>
    <w:rsid w:val="00836249"/>
    <w:rsid w:val="00A82AC8"/>
    <w:rsid w:val="00B042BE"/>
    <w:rsid w:val="00C27351"/>
    <w:rsid w:val="00D11F24"/>
    <w:rsid w:val="00E52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5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25BA"/>
    <w:pPr>
      <w:tabs>
        <w:tab w:val="center" w:pos="4677"/>
        <w:tab w:val="right" w:pos="9355"/>
      </w:tabs>
    </w:pPr>
  </w:style>
  <w:style w:type="character" w:customStyle="1" w:styleId="a4">
    <w:name w:val="Верхний колонтитул Знак"/>
    <w:basedOn w:val="a0"/>
    <w:link w:val="a3"/>
    <w:uiPriority w:val="99"/>
    <w:semiHidden/>
    <w:rsid w:val="00E525B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525BA"/>
    <w:pPr>
      <w:tabs>
        <w:tab w:val="center" w:pos="4677"/>
        <w:tab w:val="right" w:pos="9355"/>
      </w:tabs>
    </w:pPr>
  </w:style>
  <w:style w:type="character" w:customStyle="1" w:styleId="a6">
    <w:name w:val="Нижний колонтитул Знак"/>
    <w:basedOn w:val="a0"/>
    <w:link w:val="a5"/>
    <w:uiPriority w:val="99"/>
    <w:rsid w:val="00E525BA"/>
    <w:rPr>
      <w:rFonts w:ascii="Times New Roman" w:eastAsia="Times New Roman" w:hAnsi="Times New Roman" w:cs="Times New Roman"/>
      <w:sz w:val="20"/>
      <w:szCs w:val="20"/>
      <w:lang w:eastAsia="ru-RU"/>
    </w:rPr>
  </w:style>
  <w:style w:type="paragraph" w:customStyle="1" w:styleId="Standard">
    <w:name w:val="Standard"/>
    <w:rsid w:val="00E525BA"/>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7">
    <w:name w:val="Balloon Text"/>
    <w:basedOn w:val="a"/>
    <w:link w:val="a8"/>
    <w:uiPriority w:val="99"/>
    <w:semiHidden/>
    <w:unhideWhenUsed/>
    <w:rsid w:val="00E525BA"/>
    <w:rPr>
      <w:rFonts w:ascii="Tahoma" w:hAnsi="Tahoma" w:cs="Tahoma"/>
      <w:sz w:val="16"/>
      <w:szCs w:val="16"/>
    </w:rPr>
  </w:style>
  <w:style w:type="character" w:customStyle="1" w:styleId="a8">
    <w:name w:val="Текст выноски Знак"/>
    <w:basedOn w:val="a0"/>
    <w:link w:val="a7"/>
    <w:uiPriority w:val="99"/>
    <w:semiHidden/>
    <w:rsid w:val="00E525B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85325725AC7CE6D103D0864F5E58E13AB6D1CFFF701AB493C86528D45FBAF4DA8551629CA8FA458DDCED8470E61E2C38376CE85A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785325725AC7CE6D103D0864F5E58E13CBDD6CFFD2E4DB6C29D6B2DDC0FE0E4CCCC5D6589FCAA1FDAD1EEE854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785325725AC7CE6D103D0864F5E58E13AB6D1CDF67A1AB493C86528D45FBAF4DA8551619CA8FA458DDCED8470E61E2C38376CE85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3275</Words>
  <Characters>18671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2023-02-10T08:36:00Z</dcterms:created>
  <dcterms:modified xsi:type="dcterms:W3CDTF">2023-02-20T14:20:00Z</dcterms:modified>
</cp:coreProperties>
</file>