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5A" w:rsidRDefault="00E3035A" w:rsidP="00E3035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E3035A" w:rsidRPr="00432886" w:rsidRDefault="00E3035A" w:rsidP="00E3035A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2886">
        <w:rPr>
          <w:rFonts w:ascii="Times New Roman" w:hAnsi="Times New Roman"/>
          <w:b/>
          <w:sz w:val="24"/>
          <w:szCs w:val="24"/>
        </w:rPr>
        <w:t>юридическим лицам и индивидуальным предпринимателям об основных требованиях</w:t>
      </w:r>
    </w:p>
    <w:tbl>
      <w:tblPr>
        <w:tblW w:w="16326" w:type="dxa"/>
        <w:tblInd w:w="534" w:type="dxa"/>
        <w:tblLook w:val="04A0"/>
      </w:tblPr>
      <w:tblGrid>
        <w:gridCol w:w="10740"/>
        <w:gridCol w:w="5586"/>
      </w:tblGrid>
      <w:tr w:rsidR="00E3035A" w:rsidRPr="002148AE" w:rsidTr="00F97F43">
        <w:trPr>
          <w:trHeight w:val="11442"/>
        </w:trPr>
        <w:tc>
          <w:tcPr>
            <w:tcW w:w="10740" w:type="dxa"/>
            <w:shd w:val="clear" w:color="auto" w:fill="auto"/>
          </w:tcPr>
          <w:p w:rsidR="00E3035A" w:rsidRPr="002148AE" w:rsidRDefault="00E3035A" w:rsidP="00F97F43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 соблюдению законодательства о защите прав потребителей при оказании услуг общественного питания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2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035A" w:rsidRPr="00EF2B83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 xml:space="preserve">Отношения между потребителями и </w:t>
            </w:r>
            <w:r w:rsidRPr="00EF2B83">
              <w:rPr>
                <w:rFonts w:ascii="Times New Roman" w:hAnsi="Times New Roman"/>
                <w:sz w:val="24"/>
                <w:szCs w:val="24"/>
              </w:rPr>
              <w:t>исполнителями в сфере оказания услуг общественного питания регулируют Правила оказания услуг общественного питания, утвержденные Постановлением Правительства РФ от 15.08.1997 г. № 1036 (указанные Правила в наглядной и доступной форме доводятся исполнителем до сведения потребителей), согласно которым: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83">
              <w:rPr>
                <w:rFonts w:ascii="Times New Roman" w:hAnsi="Times New Roman"/>
                <w:sz w:val="24"/>
                <w:szCs w:val="24"/>
              </w:rPr>
              <w:t>Исполнитель самостоятельно определяет перечень оказываемых</w:t>
            </w:r>
            <w:r w:rsidRPr="002148AE">
              <w:rPr>
                <w:rFonts w:ascii="Times New Roman" w:hAnsi="Times New Roman"/>
                <w:sz w:val="24"/>
                <w:szCs w:val="24"/>
              </w:rPr>
              <w:t xml:space="preserve"> услуг в сфере общественного питания. Он должен иметь ассортиментный перечень производимой им продукции общественного питания, соответствующий обязательным требованиям нормативных документов.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иметь книгу отзывов и предложений, которая предоставляется потребителю по его требованию.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довести до сведения потребителей фирменное наименование (наименование) своей организации, место ее нахождения (адрес), тип, класс и режим работы, размещая указанную информацию на вывеске. 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органа. Если деятельность исполнителя подлежит лицензированию, то он обязан представить информацию о номере, сроке действия лицензии, а также об органе, ее выдавшем. Указанная информация размещается в удобных для ознакомления потребителя местах.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Информация должна содержать: перечень услуг и условия их оказания; цены в рублях и условия оплаты услуг; фирменное наименование (наименование) предлагаемой продукции с указанием способов приготовления блюд и входящих в них основных ингредиентов; сведения о весе (объеме) порций готовых блюд продукции; сведения о пищевой ценности продукции. 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В меню (винной карте) исполнителем указываются наименование алкогольной продукции, ее объем и цена в потребительской таре (если исполнитель предлагает и реализует алкогольную продукцию в потребительской таре),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 xml:space="preserve">Потребителю должна быть предоставлена возможность ознакомления с меню, прейскурантами и условиями </w:t>
            </w:r>
            <w:proofErr w:type="gramStart"/>
            <w:r w:rsidRPr="002148AE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proofErr w:type="gramEnd"/>
            <w:r w:rsidRPr="002148AE">
              <w:rPr>
                <w:rFonts w:ascii="Times New Roman" w:hAnsi="Times New Roman"/>
                <w:sz w:val="24"/>
                <w:szCs w:val="24"/>
              </w:rPr>
              <w:t xml:space="preserve"> как в зале, так и вне зала обслуживания.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оказать услугу любому потребителю, обратившемуся к нему с намерением заказать услугу, на условиях, согласованных сторонами. Условия оказания услуги, в том числе ее цена, устанавливаются одинаковыми для всех потребителей.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Один экземпляр документа, подтверждающего заключение договора об оказании услуги, выдается потребителю.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оказать потребителю услуги в сроки, согласованные с потребителем.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оказать услуги, качество которых соответствует обязательным требованиям нормативных документов и условиям заказа.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 за оказываемые услуги в зависимости от метода обслуживания, типа, специализации исполнителя и других условий.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Исполнителем при расчетах за оказываемые услуги выдается потребителю документ, подтверждающий их оплату (кассовый чек, счет или другие виды).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потребителю возможность проверки объема (массы) предлагаемой ему продукции общественного питания.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Исполнитель обязан проводить контроль качества и безопасности оказываемых услуг, включая продукцию общественного питания, в соответствии с требованиями нормативных документов.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 в соответствии с обязательными требованиями нормативных документов.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Наряду с оказанием услуг общественного питания исполнитель вправе предложить потребителю другие возмездные услуги.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AE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обязатель</w:t>
            </w:r>
            <w:proofErr w:type="gramStart"/>
            <w:r w:rsidRPr="002148AE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2148AE">
              <w:rPr>
                <w:rFonts w:ascii="Times New Roman" w:hAnsi="Times New Roman"/>
                <w:sz w:val="24"/>
                <w:szCs w:val="24"/>
              </w:rPr>
              <w:t>и оказании услуг исполнитель несет ответственность в соответствии с гражданским законодательством и законодательством о защите прав потребителей.</w:t>
            </w:r>
          </w:p>
          <w:p w:rsidR="00E3035A" w:rsidRPr="002148AE" w:rsidRDefault="00E3035A" w:rsidP="00F97F43">
            <w:pPr>
              <w:spacing w:after="0" w:line="240" w:lineRule="auto"/>
              <w:ind w:left="284" w:right="231" w:firstLine="263"/>
              <w:jc w:val="both"/>
              <w:rPr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</w:tcPr>
          <w:p w:rsidR="00E3035A" w:rsidRPr="002148AE" w:rsidRDefault="00E3035A" w:rsidP="00F97F43">
            <w:pPr>
              <w:spacing w:after="0" w:line="240" w:lineRule="auto"/>
              <w:ind w:left="284" w:right="231" w:firstLine="547"/>
              <w:jc w:val="both"/>
              <w:rPr>
                <w:sz w:val="24"/>
                <w:szCs w:val="24"/>
              </w:rPr>
            </w:pPr>
          </w:p>
        </w:tc>
      </w:tr>
    </w:tbl>
    <w:p w:rsidR="00571482" w:rsidRDefault="00BD7B19">
      <w:bookmarkStart w:id="0" w:name="_GoBack"/>
      <w:bookmarkEnd w:id="0"/>
    </w:p>
    <w:sectPr w:rsidR="00571482" w:rsidSect="00E303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41B"/>
    <w:rsid w:val="002E060B"/>
    <w:rsid w:val="008E0424"/>
    <w:rsid w:val="00A03415"/>
    <w:rsid w:val="00BD7B19"/>
    <w:rsid w:val="00E0241B"/>
    <w:rsid w:val="00E3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03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035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E30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03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035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E30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</cp:revision>
  <dcterms:created xsi:type="dcterms:W3CDTF">2019-11-27T13:39:00Z</dcterms:created>
  <dcterms:modified xsi:type="dcterms:W3CDTF">2023-05-10T07:52:00Z</dcterms:modified>
</cp:coreProperties>
</file>