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C4" w:rsidRDefault="00FE29C4" w:rsidP="00FE29C4">
      <w:pPr>
        <w:rPr>
          <w:sz w:val="28"/>
          <w:szCs w:val="28"/>
        </w:rPr>
      </w:pPr>
    </w:p>
    <w:p w:rsidR="00FE29C4" w:rsidRDefault="00FE29C4" w:rsidP="00FE29C4">
      <w:pPr>
        <w:pStyle w:val="ConsPlusNonformat"/>
        <w:jc w:val="both"/>
      </w:pPr>
      <w:r>
        <w:t xml:space="preserve">                                </w:t>
      </w:r>
    </w:p>
    <w:p w:rsidR="00FE29C4" w:rsidRPr="00216680" w:rsidRDefault="00FE29C4" w:rsidP="00FE29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8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E29C4" w:rsidRPr="00216680" w:rsidRDefault="00FE29C4" w:rsidP="00FE29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80">
        <w:rPr>
          <w:rFonts w:ascii="Times New Roman" w:hAnsi="Times New Roman" w:cs="Times New Roman"/>
          <w:b/>
          <w:sz w:val="28"/>
          <w:szCs w:val="28"/>
        </w:rPr>
        <w:t>инвестиционного уполномоченного</w:t>
      </w:r>
    </w:p>
    <w:p w:rsidR="00FE29C4" w:rsidRPr="00216680" w:rsidRDefault="00D11CBE" w:rsidP="00FE29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80">
        <w:rPr>
          <w:rFonts w:ascii="Times New Roman" w:hAnsi="Times New Roman" w:cs="Times New Roman"/>
          <w:b/>
          <w:sz w:val="28"/>
          <w:szCs w:val="28"/>
        </w:rPr>
        <w:t>Усть-Кубинского</w:t>
      </w:r>
      <w:r w:rsidR="00FE29C4" w:rsidRPr="0021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47E" w:rsidRPr="00216680">
        <w:rPr>
          <w:rFonts w:ascii="Times New Roman" w:hAnsi="Times New Roman" w:cs="Times New Roman"/>
          <w:b/>
          <w:sz w:val="28"/>
          <w:szCs w:val="28"/>
        </w:rPr>
        <w:t>округ</w:t>
      </w:r>
      <w:r w:rsidRPr="00216680">
        <w:rPr>
          <w:rFonts w:ascii="Times New Roman" w:hAnsi="Times New Roman" w:cs="Times New Roman"/>
          <w:b/>
          <w:sz w:val="28"/>
          <w:szCs w:val="28"/>
        </w:rPr>
        <w:t>а</w:t>
      </w:r>
      <w:r w:rsidR="00274466" w:rsidRPr="0021668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E29C4" w:rsidRPr="00216680">
        <w:rPr>
          <w:rFonts w:ascii="Times New Roman" w:hAnsi="Times New Roman" w:cs="Times New Roman"/>
          <w:b/>
          <w:sz w:val="28"/>
          <w:szCs w:val="28"/>
        </w:rPr>
        <w:t>202</w:t>
      </w:r>
      <w:r w:rsidR="0027147E" w:rsidRPr="00216680">
        <w:rPr>
          <w:rFonts w:ascii="Times New Roman" w:hAnsi="Times New Roman" w:cs="Times New Roman"/>
          <w:b/>
          <w:sz w:val="28"/>
          <w:szCs w:val="28"/>
        </w:rPr>
        <w:t>2</w:t>
      </w:r>
      <w:r w:rsidR="00FE29C4" w:rsidRPr="002166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29C4" w:rsidRPr="00AB5CBD" w:rsidRDefault="00FE29C4" w:rsidP="00FE2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CB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E29C4" w:rsidRPr="00AB5CBD" w:rsidRDefault="00FE29C4" w:rsidP="00FE29C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E29C4" w:rsidRDefault="00FE29C4" w:rsidP="00FE29C4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82F97">
        <w:rPr>
          <w:rFonts w:ascii="Times New Roman" w:hAnsi="Times New Roman"/>
          <w:b/>
          <w:sz w:val="28"/>
          <w:szCs w:val="28"/>
        </w:rPr>
        <w:t>1. Муниципальные правовые акты, свидетельствующие о назначении инвестиционного уполномоченного, создании рабочих групп, инвестиционных и координационных советов по развитию инвестиционного потенциала муниципального образования области.</w:t>
      </w:r>
    </w:p>
    <w:p w:rsidR="00216680" w:rsidRPr="00216680" w:rsidRDefault="00216680" w:rsidP="00FE29C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16680">
        <w:rPr>
          <w:rFonts w:ascii="Times New Roman" w:hAnsi="Times New Roman"/>
          <w:sz w:val="28"/>
          <w:szCs w:val="28"/>
        </w:rPr>
        <w:t xml:space="preserve">В 2022 году </w:t>
      </w:r>
      <w:r>
        <w:rPr>
          <w:rFonts w:ascii="Times New Roman" w:hAnsi="Times New Roman"/>
          <w:sz w:val="28"/>
          <w:szCs w:val="28"/>
        </w:rPr>
        <w:t>действовали следующие нормативно-правовые акты:</w:t>
      </w:r>
    </w:p>
    <w:p w:rsidR="00274466" w:rsidRDefault="00274466" w:rsidP="002744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D425C6">
        <w:rPr>
          <w:rFonts w:ascii="Times New Roman" w:hAnsi="Times New Roman"/>
          <w:sz w:val="28"/>
          <w:szCs w:val="28"/>
        </w:rPr>
        <w:t>Распоряжением администрации Усть-Кубинского района от 06.09.2012 года № 274-р «О мерах по развитию инвестиционного потенциала Усть-Кубинского муниципального района» принято положение об инвестиционном уполномоченном в Усть-Кубинском муниципальном районе.</w:t>
      </w:r>
    </w:p>
    <w:p w:rsidR="00274466" w:rsidRDefault="00274466" w:rsidP="002744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425C6">
        <w:rPr>
          <w:sz w:val="28"/>
          <w:szCs w:val="28"/>
        </w:rPr>
        <w:t>Координационный совет по развитию инвестиционного потенциала района утвержден постановлением администрации Усть-Кубинского района от 29.06.2014 года  № 592.</w:t>
      </w:r>
      <w:r w:rsidR="00E64B6E">
        <w:rPr>
          <w:sz w:val="28"/>
          <w:szCs w:val="28"/>
        </w:rPr>
        <w:t xml:space="preserve"> </w:t>
      </w:r>
      <w:r w:rsidRPr="00663DE4">
        <w:rPr>
          <w:sz w:val="28"/>
          <w:szCs w:val="28"/>
        </w:rPr>
        <w:t xml:space="preserve">  </w:t>
      </w:r>
    </w:p>
    <w:p w:rsidR="00274466" w:rsidRDefault="00E64B6E" w:rsidP="002744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274466" w:rsidRPr="00D425C6">
        <w:rPr>
          <w:rFonts w:ascii="Times New Roman" w:hAnsi="Times New Roman"/>
          <w:sz w:val="28"/>
          <w:szCs w:val="28"/>
        </w:rPr>
        <w:t>Постановлением администрации № 985 от 09.10.2020 г. утверждено положение о муниципальной поддержке инвестиционной деятельности в Усть-Кубинском районе.</w:t>
      </w:r>
    </w:p>
    <w:p w:rsidR="00274466" w:rsidRPr="00D425C6" w:rsidRDefault="00E64B6E" w:rsidP="002744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74466" w:rsidRPr="00D425C6">
        <w:rPr>
          <w:sz w:val="28"/>
          <w:szCs w:val="28"/>
        </w:rPr>
        <w:t xml:space="preserve">Постановлением администрации от 21.11.2014 года №1193 создан Координационный Совет по развитию малого и среднего предпринимательства  Усть-Кубинского муниципального района. </w:t>
      </w:r>
    </w:p>
    <w:p w:rsidR="00FE29C4" w:rsidRPr="004E25D0" w:rsidRDefault="00070F3A" w:rsidP="00FE29C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1.5. </w:t>
      </w:r>
      <w:r w:rsidR="00FE29C4" w:rsidRPr="004E25D0">
        <w:rPr>
          <w:rFonts w:ascii="Times New Roman" w:eastAsia="Calibri" w:hAnsi="Times New Roman"/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на территории района реализуется  муниципальная программа </w:t>
      </w:r>
      <w:r w:rsidR="00FE29C4" w:rsidRPr="004E25D0">
        <w:rPr>
          <w:rFonts w:ascii="Times New Roman" w:hAnsi="Times New Roman"/>
          <w:sz w:val="28"/>
          <w:szCs w:val="28"/>
        </w:rPr>
        <w:t>«Содействие развитию предпринимательства и торговли в Усть-Кубинском муниципальном районе на 2021-2025 годы», утвержденная постановлением администрации Усть-Кубинского муниципального  района № 1096 от 20.11.2020.</w:t>
      </w:r>
    </w:p>
    <w:p w:rsidR="00E64B6E" w:rsidRDefault="00070F3A" w:rsidP="00E64B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E64B6E" w:rsidRPr="00D425C6">
        <w:rPr>
          <w:rFonts w:ascii="Times New Roman" w:hAnsi="Times New Roman"/>
          <w:sz w:val="28"/>
          <w:szCs w:val="28"/>
        </w:rPr>
        <w:t>Утвержден порядок предоставления и распределения субсидий на возмещение части затрат организациям и индивидуальным предпринимателям по доставке и реализации продовольственных товаров в малонаселенные и труднодоступные населенные пункты района (постановление администрации района № 903 от 08.11.2021).</w:t>
      </w:r>
    </w:p>
    <w:p w:rsidR="00216680" w:rsidRPr="004319E6" w:rsidRDefault="00216680" w:rsidP="00E64B6E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319E6">
        <w:rPr>
          <w:rFonts w:ascii="Times New Roman" w:hAnsi="Times New Roman"/>
          <w:b/>
          <w:sz w:val="28"/>
          <w:szCs w:val="28"/>
        </w:rPr>
        <w:t xml:space="preserve">В 2023 году данные НПА актуализированы. </w:t>
      </w:r>
    </w:p>
    <w:p w:rsidR="00FE29C4" w:rsidRDefault="00FE29C4" w:rsidP="004447BB">
      <w:pPr>
        <w:pStyle w:val="ConsPlusNormal"/>
        <w:spacing w:before="24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64978">
        <w:rPr>
          <w:rFonts w:ascii="Times New Roman" w:hAnsi="Times New Roman"/>
          <w:b/>
          <w:sz w:val="28"/>
          <w:szCs w:val="28"/>
        </w:rPr>
        <w:t>2. Мероприятия (с указанием результатов), проведенные под руководством инвестиционного уполномоченного, направленные на развитие инвестиционного потенциала муниципального образования области (форумы, конференции, выставки, разработанные нормативные правовые акты и выполненные поручения Губернатора области по курируемой сфере и т.д.) за отчетный период.</w:t>
      </w:r>
    </w:p>
    <w:p w:rsidR="00FE29C4" w:rsidRDefault="00FE29C4" w:rsidP="00FE29C4">
      <w:pPr>
        <w:pStyle w:val="a7"/>
        <w:tabs>
          <w:tab w:val="left" w:pos="567"/>
          <w:tab w:val="left" w:pos="993"/>
        </w:tabs>
        <w:autoSpaceDE/>
        <w:autoSpaceDN/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A94C79">
        <w:rPr>
          <w:rFonts w:eastAsia="Calibri"/>
          <w:sz w:val="28"/>
          <w:szCs w:val="28"/>
        </w:rPr>
        <w:t>Администрацией округ</w:t>
      </w:r>
      <w:r>
        <w:rPr>
          <w:rFonts w:eastAsia="Calibri"/>
          <w:sz w:val="28"/>
          <w:szCs w:val="28"/>
        </w:rPr>
        <w:t xml:space="preserve">а ведется регулярная работа по формированию </w:t>
      </w:r>
      <w:r w:rsidRPr="00D5425C">
        <w:rPr>
          <w:rFonts w:eastAsia="Calibri"/>
          <w:sz w:val="28"/>
          <w:szCs w:val="28"/>
        </w:rPr>
        <w:t xml:space="preserve">максимально благоприятных условий для реализации </w:t>
      </w:r>
      <w:r>
        <w:rPr>
          <w:rFonts w:eastAsia="Calibri"/>
          <w:sz w:val="28"/>
          <w:szCs w:val="28"/>
        </w:rPr>
        <w:t xml:space="preserve">уже </w:t>
      </w:r>
      <w:r w:rsidRPr="00D5425C">
        <w:rPr>
          <w:rFonts w:eastAsia="Calibri"/>
          <w:sz w:val="28"/>
          <w:szCs w:val="28"/>
        </w:rPr>
        <w:t xml:space="preserve">существующих и перспективных для </w:t>
      </w:r>
      <w:r w:rsidR="00A94C79">
        <w:rPr>
          <w:rFonts w:eastAsia="Calibri"/>
          <w:sz w:val="28"/>
          <w:szCs w:val="28"/>
        </w:rPr>
        <w:t>округ</w:t>
      </w:r>
      <w:r w:rsidRPr="00D5425C">
        <w:rPr>
          <w:rFonts w:eastAsia="Calibri"/>
          <w:sz w:val="28"/>
          <w:szCs w:val="28"/>
        </w:rPr>
        <w:t>а инвестиционных проектов</w:t>
      </w:r>
      <w:r>
        <w:rPr>
          <w:rFonts w:eastAsia="Calibri"/>
          <w:sz w:val="28"/>
          <w:szCs w:val="28"/>
        </w:rPr>
        <w:t>.</w:t>
      </w:r>
      <w:r w:rsidRPr="00D5425C">
        <w:rPr>
          <w:rFonts w:eastAsia="Calibri"/>
          <w:sz w:val="28"/>
          <w:szCs w:val="28"/>
        </w:rPr>
        <w:t xml:space="preserve"> </w:t>
      </w:r>
    </w:p>
    <w:p w:rsidR="00FE29C4" w:rsidRDefault="00FE29C4" w:rsidP="00FE29C4">
      <w:pPr>
        <w:ind w:firstLine="708"/>
        <w:jc w:val="both"/>
        <w:rPr>
          <w:bCs/>
          <w:kern w:val="36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целях</w:t>
      </w:r>
      <w:r w:rsidRPr="00914BA9">
        <w:rPr>
          <w:rFonts w:eastAsia="Calibri"/>
          <w:sz w:val="28"/>
          <w:szCs w:val="28"/>
        </w:rPr>
        <w:t xml:space="preserve"> информирования инвесторов</w:t>
      </w:r>
      <w:r>
        <w:rPr>
          <w:rFonts w:eastAsia="Calibri"/>
          <w:sz w:val="28"/>
          <w:szCs w:val="28"/>
        </w:rPr>
        <w:t xml:space="preserve"> и представителей бизнеса </w:t>
      </w:r>
      <w:r w:rsidRPr="001915CC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Усть-Кубинского </w:t>
      </w:r>
      <w:r w:rsidRPr="001915CC">
        <w:rPr>
          <w:color w:val="000000"/>
          <w:sz w:val="28"/>
          <w:szCs w:val="28"/>
        </w:rPr>
        <w:t xml:space="preserve">муниципального </w:t>
      </w:r>
      <w:r w:rsidR="00216680">
        <w:rPr>
          <w:color w:val="000000"/>
          <w:sz w:val="28"/>
          <w:szCs w:val="28"/>
        </w:rPr>
        <w:t>района в 2022 году</w:t>
      </w:r>
      <w:r>
        <w:rPr>
          <w:color w:val="000000"/>
          <w:sz w:val="28"/>
          <w:szCs w:val="28"/>
        </w:rPr>
        <w:t xml:space="preserve"> </w:t>
      </w:r>
      <w:r w:rsidR="00216680">
        <w:rPr>
          <w:bCs/>
          <w:kern w:val="36"/>
          <w:sz w:val="28"/>
          <w:szCs w:val="28"/>
        </w:rPr>
        <w:t>размещалась и актуализировалась</w:t>
      </w:r>
      <w:r>
        <w:rPr>
          <w:bCs/>
          <w:kern w:val="36"/>
          <w:sz w:val="28"/>
          <w:szCs w:val="28"/>
        </w:rPr>
        <w:t xml:space="preserve"> информация о действующих мерах поддержки представителям бизнеса.</w:t>
      </w:r>
      <w:r w:rsidR="00216680">
        <w:rPr>
          <w:bCs/>
          <w:kern w:val="36"/>
          <w:sz w:val="28"/>
          <w:szCs w:val="28"/>
        </w:rPr>
        <w:t xml:space="preserve"> На сайте округа также создан раздел «Инвестиционная деятельность» с актуальной информацией для бизнеса.</w:t>
      </w:r>
    </w:p>
    <w:p w:rsidR="00FE29C4" w:rsidRDefault="00FE29C4" w:rsidP="00FE29C4">
      <w:pPr>
        <w:ind w:firstLine="708"/>
        <w:jc w:val="both"/>
        <w:rPr>
          <w:sz w:val="28"/>
          <w:szCs w:val="28"/>
        </w:rPr>
      </w:pPr>
      <w:r w:rsidRPr="00663DE4">
        <w:rPr>
          <w:sz w:val="28"/>
          <w:szCs w:val="28"/>
        </w:rPr>
        <w:t xml:space="preserve">Разработан инвестиционный паспорт </w:t>
      </w:r>
      <w:r w:rsidR="00A94C79">
        <w:rPr>
          <w:sz w:val="28"/>
          <w:szCs w:val="28"/>
        </w:rPr>
        <w:t>округ</w:t>
      </w:r>
      <w:r w:rsidRPr="00663DE4">
        <w:rPr>
          <w:sz w:val="28"/>
          <w:szCs w:val="28"/>
        </w:rPr>
        <w:t>а.</w:t>
      </w:r>
    </w:p>
    <w:p w:rsidR="00FE29C4" w:rsidRDefault="00FE29C4" w:rsidP="00FE29C4">
      <w:pPr>
        <w:jc w:val="both"/>
        <w:rPr>
          <w:sz w:val="28"/>
          <w:szCs w:val="28"/>
        </w:rPr>
      </w:pPr>
      <w:r w:rsidRPr="00663DE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63DE4">
        <w:rPr>
          <w:sz w:val="28"/>
          <w:szCs w:val="28"/>
        </w:rPr>
        <w:t>Решением Представительного собрания Усть-Кубинского муниципального района от 18.12.2018 года №77 утверждена Стратегия социально-экономического развития Усть-Кубинского муниципального района на период до 2030 года.</w:t>
      </w:r>
      <w:r>
        <w:rPr>
          <w:sz w:val="28"/>
          <w:szCs w:val="28"/>
        </w:rPr>
        <w:t xml:space="preserve"> </w:t>
      </w:r>
    </w:p>
    <w:p w:rsidR="00FE29C4" w:rsidRDefault="00FE29C4" w:rsidP="00FE2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План мероприятий («дорожная карта») по содействию развития конкуренции в Усть-Кубинском муниципальном районе. </w:t>
      </w:r>
    </w:p>
    <w:p w:rsidR="008A3F38" w:rsidRDefault="008A3F38" w:rsidP="008A3F3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63DE4">
        <w:rPr>
          <w:color w:val="auto"/>
          <w:sz w:val="28"/>
          <w:szCs w:val="28"/>
        </w:rPr>
        <w:t>Администрацией района проводится оценка регулирующего воздействия при согласовании действующих нормативных правовых актов, регулирующих предприн</w:t>
      </w:r>
      <w:r>
        <w:rPr>
          <w:color w:val="auto"/>
          <w:sz w:val="28"/>
          <w:szCs w:val="28"/>
        </w:rPr>
        <w:t xml:space="preserve">имательскую деятельность. </w:t>
      </w:r>
      <w:proofErr w:type="gramStart"/>
      <w:r>
        <w:rPr>
          <w:color w:val="auto"/>
          <w:sz w:val="28"/>
          <w:szCs w:val="28"/>
        </w:rPr>
        <w:t>В 202</w:t>
      </w:r>
      <w:r w:rsidR="00084DD0">
        <w:rPr>
          <w:color w:val="auto"/>
          <w:sz w:val="28"/>
          <w:szCs w:val="28"/>
        </w:rPr>
        <w:t>2</w:t>
      </w:r>
      <w:r w:rsidRPr="00663DE4">
        <w:rPr>
          <w:color w:val="auto"/>
          <w:sz w:val="28"/>
          <w:szCs w:val="28"/>
        </w:rPr>
        <w:t xml:space="preserve"> году проведен</w:t>
      </w:r>
      <w:r w:rsidR="00046834">
        <w:rPr>
          <w:color w:val="auto"/>
          <w:sz w:val="28"/>
          <w:szCs w:val="28"/>
        </w:rPr>
        <w:t>ы</w:t>
      </w:r>
      <w:r w:rsidRPr="00663DE4">
        <w:rPr>
          <w:color w:val="auto"/>
          <w:sz w:val="28"/>
          <w:szCs w:val="28"/>
        </w:rPr>
        <w:t xml:space="preserve"> </w:t>
      </w:r>
      <w:r w:rsidR="00046834">
        <w:rPr>
          <w:color w:val="auto"/>
          <w:sz w:val="28"/>
          <w:szCs w:val="28"/>
        </w:rPr>
        <w:t>1 экспертиза</w:t>
      </w:r>
      <w:r w:rsidRPr="00663DE4">
        <w:rPr>
          <w:color w:val="auto"/>
          <w:sz w:val="28"/>
          <w:szCs w:val="28"/>
        </w:rPr>
        <w:t xml:space="preserve"> НПА</w:t>
      </w:r>
      <w:r w:rsidR="00046834">
        <w:rPr>
          <w:color w:val="auto"/>
          <w:sz w:val="28"/>
          <w:szCs w:val="28"/>
        </w:rPr>
        <w:t>,</w:t>
      </w:r>
      <w:r w:rsidRPr="00663DE4">
        <w:rPr>
          <w:color w:val="auto"/>
          <w:sz w:val="28"/>
          <w:szCs w:val="28"/>
        </w:rPr>
        <w:t xml:space="preserve"> оц</w:t>
      </w:r>
      <w:r w:rsidR="00600A9E">
        <w:rPr>
          <w:color w:val="auto"/>
          <w:sz w:val="28"/>
          <w:szCs w:val="28"/>
        </w:rPr>
        <w:t>енка регулирующего воздействия 7</w:t>
      </w:r>
      <w:r w:rsidRPr="00663DE4">
        <w:rPr>
          <w:color w:val="auto"/>
          <w:sz w:val="28"/>
          <w:szCs w:val="28"/>
        </w:rPr>
        <w:t xml:space="preserve"> проектов НПА. </w:t>
      </w:r>
      <w:proofErr w:type="gramEnd"/>
    </w:p>
    <w:p w:rsidR="009E4F62" w:rsidRDefault="009E4F62" w:rsidP="009E4F62">
      <w:pPr>
        <w:pStyle w:val="a7"/>
        <w:tabs>
          <w:tab w:val="left" w:pos="567"/>
          <w:tab w:val="left" w:pos="993"/>
        </w:tabs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2022 году инвестиционным уполномоченным осуществлялось взаимодействие с исполнительными органами государственной власти Вологодской области по вопросам инвестиционной политики.</w:t>
      </w:r>
    </w:p>
    <w:p w:rsidR="00FE29C4" w:rsidRPr="008A3F38" w:rsidRDefault="00FE29C4" w:rsidP="00E5248F">
      <w:pPr>
        <w:pStyle w:val="1"/>
        <w:ind w:firstLine="567"/>
        <w:jc w:val="both"/>
        <w:rPr>
          <w:i/>
          <w:sz w:val="28"/>
          <w:szCs w:val="28"/>
        </w:rPr>
      </w:pPr>
      <w:r w:rsidRPr="008A3F38">
        <w:rPr>
          <w:rFonts w:eastAsia="Calibri"/>
          <w:i/>
          <w:sz w:val="28"/>
          <w:szCs w:val="28"/>
        </w:rPr>
        <w:t>Мероприятия  202</w:t>
      </w:r>
      <w:r w:rsidR="00084DD0">
        <w:rPr>
          <w:rFonts w:eastAsia="Calibri"/>
          <w:i/>
          <w:sz w:val="28"/>
          <w:szCs w:val="28"/>
        </w:rPr>
        <w:t>2</w:t>
      </w:r>
      <w:r w:rsidRPr="008A3F38">
        <w:rPr>
          <w:rFonts w:eastAsia="Calibri"/>
          <w:i/>
          <w:sz w:val="28"/>
          <w:szCs w:val="28"/>
        </w:rPr>
        <w:t xml:space="preserve"> года</w:t>
      </w:r>
      <w:r w:rsidR="00E5248F" w:rsidRPr="008A3F38">
        <w:rPr>
          <w:rFonts w:eastAsia="Calibri"/>
          <w:i/>
          <w:sz w:val="28"/>
          <w:szCs w:val="28"/>
        </w:rPr>
        <w:t xml:space="preserve"> при участии</w:t>
      </w:r>
      <w:r w:rsidR="00E5248F" w:rsidRPr="008A3F38">
        <w:rPr>
          <w:i/>
          <w:sz w:val="28"/>
          <w:szCs w:val="28"/>
        </w:rPr>
        <w:t xml:space="preserve"> инвест</w:t>
      </w:r>
      <w:r w:rsidR="00084DD0">
        <w:rPr>
          <w:i/>
          <w:sz w:val="28"/>
          <w:szCs w:val="28"/>
        </w:rPr>
        <w:t xml:space="preserve">иционного </w:t>
      </w:r>
      <w:r w:rsidR="00E5248F" w:rsidRPr="008A3F38">
        <w:rPr>
          <w:i/>
          <w:sz w:val="28"/>
          <w:szCs w:val="28"/>
        </w:rPr>
        <w:t>уполномоченного:</w:t>
      </w:r>
    </w:p>
    <w:p w:rsidR="00BD0374" w:rsidRPr="004E25D0" w:rsidRDefault="00BD0374" w:rsidP="00FE29C4">
      <w:pPr>
        <w:jc w:val="both"/>
        <w:rPr>
          <w:rFonts w:eastAsia="Calibri"/>
          <w:sz w:val="28"/>
          <w:szCs w:val="28"/>
        </w:rPr>
      </w:pPr>
      <w:r w:rsidRPr="004E25D0">
        <w:rPr>
          <w:rFonts w:eastAsia="Calibri"/>
          <w:sz w:val="28"/>
          <w:szCs w:val="28"/>
        </w:rPr>
        <w:tab/>
        <w:t>- 04.03.2022, конференция женщин-предпринимателей Вологодской области «</w:t>
      </w:r>
      <w:r w:rsidR="004E25D0" w:rsidRPr="004E25D0">
        <w:rPr>
          <w:rFonts w:eastAsia="Calibri"/>
          <w:sz w:val="28"/>
          <w:szCs w:val="28"/>
        </w:rPr>
        <w:t>Деловая весн</w:t>
      </w:r>
      <w:r w:rsidRPr="004E25D0">
        <w:rPr>
          <w:rFonts w:eastAsia="Calibri"/>
          <w:sz w:val="28"/>
          <w:szCs w:val="28"/>
        </w:rPr>
        <w:t>а-2022 года»;</w:t>
      </w:r>
    </w:p>
    <w:p w:rsidR="00FE29C4" w:rsidRDefault="00E5248F" w:rsidP="00FE29C4">
      <w:pPr>
        <w:ind w:firstLine="720"/>
        <w:jc w:val="both"/>
        <w:rPr>
          <w:rFonts w:eastAsia="Calibri"/>
          <w:sz w:val="28"/>
          <w:szCs w:val="28"/>
        </w:rPr>
      </w:pPr>
      <w:r w:rsidRPr="004E25D0">
        <w:rPr>
          <w:rFonts w:eastAsia="Calibri"/>
          <w:sz w:val="28"/>
          <w:szCs w:val="28"/>
        </w:rPr>
        <w:t xml:space="preserve">- </w:t>
      </w:r>
      <w:r w:rsidR="00600A9E" w:rsidRPr="004E25D0">
        <w:rPr>
          <w:rFonts w:eastAsia="Calibri"/>
          <w:sz w:val="28"/>
          <w:szCs w:val="28"/>
        </w:rPr>
        <w:t>11</w:t>
      </w:r>
      <w:r w:rsidR="00BD0374" w:rsidRPr="004E25D0">
        <w:rPr>
          <w:rFonts w:eastAsia="Calibri"/>
          <w:sz w:val="28"/>
          <w:szCs w:val="28"/>
        </w:rPr>
        <w:t>.03.2022,</w:t>
      </w:r>
      <w:r w:rsidR="00600A9E" w:rsidRPr="004E25D0">
        <w:rPr>
          <w:rFonts w:eastAsia="Calibri"/>
          <w:sz w:val="28"/>
          <w:szCs w:val="28"/>
        </w:rPr>
        <w:t xml:space="preserve"> 16.06.2022</w:t>
      </w:r>
      <w:r w:rsidR="00216680">
        <w:rPr>
          <w:rFonts w:eastAsia="Calibri"/>
          <w:sz w:val="28"/>
          <w:szCs w:val="28"/>
        </w:rPr>
        <w:t xml:space="preserve"> </w:t>
      </w:r>
      <w:r w:rsidR="00FE29C4" w:rsidRPr="004E25D0">
        <w:rPr>
          <w:rFonts w:eastAsia="Calibri"/>
          <w:sz w:val="28"/>
          <w:szCs w:val="28"/>
        </w:rPr>
        <w:t>участие в заседании районной трехсторонней комиссии по регулированию социально-трудо</w:t>
      </w:r>
      <w:r w:rsidRPr="004E25D0">
        <w:rPr>
          <w:rFonts w:eastAsia="Calibri"/>
          <w:sz w:val="28"/>
          <w:szCs w:val="28"/>
        </w:rPr>
        <w:t>вых отношений;</w:t>
      </w:r>
    </w:p>
    <w:p w:rsidR="004E25D0" w:rsidRPr="004E25D0" w:rsidRDefault="009E4F62" w:rsidP="00FE29C4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4E25D0">
        <w:rPr>
          <w:rFonts w:eastAsia="Calibri"/>
          <w:sz w:val="28"/>
          <w:szCs w:val="28"/>
        </w:rPr>
        <w:t xml:space="preserve">24.03.2022, участие в заседании </w:t>
      </w:r>
      <w:r w:rsidR="004E25D0" w:rsidRPr="004E25D0">
        <w:rPr>
          <w:sz w:val="28"/>
          <w:szCs w:val="28"/>
        </w:rPr>
        <w:t xml:space="preserve">рыбохозяйственного совета по Кубенскому озеру. Также участие приняли и индивидуальные предприниматели, </w:t>
      </w:r>
      <w:r w:rsidR="002C5C00">
        <w:rPr>
          <w:sz w:val="28"/>
          <w:szCs w:val="28"/>
        </w:rPr>
        <w:t>осуществляющие деятельность в ры</w:t>
      </w:r>
      <w:r w:rsidR="004E25D0" w:rsidRPr="004E25D0">
        <w:rPr>
          <w:sz w:val="28"/>
          <w:szCs w:val="28"/>
        </w:rPr>
        <w:t>бодобывающей отрасли</w:t>
      </w:r>
      <w:r w:rsidR="004E25D0">
        <w:rPr>
          <w:sz w:val="28"/>
          <w:szCs w:val="28"/>
        </w:rPr>
        <w:t>;</w:t>
      </w:r>
    </w:p>
    <w:p w:rsidR="00084DD0" w:rsidRDefault="00084DD0" w:rsidP="00FE29C4">
      <w:pPr>
        <w:ind w:firstLine="720"/>
        <w:jc w:val="both"/>
        <w:rPr>
          <w:rFonts w:eastAsia="Calibri"/>
          <w:sz w:val="28"/>
          <w:szCs w:val="28"/>
        </w:rPr>
      </w:pPr>
      <w:r w:rsidRPr="004E25D0">
        <w:rPr>
          <w:rFonts w:eastAsia="Calibri"/>
          <w:sz w:val="28"/>
          <w:szCs w:val="28"/>
        </w:rPr>
        <w:t>-19-20 августа 2022</w:t>
      </w:r>
      <w:r w:rsidR="00BD0374" w:rsidRPr="004E25D0">
        <w:rPr>
          <w:rFonts w:eastAsia="Calibri"/>
          <w:sz w:val="28"/>
          <w:szCs w:val="28"/>
        </w:rPr>
        <w:t>,</w:t>
      </w:r>
      <w:r w:rsidRPr="004E25D0">
        <w:rPr>
          <w:rFonts w:eastAsia="Calibri"/>
          <w:sz w:val="28"/>
          <w:szCs w:val="28"/>
        </w:rPr>
        <w:t xml:space="preserve"> </w:t>
      </w:r>
      <w:r w:rsidR="00BD0374" w:rsidRPr="004E25D0">
        <w:rPr>
          <w:rFonts w:eastAsia="Calibri"/>
          <w:sz w:val="28"/>
          <w:szCs w:val="28"/>
          <w:lang w:val="en-US"/>
        </w:rPr>
        <w:t>XVI</w:t>
      </w:r>
      <w:r w:rsidR="00600A9E" w:rsidRPr="004E25D0">
        <w:rPr>
          <w:rFonts w:eastAsia="Calibri"/>
          <w:sz w:val="28"/>
          <w:szCs w:val="28"/>
        </w:rPr>
        <w:t xml:space="preserve"> </w:t>
      </w:r>
      <w:r w:rsidR="00BD0374" w:rsidRPr="004E25D0">
        <w:rPr>
          <w:rFonts w:eastAsia="Calibri"/>
          <w:sz w:val="28"/>
          <w:szCs w:val="28"/>
        </w:rPr>
        <w:t xml:space="preserve">областной конкурс пчеловодов. Представитель района </w:t>
      </w:r>
      <w:r w:rsidR="008B35A1">
        <w:rPr>
          <w:rFonts w:eastAsia="Calibri"/>
          <w:sz w:val="28"/>
          <w:szCs w:val="28"/>
        </w:rPr>
        <w:t xml:space="preserve">Ирина Попова </w:t>
      </w:r>
      <w:r w:rsidR="00BD0374" w:rsidRPr="004E25D0">
        <w:rPr>
          <w:rFonts w:eastAsia="Calibri"/>
          <w:sz w:val="28"/>
          <w:szCs w:val="28"/>
        </w:rPr>
        <w:t>пр</w:t>
      </w:r>
      <w:r w:rsidR="004E25D0" w:rsidRPr="004E25D0">
        <w:rPr>
          <w:rFonts w:eastAsia="Calibri"/>
          <w:sz w:val="28"/>
          <w:szCs w:val="28"/>
        </w:rPr>
        <w:t>изнан</w:t>
      </w:r>
      <w:r w:rsidR="008B35A1">
        <w:rPr>
          <w:rFonts w:eastAsia="Calibri"/>
          <w:sz w:val="28"/>
          <w:szCs w:val="28"/>
        </w:rPr>
        <w:t>а</w:t>
      </w:r>
      <w:r w:rsidR="004E25D0" w:rsidRPr="004E25D0">
        <w:rPr>
          <w:rFonts w:eastAsia="Calibri"/>
          <w:sz w:val="28"/>
          <w:szCs w:val="28"/>
        </w:rPr>
        <w:t xml:space="preserve"> лучшим пчеловодом области;</w:t>
      </w:r>
    </w:p>
    <w:p w:rsidR="008B35A1" w:rsidRPr="004E25D0" w:rsidRDefault="008B35A1" w:rsidP="00FE29C4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1748790" cy="1165860"/>
            <wp:effectExtent l="19050" t="0" r="3810" b="0"/>
            <wp:docPr id="1" name="Рисунок 0" descr="1660997420_6BBIFgZ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0997420_6BBIFgZ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660" cy="116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5D0" w:rsidRPr="004E25D0" w:rsidRDefault="004E25D0" w:rsidP="00FE29C4">
      <w:pPr>
        <w:ind w:firstLine="720"/>
        <w:jc w:val="both"/>
        <w:rPr>
          <w:rFonts w:eastAsia="Calibri"/>
          <w:sz w:val="28"/>
          <w:szCs w:val="28"/>
        </w:rPr>
      </w:pPr>
      <w:r w:rsidRPr="004E25D0">
        <w:rPr>
          <w:rFonts w:eastAsia="Calibri"/>
          <w:sz w:val="28"/>
          <w:szCs w:val="28"/>
        </w:rPr>
        <w:t>- 21.04.2022 состоялось рабочее совещание с заместителем Губернатора области Кольцовым А.В., в котором приняли участие руководители предприятий округа и представители бизнес сообщества;</w:t>
      </w:r>
    </w:p>
    <w:p w:rsidR="004E25D0" w:rsidRDefault="004E25D0" w:rsidP="00FE29C4">
      <w:pPr>
        <w:ind w:firstLine="720"/>
        <w:jc w:val="both"/>
        <w:rPr>
          <w:rFonts w:eastAsia="Calibri"/>
          <w:sz w:val="28"/>
          <w:szCs w:val="28"/>
        </w:rPr>
      </w:pPr>
      <w:r w:rsidRPr="004E25D0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25D0">
        <w:rPr>
          <w:rFonts w:eastAsia="Calibri"/>
          <w:sz w:val="28"/>
          <w:szCs w:val="28"/>
        </w:rPr>
        <w:t>07.09.2022, открытие студии красоты «Восторг»;</w:t>
      </w:r>
    </w:p>
    <w:p w:rsidR="00B4247F" w:rsidRPr="004E25D0" w:rsidRDefault="00B4247F" w:rsidP="00FE29C4">
      <w:pPr>
        <w:ind w:firstLine="720"/>
        <w:jc w:val="both"/>
        <w:rPr>
          <w:rFonts w:eastAsia="Calibri"/>
          <w:sz w:val="28"/>
          <w:szCs w:val="28"/>
        </w:rPr>
      </w:pPr>
      <w:r w:rsidRPr="00B4247F">
        <w:rPr>
          <w:rFonts w:eastAsia="Calibri"/>
          <w:noProof/>
          <w:sz w:val="28"/>
          <w:szCs w:val="28"/>
        </w:rPr>
        <w:drawing>
          <wp:inline distT="0" distB="0" distL="0" distR="0">
            <wp:extent cx="1245870" cy="1493520"/>
            <wp:effectExtent l="19050" t="0" r="0" b="0"/>
            <wp:docPr id="4" name="Рисунок 1" descr="yN7TF5gFIz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 descr="yN7TF5gFIzY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69" cy="149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47F">
        <w:rPr>
          <w:rFonts w:eastAsia="Calibri"/>
          <w:noProof/>
          <w:sz w:val="28"/>
          <w:szCs w:val="28"/>
        </w:rPr>
        <w:drawing>
          <wp:inline distT="0" distB="0" distL="0" distR="0">
            <wp:extent cx="1168448" cy="1493390"/>
            <wp:effectExtent l="19050" t="0" r="0" b="0"/>
            <wp:docPr id="5" name="Рисунок 4" descr="IMG-2022110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102-WA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922" cy="149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9C4" w:rsidRPr="004E25D0" w:rsidRDefault="00E5248F" w:rsidP="00FE29C4">
      <w:pPr>
        <w:ind w:firstLine="720"/>
        <w:jc w:val="both"/>
        <w:rPr>
          <w:rFonts w:eastAsia="Calibri"/>
          <w:sz w:val="28"/>
          <w:szCs w:val="28"/>
        </w:rPr>
      </w:pPr>
      <w:r w:rsidRPr="004E25D0">
        <w:rPr>
          <w:rFonts w:eastAsia="Calibri"/>
          <w:sz w:val="28"/>
          <w:szCs w:val="28"/>
        </w:rPr>
        <w:t xml:space="preserve">- </w:t>
      </w:r>
      <w:r w:rsidR="00084DD0" w:rsidRPr="004E25D0">
        <w:rPr>
          <w:rFonts w:eastAsia="Calibri"/>
          <w:sz w:val="28"/>
          <w:szCs w:val="28"/>
        </w:rPr>
        <w:t>21.10.2022</w:t>
      </w:r>
      <w:r w:rsidR="00BD0374" w:rsidRPr="004E25D0">
        <w:rPr>
          <w:rFonts w:eastAsia="Calibri"/>
          <w:sz w:val="28"/>
          <w:szCs w:val="28"/>
        </w:rPr>
        <w:t>,</w:t>
      </w:r>
      <w:r w:rsidR="00FE29C4" w:rsidRPr="004E25D0">
        <w:rPr>
          <w:rFonts w:eastAsia="Calibri"/>
          <w:sz w:val="28"/>
          <w:szCs w:val="28"/>
        </w:rPr>
        <w:t xml:space="preserve"> совещание </w:t>
      </w:r>
      <w:r w:rsidR="00084DD0" w:rsidRPr="004E25D0">
        <w:rPr>
          <w:rFonts w:eastAsia="Calibri"/>
          <w:sz w:val="28"/>
          <w:szCs w:val="28"/>
        </w:rPr>
        <w:t>на тему «Комплексное развитие территорий и развитие малых форм хозяйствования в АПК».</w:t>
      </w:r>
      <w:r w:rsidR="00FE29C4" w:rsidRPr="004E25D0">
        <w:rPr>
          <w:rFonts w:eastAsia="Calibri"/>
          <w:sz w:val="28"/>
          <w:szCs w:val="28"/>
        </w:rPr>
        <w:t xml:space="preserve"> В ходе совещания рассмотрены </w:t>
      </w:r>
      <w:r w:rsidR="00FE29C4" w:rsidRPr="004E25D0">
        <w:rPr>
          <w:rFonts w:eastAsia="Calibri"/>
          <w:sz w:val="28"/>
          <w:szCs w:val="28"/>
        </w:rPr>
        <w:lastRenderedPageBreak/>
        <w:t xml:space="preserve">вопросы по поддержке </w:t>
      </w:r>
      <w:r w:rsidR="00084DD0" w:rsidRPr="004E25D0">
        <w:rPr>
          <w:rFonts w:eastAsia="Calibri"/>
          <w:sz w:val="28"/>
          <w:szCs w:val="28"/>
        </w:rPr>
        <w:t xml:space="preserve">ЛПХ, а также развитие сельских территорий и </w:t>
      </w:r>
      <w:proofErr w:type="spellStart"/>
      <w:r w:rsidR="00084DD0" w:rsidRPr="004E25D0">
        <w:rPr>
          <w:rFonts w:eastAsia="Calibri"/>
          <w:sz w:val="28"/>
          <w:szCs w:val="28"/>
        </w:rPr>
        <w:t>брендирование</w:t>
      </w:r>
      <w:proofErr w:type="spellEnd"/>
      <w:r w:rsidR="00084DD0" w:rsidRPr="004E25D0">
        <w:rPr>
          <w:rFonts w:eastAsia="Calibri"/>
          <w:sz w:val="28"/>
          <w:szCs w:val="28"/>
        </w:rPr>
        <w:t xml:space="preserve"> продукции</w:t>
      </w:r>
      <w:r w:rsidRPr="004E25D0">
        <w:rPr>
          <w:rFonts w:eastAsia="Calibri"/>
          <w:sz w:val="28"/>
          <w:szCs w:val="28"/>
        </w:rPr>
        <w:t>;</w:t>
      </w:r>
    </w:p>
    <w:p w:rsidR="004E25D0" w:rsidRDefault="004E25D0" w:rsidP="00FE29C4">
      <w:pPr>
        <w:ind w:firstLine="720"/>
        <w:jc w:val="both"/>
        <w:rPr>
          <w:rFonts w:eastAsia="Calibri"/>
          <w:sz w:val="28"/>
          <w:szCs w:val="28"/>
        </w:rPr>
      </w:pPr>
      <w:r w:rsidRPr="004E25D0">
        <w:rPr>
          <w:rFonts w:eastAsia="Calibri"/>
          <w:sz w:val="28"/>
          <w:szCs w:val="28"/>
        </w:rPr>
        <w:t xml:space="preserve">- 26.10.2022, открытие кафе «Трактир на </w:t>
      </w:r>
      <w:proofErr w:type="gramStart"/>
      <w:r w:rsidRPr="004E25D0">
        <w:rPr>
          <w:rFonts w:eastAsia="Calibri"/>
          <w:sz w:val="28"/>
          <w:szCs w:val="28"/>
        </w:rPr>
        <w:t>Советской</w:t>
      </w:r>
      <w:proofErr w:type="gramEnd"/>
      <w:r w:rsidRPr="004E25D0">
        <w:rPr>
          <w:rFonts w:eastAsia="Calibri"/>
          <w:sz w:val="28"/>
          <w:szCs w:val="28"/>
        </w:rPr>
        <w:t>»;</w:t>
      </w:r>
    </w:p>
    <w:p w:rsidR="00B4247F" w:rsidRPr="004E25D0" w:rsidRDefault="00B4247F" w:rsidP="00FE29C4">
      <w:pPr>
        <w:ind w:firstLine="720"/>
        <w:jc w:val="both"/>
        <w:rPr>
          <w:rFonts w:eastAsia="Calibri"/>
          <w:sz w:val="28"/>
          <w:szCs w:val="28"/>
        </w:rPr>
      </w:pPr>
      <w:r w:rsidRPr="00B4247F">
        <w:rPr>
          <w:rFonts w:eastAsia="Calibri"/>
          <w:noProof/>
          <w:sz w:val="28"/>
          <w:szCs w:val="28"/>
        </w:rPr>
        <w:drawing>
          <wp:inline distT="0" distB="0" distL="0" distR="0">
            <wp:extent cx="1714241" cy="1143000"/>
            <wp:effectExtent l="19050" t="0" r="259" b="0"/>
            <wp:docPr id="2" name="Рисунок 1" descr="JwBycg_N_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wBycg_N_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809" cy="114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47F">
        <w:rPr>
          <w:rFonts w:eastAsia="Calibri"/>
          <w:noProof/>
          <w:sz w:val="28"/>
          <w:szCs w:val="28"/>
        </w:rPr>
        <w:drawing>
          <wp:inline distT="0" distB="0" distL="0" distR="0">
            <wp:extent cx="1558290" cy="1039017"/>
            <wp:effectExtent l="19050" t="0" r="3810" b="0"/>
            <wp:docPr id="7" name="Рисунок 6" descr="OFkbO7cdm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kbO7cdm1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054" cy="10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86C" w:rsidRDefault="004A386C" w:rsidP="00FE29C4">
      <w:pPr>
        <w:ind w:firstLine="720"/>
        <w:jc w:val="both"/>
        <w:rPr>
          <w:sz w:val="28"/>
          <w:szCs w:val="28"/>
        </w:rPr>
      </w:pPr>
      <w:r w:rsidRPr="004E25D0">
        <w:rPr>
          <w:sz w:val="28"/>
          <w:szCs w:val="28"/>
          <w:shd w:val="clear" w:color="auto" w:fill="FFFFFF"/>
        </w:rPr>
        <w:t xml:space="preserve">- </w:t>
      </w:r>
      <w:r w:rsidR="00BD0374" w:rsidRPr="004E25D0">
        <w:rPr>
          <w:sz w:val="28"/>
          <w:szCs w:val="28"/>
          <w:shd w:val="clear" w:color="auto" w:fill="FFFFFF"/>
        </w:rPr>
        <w:t>17.11.2022, з</w:t>
      </w:r>
      <w:r w:rsidR="00BD0374" w:rsidRPr="004E25D0">
        <w:rPr>
          <w:sz w:val="28"/>
          <w:szCs w:val="28"/>
        </w:rPr>
        <w:t>аседания</w:t>
      </w:r>
      <w:r w:rsidRPr="004E25D0">
        <w:rPr>
          <w:sz w:val="28"/>
          <w:szCs w:val="28"/>
        </w:rPr>
        <w:t xml:space="preserve"> рыбохозяйственного совета по Кубенскому озеру. Также участие приняли и индивидуальные предприниматели, </w:t>
      </w:r>
      <w:r w:rsidR="008018A0">
        <w:rPr>
          <w:sz w:val="28"/>
          <w:szCs w:val="28"/>
        </w:rPr>
        <w:t>осуществляющие деятельность в ры</w:t>
      </w:r>
      <w:r w:rsidRPr="004E25D0">
        <w:rPr>
          <w:sz w:val="28"/>
          <w:szCs w:val="28"/>
        </w:rPr>
        <w:t>бодобывающей отрасли;</w:t>
      </w:r>
    </w:p>
    <w:p w:rsidR="004E25D0" w:rsidRPr="004E25D0" w:rsidRDefault="004E25D0" w:rsidP="00FE29C4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- 15.12.2022</w:t>
      </w:r>
      <w:r w:rsidRPr="004E25D0">
        <w:rPr>
          <w:rFonts w:eastAsia="Calibri"/>
          <w:sz w:val="28"/>
          <w:szCs w:val="28"/>
        </w:rPr>
        <w:t xml:space="preserve"> участие в заседании районной трехсторонней комиссии по регулированию социально-трудовых отношений</w:t>
      </w:r>
    </w:p>
    <w:p w:rsidR="00FE29C4" w:rsidRPr="004E25D0" w:rsidRDefault="004A386C" w:rsidP="00FE29C4">
      <w:pPr>
        <w:ind w:firstLine="720"/>
        <w:jc w:val="both"/>
        <w:rPr>
          <w:rFonts w:eastAsia="Calibri"/>
          <w:sz w:val="28"/>
          <w:szCs w:val="28"/>
        </w:rPr>
      </w:pPr>
      <w:r w:rsidRPr="004E25D0">
        <w:rPr>
          <w:rFonts w:eastAsia="Calibri"/>
          <w:sz w:val="28"/>
          <w:szCs w:val="28"/>
        </w:rPr>
        <w:t>-</w:t>
      </w:r>
      <w:r w:rsidR="00084DD0" w:rsidRPr="004E25D0">
        <w:rPr>
          <w:rFonts w:eastAsia="Calibri"/>
          <w:sz w:val="28"/>
          <w:szCs w:val="28"/>
        </w:rPr>
        <w:t xml:space="preserve"> ноябрь 2022 года стажировка инвеступолномоченных муниципальных образований области</w:t>
      </w:r>
      <w:r w:rsidR="004E25D0" w:rsidRPr="004E25D0">
        <w:rPr>
          <w:rFonts w:eastAsia="Calibri"/>
          <w:sz w:val="28"/>
          <w:szCs w:val="28"/>
        </w:rPr>
        <w:t>;</w:t>
      </w:r>
    </w:p>
    <w:p w:rsidR="00FE29C4" w:rsidRPr="004E25D0" w:rsidRDefault="00BD0374" w:rsidP="00FE29C4">
      <w:pPr>
        <w:ind w:firstLine="720"/>
        <w:jc w:val="both"/>
        <w:rPr>
          <w:sz w:val="28"/>
          <w:szCs w:val="28"/>
        </w:rPr>
      </w:pPr>
      <w:r w:rsidRPr="004E25D0">
        <w:rPr>
          <w:sz w:val="28"/>
          <w:szCs w:val="28"/>
        </w:rPr>
        <w:t>- п</w:t>
      </w:r>
      <w:r w:rsidR="00FE29C4" w:rsidRPr="004E25D0">
        <w:rPr>
          <w:sz w:val="28"/>
          <w:szCs w:val="28"/>
        </w:rPr>
        <w:t>редставители бизнеса в отчетном году принимали участие в совещаниях  по маркировке товаров, налогообложению, мерам поддержки, по соблюдению санитарных прав</w:t>
      </w:r>
      <w:r w:rsidR="00084DD0" w:rsidRPr="004E25D0">
        <w:rPr>
          <w:sz w:val="28"/>
          <w:szCs w:val="28"/>
        </w:rPr>
        <w:t>ил и трудового законодательства</w:t>
      </w:r>
      <w:r w:rsidR="004E25D0" w:rsidRPr="004E25D0">
        <w:rPr>
          <w:sz w:val="28"/>
          <w:szCs w:val="28"/>
        </w:rPr>
        <w:t>;</w:t>
      </w:r>
    </w:p>
    <w:p w:rsidR="00FE29C4" w:rsidRPr="004E25D0" w:rsidRDefault="00BD0374" w:rsidP="00FE29C4">
      <w:pPr>
        <w:ind w:firstLine="720"/>
        <w:jc w:val="both"/>
        <w:rPr>
          <w:sz w:val="28"/>
          <w:szCs w:val="28"/>
        </w:rPr>
      </w:pPr>
      <w:r w:rsidRPr="004E25D0">
        <w:rPr>
          <w:sz w:val="28"/>
          <w:szCs w:val="28"/>
        </w:rPr>
        <w:t>- в</w:t>
      </w:r>
      <w:r w:rsidR="00FE29C4" w:rsidRPr="004E25D0">
        <w:rPr>
          <w:sz w:val="28"/>
          <w:szCs w:val="28"/>
        </w:rPr>
        <w:t xml:space="preserve"> 202</w:t>
      </w:r>
      <w:r w:rsidRPr="004E25D0">
        <w:rPr>
          <w:sz w:val="28"/>
          <w:szCs w:val="28"/>
        </w:rPr>
        <w:t>2</w:t>
      </w:r>
      <w:r w:rsidR="00FE29C4" w:rsidRPr="004E25D0">
        <w:rPr>
          <w:sz w:val="28"/>
          <w:szCs w:val="28"/>
        </w:rPr>
        <w:t xml:space="preserve"> году</w:t>
      </w:r>
      <w:r w:rsidR="00600A9E" w:rsidRPr="004E25D0">
        <w:rPr>
          <w:sz w:val="28"/>
          <w:szCs w:val="28"/>
        </w:rPr>
        <w:t xml:space="preserve"> </w:t>
      </w:r>
      <w:r w:rsidRPr="004E25D0">
        <w:rPr>
          <w:sz w:val="28"/>
          <w:szCs w:val="28"/>
        </w:rPr>
        <w:t>проведены встречи главы округа</w:t>
      </w:r>
      <w:r w:rsidR="00FE29C4" w:rsidRPr="004E25D0">
        <w:rPr>
          <w:sz w:val="28"/>
          <w:szCs w:val="28"/>
        </w:rPr>
        <w:t xml:space="preserve"> и руководителя администрации </w:t>
      </w:r>
      <w:r w:rsidR="00600A9E" w:rsidRPr="004E25D0">
        <w:rPr>
          <w:sz w:val="28"/>
          <w:szCs w:val="28"/>
        </w:rPr>
        <w:t>с инвесторами, планирующими и осуществляющими реализацию инвестиционных проектов на территории округа</w:t>
      </w:r>
      <w:r w:rsidR="00FE29C4" w:rsidRPr="004E25D0">
        <w:rPr>
          <w:sz w:val="28"/>
          <w:szCs w:val="28"/>
        </w:rPr>
        <w:t>.</w:t>
      </w:r>
    </w:p>
    <w:p w:rsidR="00FE29C4" w:rsidRDefault="00FE29C4" w:rsidP="00FE29C4">
      <w:pPr>
        <w:pStyle w:val="ConsPlusNormal"/>
        <w:spacing w:before="24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C61EB"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 w:rsidRPr="002C61EB">
        <w:rPr>
          <w:rFonts w:ascii="Times New Roman" w:hAnsi="Times New Roman"/>
          <w:b/>
          <w:sz w:val="28"/>
          <w:szCs w:val="28"/>
        </w:rPr>
        <w:t>Информация о реализованных за отчетный период, реализуемых и потенциально возможных к реализации (включая выявленные за отчетный период) инвестиционных проектах с указанием сроков реализации, инициатора проекта, количества планируемых к созданию рабочих мест и объема инвестиций (в том числе информация о 5 - 10 реализуемых проектах более подробно: отрасль, инициатор проекта, объем инвестиций, стадия реализации, производственные мощности, количество новых рабочих мест, ожидаемые результаты</w:t>
      </w:r>
      <w:proofErr w:type="gramEnd"/>
      <w:r w:rsidRPr="002C61EB">
        <w:rPr>
          <w:rFonts w:ascii="Times New Roman" w:hAnsi="Times New Roman"/>
          <w:b/>
          <w:sz w:val="28"/>
          <w:szCs w:val="28"/>
        </w:rPr>
        <w:t>, объем вложенных средств на отчетную дату).</w:t>
      </w:r>
    </w:p>
    <w:p w:rsidR="00361ED0" w:rsidRDefault="00361ED0" w:rsidP="00FE29C4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361ED0">
        <w:rPr>
          <w:rFonts w:ascii="Times New Roman" w:hAnsi="Times New Roman"/>
          <w:sz w:val="28"/>
          <w:szCs w:val="28"/>
          <w:u w:val="single"/>
        </w:rPr>
        <w:t>Реализованные инвестиционные проекты:</w:t>
      </w:r>
    </w:p>
    <w:p w:rsidR="00361ED0" w:rsidRDefault="00361ED0" w:rsidP="00361ED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1ED0">
        <w:rPr>
          <w:rFonts w:ascii="Times New Roman" w:hAnsi="Times New Roman"/>
          <w:sz w:val="28"/>
          <w:szCs w:val="28"/>
        </w:rPr>
        <w:t>Инвестор – ООО «ЗАРЯ», отрасль «торговля», проект «</w:t>
      </w:r>
      <w:r>
        <w:rPr>
          <w:rFonts w:ascii="Times New Roman" w:hAnsi="Times New Roman"/>
          <w:sz w:val="28"/>
          <w:szCs w:val="28"/>
        </w:rPr>
        <w:t>Строительство магазина и минихлебопекарни в с. Никольское</w:t>
      </w:r>
      <w:r w:rsidRPr="00361ED0">
        <w:rPr>
          <w:rFonts w:ascii="Times New Roman" w:hAnsi="Times New Roman"/>
          <w:sz w:val="28"/>
          <w:szCs w:val="28"/>
        </w:rPr>
        <w:t>», срок реализации 202</w:t>
      </w:r>
      <w:r>
        <w:rPr>
          <w:rFonts w:ascii="Times New Roman" w:hAnsi="Times New Roman"/>
          <w:sz w:val="28"/>
          <w:szCs w:val="28"/>
        </w:rPr>
        <w:t>2</w:t>
      </w:r>
      <w:r w:rsidRPr="00361ED0">
        <w:rPr>
          <w:rFonts w:ascii="Times New Roman" w:hAnsi="Times New Roman"/>
          <w:sz w:val="28"/>
          <w:szCs w:val="28"/>
        </w:rPr>
        <w:t xml:space="preserve"> год, объем инвестиций сос</w:t>
      </w:r>
      <w:r w:rsidR="008B34EC">
        <w:rPr>
          <w:rFonts w:ascii="Times New Roman" w:hAnsi="Times New Roman"/>
          <w:sz w:val="28"/>
          <w:szCs w:val="28"/>
        </w:rPr>
        <w:t>тавил 6,0 млн. рублей, создано</w:t>
      </w:r>
      <w:r>
        <w:rPr>
          <w:rFonts w:ascii="Times New Roman" w:hAnsi="Times New Roman"/>
          <w:sz w:val="28"/>
          <w:szCs w:val="28"/>
        </w:rPr>
        <w:t xml:space="preserve"> 3</w:t>
      </w:r>
      <w:r w:rsidRPr="00361ED0">
        <w:rPr>
          <w:rFonts w:ascii="Times New Roman" w:hAnsi="Times New Roman"/>
          <w:sz w:val="28"/>
          <w:szCs w:val="28"/>
        </w:rPr>
        <w:t xml:space="preserve"> рабочих места</w:t>
      </w:r>
      <w:proofErr w:type="gramEnd"/>
    </w:p>
    <w:p w:rsidR="002E4227" w:rsidRPr="00361ED0" w:rsidRDefault="002E4227" w:rsidP="002E4227">
      <w:pPr>
        <w:pStyle w:val="ConsPlusNormal"/>
        <w:ind w:firstLine="5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drawing>
          <wp:inline distT="0" distB="0" distL="0" distR="0">
            <wp:extent cx="2590800" cy="1119163"/>
            <wp:effectExtent l="19050" t="0" r="0" b="0"/>
            <wp:docPr id="6" name="Рисунок 5" descr="iOvjYHmpE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vjYHmpEB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7605" cy="111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u w:val="single"/>
        </w:rPr>
        <w:drawing>
          <wp:inline distT="0" distB="0" distL="0" distR="0">
            <wp:extent cx="1520190" cy="1140219"/>
            <wp:effectExtent l="19050" t="0" r="3810" b="0"/>
            <wp:docPr id="8" name="Рисунок 7" descr="tuEPbn-VK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EPbn-VKQY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777" cy="113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CD2" w:rsidRPr="00DB3CD2" w:rsidRDefault="00DB3CD2" w:rsidP="00FE29C4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B3CD2">
        <w:rPr>
          <w:rFonts w:ascii="Times New Roman" w:hAnsi="Times New Roman"/>
          <w:sz w:val="28"/>
          <w:szCs w:val="28"/>
          <w:u w:val="single"/>
        </w:rPr>
        <w:t>Реализуемые инвестиционные проекты</w:t>
      </w:r>
    </w:p>
    <w:p w:rsidR="00FE29C4" w:rsidRDefault="00FE29C4" w:rsidP="00FE29C4">
      <w:pPr>
        <w:ind w:firstLine="709"/>
        <w:jc w:val="both"/>
        <w:rPr>
          <w:sz w:val="28"/>
          <w:szCs w:val="28"/>
        </w:rPr>
      </w:pPr>
      <w:r w:rsidRPr="00243973">
        <w:rPr>
          <w:sz w:val="28"/>
          <w:szCs w:val="28"/>
        </w:rPr>
        <w:t>1. Инвестор - ИП Ганичева Т.П.</w:t>
      </w:r>
      <w:r w:rsidR="00F453C1">
        <w:rPr>
          <w:sz w:val="28"/>
          <w:szCs w:val="28"/>
        </w:rPr>
        <w:t xml:space="preserve">, отрасль «торговля», </w:t>
      </w:r>
      <w:r w:rsidRPr="00243973">
        <w:rPr>
          <w:sz w:val="28"/>
          <w:szCs w:val="28"/>
        </w:rPr>
        <w:t xml:space="preserve"> проект «Строительство административно-торгово</w:t>
      </w:r>
      <w:r w:rsidR="00DB3CD2">
        <w:rPr>
          <w:sz w:val="28"/>
          <w:szCs w:val="28"/>
        </w:rPr>
        <w:t>го здания», срок реализации 2021-2024</w:t>
      </w:r>
      <w:r w:rsidRPr="00243973">
        <w:rPr>
          <w:sz w:val="28"/>
          <w:szCs w:val="28"/>
        </w:rPr>
        <w:t xml:space="preserve"> годы, планируе</w:t>
      </w:r>
      <w:r w:rsidR="00DB3CD2">
        <w:rPr>
          <w:sz w:val="28"/>
          <w:szCs w:val="28"/>
        </w:rPr>
        <w:t>мый объем инвестиций составит 13</w:t>
      </w:r>
      <w:r w:rsidRPr="00243973">
        <w:rPr>
          <w:sz w:val="28"/>
          <w:szCs w:val="28"/>
        </w:rPr>
        <w:t>,0 млн. рублей, создание 10 рабочих мест.</w:t>
      </w:r>
    </w:p>
    <w:p w:rsidR="00FE29C4" w:rsidRDefault="00FE29C4" w:rsidP="00FE2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Инвестор – ООО «ЗАРЯ»</w:t>
      </w:r>
      <w:r w:rsidR="00F453C1">
        <w:rPr>
          <w:sz w:val="28"/>
          <w:szCs w:val="28"/>
        </w:rPr>
        <w:t>,</w:t>
      </w:r>
      <w:r w:rsidR="00F453C1" w:rsidRPr="00F453C1">
        <w:rPr>
          <w:sz w:val="28"/>
          <w:szCs w:val="28"/>
        </w:rPr>
        <w:t xml:space="preserve"> </w:t>
      </w:r>
      <w:r w:rsidR="00F453C1">
        <w:rPr>
          <w:sz w:val="28"/>
          <w:szCs w:val="28"/>
        </w:rPr>
        <w:t>отрасль «торговля»,</w:t>
      </w:r>
      <w:r>
        <w:rPr>
          <w:sz w:val="28"/>
          <w:szCs w:val="28"/>
        </w:rPr>
        <w:t xml:space="preserve"> проект </w:t>
      </w:r>
      <w:r w:rsidRPr="002C61EB">
        <w:rPr>
          <w:sz w:val="28"/>
          <w:szCs w:val="28"/>
        </w:rPr>
        <w:t>«</w:t>
      </w:r>
      <w:r w:rsidR="00DB3CD2">
        <w:rPr>
          <w:sz w:val="28"/>
          <w:szCs w:val="28"/>
        </w:rPr>
        <w:t>Открытие магазина продажи фермерских продуктов и изделий ремесленников</w:t>
      </w:r>
      <w:r w:rsidRPr="002C61EB">
        <w:rPr>
          <w:sz w:val="28"/>
          <w:szCs w:val="28"/>
        </w:rPr>
        <w:t>»</w:t>
      </w:r>
      <w:r>
        <w:rPr>
          <w:sz w:val="28"/>
          <w:szCs w:val="28"/>
        </w:rPr>
        <w:t xml:space="preserve">, срок реализации </w:t>
      </w:r>
      <w:r w:rsidR="00DB3CD2">
        <w:rPr>
          <w:sz w:val="28"/>
          <w:szCs w:val="28"/>
        </w:rPr>
        <w:t>2023 год</w:t>
      </w:r>
      <w:r>
        <w:rPr>
          <w:sz w:val="28"/>
          <w:szCs w:val="28"/>
        </w:rPr>
        <w:t xml:space="preserve">, </w:t>
      </w:r>
      <w:r w:rsidRPr="00243973">
        <w:rPr>
          <w:sz w:val="28"/>
          <w:szCs w:val="28"/>
        </w:rPr>
        <w:t>планируе</w:t>
      </w:r>
      <w:r w:rsidR="00DB3CD2">
        <w:rPr>
          <w:sz w:val="28"/>
          <w:szCs w:val="28"/>
        </w:rPr>
        <w:t>мый объем инвестиций составит 0,4 млн. рублей, создание 4</w:t>
      </w:r>
      <w:r w:rsidRPr="00243973">
        <w:rPr>
          <w:sz w:val="28"/>
          <w:szCs w:val="28"/>
        </w:rPr>
        <w:t xml:space="preserve"> рабочих мест</w:t>
      </w:r>
      <w:r w:rsidR="00DB3CD2">
        <w:rPr>
          <w:sz w:val="28"/>
          <w:szCs w:val="28"/>
        </w:rPr>
        <w:t>а</w:t>
      </w:r>
      <w:r w:rsidRPr="00243973">
        <w:rPr>
          <w:sz w:val="28"/>
          <w:szCs w:val="28"/>
        </w:rPr>
        <w:t>.</w:t>
      </w:r>
    </w:p>
    <w:p w:rsidR="00FE29C4" w:rsidRDefault="00FE29C4" w:rsidP="00FE2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Инвестор – ООО «ЗАРЯ»</w:t>
      </w:r>
      <w:r w:rsidR="00F453C1">
        <w:rPr>
          <w:sz w:val="28"/>
          <w:szCs w:val="28"/>
        </w:rPr>
        <w:t>,</w:t>
      </w:r>
      <w:r w:rsidR="00F453C1" w:rsidRPr="00F453C1">
        <w:rPr>
          <w:sz w:val="28"/>
          <w:szCs w:val="28"/>
        </w:rPr>
        <w:t xml:space="preserve"> </w:t>
      </w:r>
      <w:r w:rsidR="00F453C1">
        <w:rPr>
          <w:sz w:val="28"/>
          <w:szCs w:val="28"/>
        </w:rPr>
        <w:t xml:space="preserve">отрасль «сельское хозяйство», </w:t>
      </w:r>
      <w:r>
        <w:rPr>
          <w:sz w:val="28"/>
          <w:szCs w:val="28"/>
        </w:rPr>
        <w:t xml:space="preserve"> проект </w:t>
      </w:r>
      <w:r w:rsidRPr="002C61EB">
        <w:rPr>
          <w:sz w:val="28"/>
          <w:szCs w:val="28"/>
        </w:rPr>
        <w:t>«Реконструкция фермы Богослово со ст</w:t>
      </w:r>
      <w:r>
        <w:rPr>
          <w:sz w:val="28"/>
          <w:szCs w:val="28"/>
        </w:rPr>
        <w:t>р</w:t>
      </w:r>
      <w:r w:rsidRPr="002C61EB">
        <w:rPr>
          <w:sz w:val="28"/>
          <w:szCs w:val="28"/>
        </w:rPr>
        <w:t>оительством молочного цеха"</w:t>
      </w:r>
      <w:r w:rsidR="00DB3CD2">
        <w:rPr>
          <w:sz w:val="28"/>
          <w:szCs w:val="28"/>
        </w:rPr>
        <w:t>, срок реализации 2021-2024</w:t>
      </w:r>
      <w:r>
        <w:rPr>
          <w:sz w:val="28"/>
          <w:szCs w:val="28"/>
        </w:rPr>
        <w:t xml:space="preserve"> годы, </w:t>
      </w:r>
      <w:r w:rsidRPr="00243973">
        <w:rPr>
          <w:sz w:val="28"/>
          <w:szCs w:val="28"/>
        </w:rPr>
        <w:t>планируе</w:t>
      </w:r>
      <w:r>
        <w:rPr>
          <w:sz w:val="28"/>
          <w:szCs w:val="28"/>
        </w:rPr>
        <w:t>мый объем инвестиций составит 10,0 млн. рублей, создание 4</w:t>
      </w:r>
      <w:r w:rsidRPr="00243973">
        <w:rPr>
          <w:sz w:val="28"/>
          <w:szCs w:val="28"/>
        </w:rPr>
        <w:t xml:space="preserve"> рабочих мест.</w:t>
      </w:r>
    </w:p>
    <w:p w:rsidR="00DB3CD2" w:rsidRDefault="00DB3CD2" w:rsidP="00DB3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Инвестор – ООО «ЗАРЯ»,</w:t>
      </w:r>
      <w:r w:rsidRPr="00F45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отрасль «строительство и производство строительных материалов»,  проект </w:t>
      </w:r>
      <w:r w:rsidRPr="002C61EB">
        <w:rPr>
          <w:sz w:val="28"/>
          <w:szCs w:val="28"/>
        </w:rPr>
        <w:t>«</w:t>
      </w:r>
      <w:r>
        <w:rPr>
          <w:sz w:val="28"/>
          <w:szCs w:val="28"/>
        </w:rPr>
        <w:t xml:space="preserve">Строительство цеха по производству </w:t>
      </w:r>
      <w:proofErr w:type="spellStart"/>
      <w:r>
        <w:rPr>
          <w:sz w:val="28"/>
          <w:szCs w:val="28"/>
        </w:rPr>
        <w:t>арболитовых</w:t>
      </w:r>
      <w:proofErr w:type="spellEnd"/>
      <w:r>
        <w:rPr>
          <w:sz w:val="28"/>
          <w:szCs w:val="28"/>
        </w:rPr>
        <w:t xml:space="preserve"> блоков</w:t>
      </w:r>
      <w:r w:rsidRPr="002C61EB">
        <w:rPr>
          <w:sz w:val="28"/>
          <w:szCs w:val="28"/>
        </w:rPr>
        <w:t>"</w:t>
      </w:r>
      <w:r>
        <w:rPr>
          <w:sz w:val="28"/>
          <w:szCs w:val="28"/>
        </w:rPr>
        <w:t xml:space="preserve">, срок реализации 2023-2024 годы, </w:t>
      </w:r>
      <w:r w:rsidRPr="00243973">
        <w:rPr>
          <w:sz w:val="28"/>
          <w:szCs w:val="28"/>
        </w:rPr>
        <w:t>планируе</w:t>
      </w:r>
      <w:r>
        <w:rPr>
          <w:sz w:val="28"/>
          <w:szCs w:val="28"/>
        </w:rPr>
        <w:t>мый объем инвестиций составит 3,0 млн. рублей, создание 8</w:t>
      </w:r>
      <w:r w:rsidRPr="00243973">
        <w:rPr>
          <w:sz w:val="28"/>
          <w:szCs w:val="28"/>
        </w:rPr>
        <w:t xml:space="preserve"> рабочих мест.</w:t>
      </w:r>
    </w:p>
    <w:p w:rsidR="00FE29C4" w:rsidRDefault="00DB3CD2" w:rsidP="00FE2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29C4">
        <w:rPr>
          <w:sz w:val="28"/>
          <w:szCs w:val="28"/>
        </w:rPr>
        <w:t>. Инвестор – ООО «</w:t>
      </w:r>
      <w:proofErr w:type="spellStart"/>
      <w:r w:rsidR="00FE29C4">
        <w:rPr>
          <w:sz w:val="28"/>
          <w:szCs w:val="28"/>
        </w:rPr>
        <w:t>У-Упак</w:t>
      </w:r>
      <w:proofErr w:type="spellEnd"/>
      <w:r w:rsidR="00FE29C4">
        <w:rPr>
          <w:sz w:val="28"/>
          <w:szCs w:val="28"/>
        </w:rPr>
        <w:t>»</w:t>
      </w:r>
      <w:r w:rsidR="00F453C1">
        <w:rPr>
          <w:sz w:val="28"/>
          <w:szCs w:val="28"/>
        </w:rPr>
        <w:t>, отрасль «обработка древесины»,</w:t>
      </w:r>
      <w:r w:rsidR="00FE29C4">
        <w:rPr>
          <w:sz w:val="28"/>
          <w:szCs w:val="28"/>
        </w:rPr>
        <w:t xml:space="preserve"> проект «</w:t>
      </w:r>
      <w:r>
        <w:rPr>
          <w:sz w:val="28"/>
          <w:szCs w:val="28"/>
        </w:rPr>
        <w:t>Производство топливных древесных гранул», срок реализации 2023-2024</w:t>
      </w:r>
      <w:r w:rsidR="00FE29C4">
        <w:rPr>
          <w:sz w:val="28"/>
          <w:szCs w:val="28"/>
        </w:rPr>
        <w:t xml:space="preserve"> годы, </w:t>
      </w:r>
      <w:r w:rsidR="00FE29C4" w:rsidRPr="00243973">
        <w:rPr>
          <w:sz w:val="28"/>
          <w:szCs w:val="28"/>
        </w:rPr>
        <w:t>планируе</w:t>
      </w:r>
      <w:r w:rsidR="00FE29C4">
        <w:rPr>
          <w:sz w:val="28"/>
          <w:szCs w:val="28"/>
        </w:rPr>
        <w:t>мый объем инвестиций со</w:t>
      </w:r>
      <w:r>
        <w:rPr>
          <w:sz w:val="28"/>
          <w:szCs w:val="28"/>
        </w:rPr>
        <w:t>ставит 12,5</w:t>
      </w:r>
      <w:r w:rsidR="00FE29C4">
        <w:rPr>
          <w:sz w:val="28"/>
          <w:szCs w:val="28"/>
        </w:rPr>
        <w:t xml:space="preserve"> млн. рублей, создание 10</w:t>
      </w:r>
      <w:r w:rsidR="00FE29C4" w:rsidRPr="00243973">
        <w:rPr>
          <w:sz w:val="28"/>
          <w:szCs w:val="28"/>
        </w:rPr>
        <w:t xml:space="preserve"> рабочих мест.</w:t>
      </w:r>
    </w:p>
    <w:p w:rsidR="00361ED0" w:rsidRDefault="00361ED0" w:rsidP="00FE29C4">
      <w:pPr>
        <w:ind w:firstLine="709"/>
        <w:jc w:val="both"/>
        <w:rPr>
          <w:sz w:val="28"/>
          <w:szCs w:val="28"/>
        </w:rPr>
      </w:pPr>
    </w:p>
    <w:p w:rsidR="00FE29C4" w:rsidRPr="00243973" w:rsidRDefault="00FE29C4" w:rsidP="00361ED0">
      <w:pPr>
        <w:ind w:firstLine="708"/>
        <w:jc w:val="both"/>
        <w:rPr>
          <w:sz w:val="28"/>
          <w:szCs w:val="28"/>
          <w:u w:val="single"/>
        </w:rPr>
      </w:pPr>
      <w:r w:rsidRPr="00243973">
        <w:rPr>
          <w:sz w:val="28"/>
          <w:szCs w:val="28"/>
          <w:u w:val="single"/>
        </w:rPr>
        <w:t>Планируемые к реализации инвестиционные проекты:</w:t>
      </w:r>
    </w:p>
    <w:p w:rsidR="00DB3CD2" w:rsidRDefault="00FE29C4" w:rsidP="00756507">
      <w:pPr>
        <w:ind w:firstLine="709"/>
        <w:jc w:val="both"/>
        <w:rPr>
          <w:sz w:val="28"/>
          <w:szCs w:val="28"/>
        </w:rPr>
      </w:pPr>
      <w:r w:rsidRPr="00243973">
        <w:rPr>
          <w:sz w:val="28"/>
          <w:szCs w:val="28"/>
        </w:rPr>
        <w:t xml:space="preserve">1. </w:t>
      </w:r>
      <w:r w:rsidR="00DB3CD2">
        <w:rPr>
          <w:sz w:val="28"/>
          <w:szCs w:val="28"/>
        </w:rPr>
        <w:t xml:space="preserve">ИП Карамов А.С., отрасль «промышленность и переработка», проект «Производство топливных </w:t>
      </w:r>
      <w:proofErr w:type="spellStart"/>
      <w:r w:rsidR="00DB3CD2">
        <w:rPr>
          <w:sz w:val="28"/>
          <w:szCs w:val="28"/>
        </w:rPr>
        <w:t>пеллетов</w:t>
      </w:r>
      <w:proofErr w:type="spellEnd"/>
      <w:r w:rsidR="00DB3CD2">
        <w:rPr>
          <w:sz w:val="28"/>
          <w:szCs w:val="28"/>
        </w:rPr>
        <w:t xml:space="preserve">», срок реализации 2023-2025 годы, </w:t>
      </w:r>
      <w:r w:rsidR="00DB3CD2" w:rsidRPr="00243973">
        <w:rPr>
          <w:sz w:val="28"/>
          <w:szCs w:val="28"/>
        </w:rPr>
        <w:t>планируе</w:t>
      </w:r>
      <w:r w:rsidR="00DB3CD2">
        <w:rPr>
          <w:sz w:val="28"/>
          <w:szCs w:val="28"/>
        </w:rPr>
        <w:t>мый объем инвестиций составит 6,0 млн. рублей, создание 6</w:t>
      </w:r>
      <w:r w:rsidR="00DB3CD2" w:rsidRPr="00243973">
        <w:rPr>
          <w:sz w:val="28"/>
          <w:szCs w:val="28"/>
        </w:rPr>
        <w:t xml:space="preserve"> рабочих мест.</w:t>
      </w:r>
    </w:p>
    <w:p w:rsidR="00FE29C4" w:rsidRPr="00D35EF6" w:rsidRDefault="00FE29C4" w:rsidP="00FE29C4">
      <w:pPr>
        <w:pStyle w:val="ConsPlusNormal"/>
        <w:spacing w:before="24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35EF6">
        <w:rPr>
          <w:rFonts w:ascii="Times New Roman" w:hAnsi="Times New Roman"/>
          <w:b/>
          <w:sz w:val="28"/>
          <w:szCs w:val="28"/>
        </w:rPr>
        <w:t>4. Информация об инвестиционных площадках муниципального образования области (с указанием мероприятий за отчетный период, направленных на улучшение инвестиционной привлекательности площадок).</w:t>
      </w:r>
    </w:p>
    <w:p w:rsidR="00FE29C4" w:rsidRPr="005E7180" w:rsidRDefault="003B44F7" w:rsidP="007565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01.01.2023</w:t>
      </w:r>
      <w:r w:rsidR="00FE29C4">
        <w:rPr>
          <w:sz w:val="26"/>
          <w:szCs w:val="26"/>
        </w:rPr>
        <w:t xml:space="preserve"> </w:t>
      </w:r>
      <w:r w:rsidR="00FE29C4" w:rsidRPr="005E7180">
        <w:rPr>
          <w:sz w:val="26"/>
          <w:szCs w:val="26"/>
        </w:rPr>
        <w:t xml:space="preserve"> в наличии </w:t>
      </w:r>
      <w:r w:rsidR="00FE29C4" w:rsidRPr="009266C4">
        <w:rPr>
          <w:sz w:val="26"/>
          <w:szCs w:val="26"/>
        </w:rPr>
        <w:t>имеется 10 инвестиционных</w:t>
      </w:r>
      <w:r w:rsidR="00FE29C4" w:rsidRPr="005E7180">
        <w:rPr>
          <w:sz w:val="26"/>
          <w:szCs w:val="26"/>
        </w:rPr>
        <w:t xml:space="preserve"> площадок. В том числе:</w:t>
      </w:r>
    </w:p>
    <w:p w:rsidR="00FE29C4" w:rsidRPr="005E7180" w:rsidRDefault="00FE29C4" w:rsidP="00756507">
      <w:pPr>
        <w:ind w:firstLine="708"/>
        <w:jc w:val="both"/>
        <w:rPr>
          <w:sz w:val="26"/>
          <w:szCs w:val="26"/>
        </w:rPr>
      </w:pPr>
      <w:r w:rsidRPr="005E7180">
        <w:rPr>
          <w:sz w:val="26"/>
          <w:szCs w:val="26"/>
        </w:rPr>
        <w:t>- 6 площадок для реализации инвестиционных проектов в области сельского хозяйства;</w:t>
      </w:r>
    </w:p>
    <w:p w:rsidR="00FE29C4" w:rsidRPr="005E7180" w:rsidRDefault="00FE29C4" w:rsidP="00756507">
      <w:pPr>
        <w:ind w:firstLine="708"/>
        <w:jc w:val="both"/>
        <w:rPr>
          <w:sz w:val="26"/>
          <w:szCs w:val="26"/>
        </w:rPr>
      </w:pPr>
      <w:r w:rsidRPr="005E7180">
        <w:rPr>
          <w:sz w:val="26"/>
          <w:szCs w:val="26"/>
        </w:rPr>
        <w:t xml:space="preserve">- </w:t>
      </w:r>
      <w:r>
        <w:rPr>
          <w:sz w:val="26"/>
          <w:szCs w:val="26"/>
        </w:rPr>
        <w:t>2 площадки позволяю</w:t>
      </w:r>
      <w:r w:rsidRPr="005E7180">
        <w:rPr>
          <w:sz w:val="26"/>
          <w:szCs w:val="26"/>
        </w:rPr>
        <w:t>т реализовать инвестиционный прое</w:t>
      </w:r>
      <w:proofErr w:type="gramStart"/>
      <w:r w:rsidRPr="005E7180">
        <w:rPr>
          <w:sz w:val="26"/>
          <w:szCs w:val="26"/>
        </w:rPr>
        <w:t>кт в пр</w:t>
      </w:r>
      <w:proofErr w:type="gramEnd"/>
      <w:r w:rsidRPr="005E7180">
        <w:rPr>
          <w:sz w:val="26"/>
          <w:szCs w:val="26"/>
        </w:rPr>
        <w:t>омышленной сфере;</w:t>
      </w:r>
    </w:p>
    <w:p w:rsidR="00FE29C4" w:rsidRDefault="00FE29C4" w:rsidP="00756507">
      <w:pPr>
        <w:ind w:firstLine="708"/>
        <w:jc w:val="both"/>
        <w:rPr>
          <w:sz w:val="26"/>
          <w:szCs w:val="26"/>
        </w:rPr>
      </w:pPr>
      <w:r w:rsidRPr="005E7180">
        <w:rPr>
          <w:sz w:val="26"/>
          <w:szCs w:val="26"/>
        </w:rPr>
        <w:t xml:space="preserve">- на </w:t>
      </w:r>
      <w:r>
        <w:rPr>
          <w:sz w:val="26"/>
          <w:szCs w:val="26"/>
        </w:rPr>
        <w:t xml:space="preserve">2 </w:t>
      </w:r>
      <w:proofErr w:type="gramStart"/>
      <w:r>
        <w:rPr>
          <w:sz w:val="26"/>
          <w:szCs w:val="26"/>
        </w:rPr>
        <w:t>площадках</w:t>
      </w:r>
      <w:proofErr w:type="gramEnd"/>
      <w:r w:rsidRPr="005E7180">
        <w:rPr>
          <w:sz w:val="26"/>
          <w:szCs w:val="26"/>
        </w:rPr>
        <w:t xml:space="preserve"> возможно реализовать инвестиционный проект в сфере гостиничного бизнеса.</w:t>
      </w:r>
    </w:p>
    <w:p w:rsidR="004B277F" w:rsidRDefault="004B277F" w:rsidP="00FE29C4">
      <w:pPr>
        <w:spacing w:line="276" w:lineRule="auto"/>
        <w:ind w:firstLine="708"/>
        <w:jc w:val="both"/>
        <w:rPr>
          <w:sz w:val="26"/>
          <w:szCs w:val="26"/>
        </w:rPr>
      </w:pPr>
    </w:p>
    <w:p w:rsidR="004B277F" w:rsidRPr="004B277F" w:rsidRDefault="004B277F" w:rsidP="004B277F">
      <w:pPr>
        <w:pStyle w:val="ad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77F">
        <w:rPr>
          <w:rFonts w:ascii="Times New Roman" w:hAnsi="Times New Roman" w:cs="Times New Roman"/>
          <w:b/>
          <w:sz w:val="28"/>
          <w:szCs w:val="28"/>
        </w:rPr>
        <w:t>5. Информация    о    заключенных   в  муниципальном  образовании</w:t>
      </w:r>
    </w:p>
    <w:p w:rsidR="004B277F" w:rsidRPr="004B277F" w:rsidRDefault="004B277F" w:rsidP="004B277F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77F">
        <w:rPr>
          <w:rFonts w:ascii="Times New Roman" w:hAnsi="Times New Roman" w:cs="Times New Roman"/>
          <w:b/>
          <w:sz w:val="28"/>
          <w:szCs w:val="28"/>
        </w:rPr>
        <w:t xml:space="preserve">концессионных    </w:t>
      </w:r>
      <w:proofErr w:type="gramStart"/>
      <w:r w:rsidRPr="004B277F">
        <w:rPr>
          <w:rFonts w:ascii="Times New Roman" w:hAnsi="Times New Roman" w:cs="Times New Roman"/>
          <w:b/>
          <w:sz w:val="28"/>
          <w:szCs w:val="28"/>
        </w:rPr>
        <w:t>соглашениях</w:t>
      </w:r>
      <w:proofErr w:type="gramEnd"/>
      <w:r w:rsidRPr="004B277F">
        <w:rPr>
          <w:rFonts w:ascii="Times New Roman" w:hAnsi="Times New Roman" w:cs="Times New Roman"/>
          <w:b/>
          <w:sz w:val="28"/>
          <w:szCs w:val="28"/>
        </w:rPr>
        <w:t xml:space="preserve">    и    соглашениях  о  муниципально-частном</w:t>
      </w:r>
    </w:p>
    <w:p w:rsidR="004B277F" w:rsidRDefault="004B277F" w:rsidP="004B277F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277F">
        <w:rPr>
          <w:rFonts w:ascii="Times New Roman" w:hAnsi="Times New Roman" w:cs="Times New Roman"/>
          <w:b/>
          <w:sz w:val="28"/>
          <w:szCs w:val="28"/>
        </w:rPr>
        <w:t>партнерстве</w:t>
      </w:r>
      <w:proofErr w:type="gramEnd"/>
      <w:r w:rsidRPr="004B277F">
        <w:rPr>
          <w:rFonts w:ascii="Times New Roman" w:hAnsi="Times New Roman" w:cs="Times New Roman"/>
          <w:b/>
          <w:sz w:val="28"/>
          <w:szCs w:val="28"/>
        </w:rPr>
        <w:t>.</w:t>
      </w:r>
    </w:p>
    <w:p w:rsidR="004B277F" w:rsidRDefault="004B277F" w:rsidP="004B277F"/>
    <w:tbl>
      <w:tblPr>
        <w:tblStyle w:val="af1"/>
        <w:tblW w:w="0" w:type="auto"/>
        <w:tblLayout w:type="fixed"/>
        <w:tblLook w:val="04A0"/>
      </w:tblPr>
      <w:tblGrid>
        <w:gridCol w:w="2124"/>
        <w:gridCol w:w="1907"/>
        <w:gridCol w:w="1464"/>
        <w:gridCol w:w="1559"/>
        <w:gridCol w:w="1406"/>
        <w:gridCol w:w="1678"/>
      </w:tblGrid>
      <w:tr w:rsidR="004B277F" w:rsidRPr="004B277F" w:rsidTr="004B277F">
        <w:tc>
          <w:tcPr>
            <w:tcW w:w="2124" w:type="dxa"/>
          </w:tcPr>
          <w:p w:rsidR="004B277F" w:rsidRPr="004B277F" w:rsidRDefault="004B277F" w:rsidP="00A841AC">
            <w:pPr>
              <w:jc w:val="center"/>
              <w:rPr>
                <w:sz w:val="24"/>
                <w:szCs w:val="24"/>
              </w:rPr>
            </w:pPr>
            <w:r w:rsidRPr="004B277F">
              <w:rPr>
                <w:sz w:val="24"/>
                <w:szCs w:val="24"/>
              </w:rPr>
              <w:t>Концессионер</w:t>
            </w:r>
          </w:p>
        </w:tc>
        <w:tc>
          <w:tcPr>
            <w:tcW w:w="1907" w:type="dxa"/>
          </w:tcPr>
          <w:p w:rsidR="004B277F" w:rsidRPr="004B277F" w:rsidRDefault="004B277F" w:rsidP="00A841AC">
            <w:pPr>
              <w:jc w:val="center"/>
              <w:rPr>
                <w:sz w:val="24"/>
                <w:szCs w:val="24"/>
              </w:rPr>
            </w:pPr>
            <w:r w:rsidRPr="004B277F">
              <w:rPr>
                <w:sz w:val="24"/>
                <w:szCs w:val="24"/>
              </w:rPr>
              <w:t>Предмет Соглашения</w:t>
            </w:r>
          </w:p>
        </w:tc>
        <w:tc>
          <w:tcPr>
            <w:tcW w:w="1464" w:type="dxa"/>
          </w:tcPr>
          <w:p w:rsidR="004B277F" w:rsidRPr="004B277F" w:rsidRDefault="004B277F" w:rsidP="00A841AC">
            <w:pPr>
              <w:jc w:val="center"/>
              <w:rPr>
                <w:sz w:val="24"/>
                <w:szCs w:val="24"/>
              </w:rPr>
            </w:pPr>
            <w:r w:rsidRPr="004B277F">
              <w:rPr>
                <w:sz w:val="24"/>
                <w:szCs w:val="24"/>
              </w:rPr>
              <w:t>Реквизиты Концессионного соглашения</w:t>
            </w:r>
          </w:p>
        </w:tc>
        <w:tc>
          <w:tcPr>
            <w:tcW w:w="1559" w:type="dxa"/>
          </w:tcPr>
          <w:p w:rsidR="004B277F" w:rsidRPr="004B277F" w:rsidRDefault="004B277F" w:rsidP="00A841AC">
            <w:pPr>
              <w:jc w:val="center"/>
              <w:rPr>
                <w:sz w:val="24"/>
                <w:szCs w:val="24"/>
              </w:rPr>
            </w:pPr>
            <w:r w:rsidRPr="004B277F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1406" w:type="dxa"/>
          </w:tcPr>
          <w:p w:rsidR="004B277F" w:rsidRPr="004B277F" w:rsidRDefault="004B277F" w:rsidP="00A841AC">
            <w:pPr>
              <w:jc w:val="center"/>
              <w:rPr>
                <w:sz w:val="22"/>
                <w:szCs w:val="22"/>
              </w:rPr>
            </w:pPr>
            <w:r w:rsidRPr="004B277F">
              <w:rPr>
                <w:sz w:val="22"/>
                <w:szCs w:val="22"/>
              </w:rPr>
              <w:t>Количество, переданных объектов недвижимости в рамках КС</w:t>
            </w:r>
          </w:p>
        </w:tc>
        <w:tc>
          <w:tcPr>
            <w:tcW w:w="1678" w:type="dxa"/>
          </w:tcPr>
          <w:p w:rsidR="004B277F" w:rsidRPr="004B277F" w:rsidRDefault="004B277F" w:rsidP="00A841AC">
            <w:pPr>
              <w:jc w:val="center"/>
              <w:rPr>
                <w:sz w:val="24"/>
                <w:szCs w:val="24"/>
              </w:rPr>
            </w:pPr>
            <w:r w:rsidRPr="004B277F">
              <w:rPr>
                <w:sz w:val="24"/>
                <w:szCs w:val="24"/>
              </w:rPr>
              <w:t>Объем инвестиций</w:t>
            </w:r>
          </w:p>
        </w:tc>
      </w:tr>
      <w:tr w:rsidR="004B277F" w:rsidRPr="00756507" w:rsidTr="004B277F">
        <w:tc>
          <w:tcPr>
            <w:tcW w:w="2124" w:type="dxa"/>
          </w:tcPr>
          <w:p w:rsidR="004B277F" w:rsidRPr="00756507" w:rsidRDefault="004B277F" w:rsidP="00A841AC">
            <w:pPr>
              <w:jc w:val="center"/>
            </w:pPr>
            <w:r w:rsidRPr="00756507">
              <w:t>ООО «ЖилКомСервис»</w:t>
            </w:r>
          </w:p>
        </w:tc>
        <w:tc>
          <w:tcPr>
            <w:tcW w:w="1907" w:type="dxa"/>
          </w:tcPr>
          <w:p w:rsidR="004B277F" w:rsidRPr="00756507" w:rsidRDefault="004B277F" w:rsidP="00A841AC">
            <w:pPr>
              <w:jc w:val="center"/>
            </w:pPr>
            <w:r w:rsidRPr="00756507">
              <w:t xml:space="preserve">Концессионер обязуется реконструировать переданное имущество, осуществлять деятельность по </w:t>
            </w:r>
            <w:r w:rsidRPr="00756507">
              <w:lastRenderedPageBreak/>
              <w:t>производству, передаче и сбыту тепловой энергии.</w:t>
            </w:r>
          </w:p>
        </w:tc>
        <w:tc>
          <w:tcPr>
            <w:tcW w:w="1464" w:type="dxa"/>
          </w:tcPr>
          <w:p w:rsidR="004B277F" w:rsidRPr="00756507" w:rsidRDefault="004B277F" w:rsidP="00A841AC">
            <w:pPr>
              <w:jc w:val="center"/>
            </w:pPr>
            <w:r w:rsidRPr="00756507">
              <w:lastRenderedPageBreak/>
              <w:t>№66 от 28.12.2018 года</w:t>
            </w:r>
          </w:p>
        </w:tc>
        <w:tc>
          <w:tcPr>
            <w:tcW w:w="1559" w:type="dxa"/>
          </w:tcPr>
          <w:p w:rsidR="004B277F" w:rsidRPr="00756507" w:rsidRDefault="004B277F" w:rsidP="00A841AC">
            <w:pPr>
              <w:jc w:val="center"/>
            </w:pPr>
            <w:r w:rsidRPr="00756507">
              <w:t>25 лет</w:t>
            </w:r>
          </w:p>
          <w:p w:rsidR="004B277F" w:rsidRPr="00756507" w:rsidRDefault="004B277F" w:rsidP="00A841AC">
            <w:pPr>
              <w:jc w:val="center"/>
            </w:pPr>
            <w:r w:rsidRPr="00756507">
              <w:t>с 1 января 2019 года по 31 декабря 2043 года</w:t>
            </w:r>
          </w:p>
        </w:tc>
        <w:tc>
          <w:tcPr>
            <w:tcW w:w="1406" w:type="dxa"/>
          </w:tcPr>
          <w:p w:rsidR="004B277F" w:rsidRPr="00756507" w:rsidRDefault="004B277F" w:rsidP="00A841AC">
            <w:pPr>
              <w:jc w:val="center"/>
            </w:pPr>
            <w:r w:rsidRPr="00756507">
              <w:t>9</w:t>
            </w:r>
          </w:p>
        </w:tc>
        <w:tc>
          <w:tcPr>
            <w:tcW w:w="1678" w:type="dxa"/>
          </w:tcPr>
          <w:p w:rsidR="004B277F" w:rsidRPr="00756507" w:rsidRDefault="004B277F" w:rsidP="00A841AC">
            <w:pPr>
              <w:jc w:val="center"/>
            </w:pPr>
            <w:r w:rsidRPr="00756507">
              <w:t>Предельный размер расходов на реконструкцию 5000000,00 руб.</w:t>
            </w:r>
          </w:p>
        </w:tc>
      </w:tr>
      <w:tr w:rsidR="004B277F" w:rsidRPr="00756507" w:rsidTr="004B277F">
        <w:tc>
          <w:tcPr>
            <w:tcW w:w="2124" w:type="dxa"/>
          </w:tcPr>
          <w:p w:rsidR="004B277F" w:rsidRPr="00756507" w:rsidRDefault="004B277F" w:rsidP="00A841AC">
            <w:pPr>
              <w:jc w:val="center"/>
            </w:pPr>
            <w:r w:rsidRPr="00756507">
              <w:lastRenderedPageBreak/>
              <w:t>ООО «</w:t>
            </w:r>
            <w:proofErr w:type="spellStart"/>
            <w:r w:rsidRPr="00756507">
              <w:t>ВодопроводУстье</w:t>
            </w:r>
            <w:proofErr w:type="spellEnd"/>
            <w:r w:rsidRPr="00756507">
              <w:t>»</w:t>
            </w:r>
          </w:p>
        </w:tc>
        <w:tc>
          <w:tcPr>
            <w:tcW w:w="1907" w:type="dxa"/>
          </w:tcPr>
          <w:p w:rsidR="004B277F" w:rsidRPr="00756507" w:rsidRDefault="004B277F" w:rsidP="00A841AC">
            <w:pPr>
              <w:jc w:val="center"/>
            </w:pPr>
            <w:r w:rsidRPr="00756507">
              <w:t>Концессионер обязуется реконструировать переданное имущество, осуществлять деятельность по забору, очистке и распределению воды потребителям.</w:t>
            </w:r>
          </w:p>
        </w:tc>
        <w:tc>
          <w:tcPr>
            <w:tcW w:w="1464" w:type="dxa"/>
          </w:tcPr>
          <w:p w:rsidR="004B277F" w:rsidRPr="00756507" w:rsidRDefault="004B277F" w:rsidP="00A841AC">
            <w:pPr>
              <w:jc w:val="center"/>
            </w:pPr>
            <w:r w:rsidRPr="00756507">
              <w:t>от 6 мая 2019 года</w:t>
            </w:r>
          </w:p>
        </w:tc>
        <w:tc>
          <w:tcPr>
            <w:tcW w:w="1559" w:type="dxa"/>
          </w:tcPr>
          <w:p w:rsidR="004B277F" w:rsidRPr="00756507" w:rsidRDefault="004B277F" w:rsidP="00A841AC">
            <w:pPr>
              <w:jc w:val="center"/>
            </w:pPr>
            <w:r w:rsidRPr="00756507">
              <w:t>25 лет по 31 декабря 2043 года</w:t>
            </w:r>
          </w:p>
        </w:tc>
        <w:tc>
          <w:tcPr>
            <w:tcW w:w="1406" w:type="dxa"/>
          </w:tcPr>
          <w:p w:rsidR="004B277F" w:rsidRPr="00756507" w:rsidRDefault="004B277F" w:rsidP="00A841AC">
            <w:pPr>
              <w:jc w:val="center"/>
            </w:pPr>
            <w:r w:rsidRPr="00756507">
              <w:t>16</w:t>
            </w:r>
          </w:p>
        </w:tc>
        <w:tc>
          <w:tcPr>
            <w:tcW w:w="1678" w:type="dxa"/>
          </w:tcPr>
          <w:p w:rsidR="004B277F" w:rsidRPr="00756507" w:rsidRDefault="004B277F" w:rsidP="00A841AC">
            <w:pPr>
              <w:jc w:val="center"/>
            </w:pPr>
            <w:r w:rsidRPr="00756507">
              <w:t>Предельный размер расходов на реконструкцию 4080000,00 руб.</w:t>
            </w:r>
          </w:p>
        </w:tc>
      </w:tr>
    </w:tbl>
    <w:p w:rsidR="004B277F" w:rsidRPr="004B277F" w:rsidRDefault="004B277F" w:rsidP="004B277F">
      <w:pPr>
        <w:rPr>
          <w:sz w:val="24"/>
          <w:szCs w:val="24"/>
        </w:rPr>
      </w:pPr>
    </w:p>
    <w:p w:rsidR="004B277F" w:rsidRPr="004B277F" w:rsidRDefault="004B277F" w:rsidP="004B277F">
      <w:pPr>
        <w:rPr>
          <w:sz w:val="24"/>
          <w:szCs w:val="24"/>
        </w:rPr>
      </w:pPr>
    </w:p>
    <w:p w:rsidR="004B277F" w:rsidRPr="004B277F" w:rsidRDefault="004B277F" w:rsidP="004B277F"/>
    <w:p w:rsidR="00FE29C4" w:rsidRDefault="004447BB" w:rsidP="00D9391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E29C4" w:rsidRPr="00DC1599">
        <w:rPr>
          <w:b/>
          <w:sz w:val="28"/>
          <w:szCs w:val="28"/>
        </w:rPr>
        <w:t>. Выявленные проблемы, препятствующие реализации инвестиционных проектов и план мероприятий по их устранению, в том числе формы и меры поддержки, применяемые инвестиционным уполномоченным для реализации проектов.</w:t>
      </w:r>
    </w:p>
    <w:p w:rsidR="00D9391D" w:rsidRPr="007D2FBF" w:rsidRDefault="00D9391D" w:rsidP="0041785A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7D2FBF">
        <w:rPr>
          <w:sz w:val="28"/>
          <w:szCs w:val="28"/>
        </w:rPr>
        <w:t xml:space="preserve">В </w:t>
      </w:r>
      <w:r>
        <w:rPr>
          <w:sz w:val="28"/>
          <w:szCs w:val="28"/>
        </w:rPr>
        <w:t>2022 году в результате</w:t>
      </w:r>
      <w:r w:rsidRPr="007D2FB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введенных санкций наиболее пострадавшими оказались отрасли </w:t>
      </w:r>
      <w:r w:rsidRPr="007D2F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деревопереработки и лесозаготовки.</w:t>
      </w:r>
      <w:r w:rsidRPr="007D2FBF">
        <w:rPr>
          <w:color w:val="000000"/>
          <w:sz w:val="28"/>
          <w:szCs w:val="28"/>
        </w:rPr>
        <w:t xml:space="preserve">  </w:t>
      </w:r>
      <w:r w:rsidRPr="007D2FBF">
        <w:rPr>
          <w:sz w:val="28"/>
          <w:szCs w:val="28"/>
          <w:shd w:val="clear" w:color="auto" w:fill="FFFFFF"/>
        </w:rPr>
        <w:t>Среди главных п</w:t>
      </w:r>
      <w:r>
        <w:rPr>
          <w:sz w:val="28"/>
          <w:szCs w:val="28"/>
          <w:shd w:val="clear" w:color="auto" w:fill="FFFFFF"/>
        </w:rPr>
        <w:t>роблем, которые выделяет бизнес</w:t>
      </w:r>
      <w:r w:rsidRPr="007D2FBF">
        <w:rPr>
          <w:sz w:val="28"/>
          <w:szCs w:val="28"/>
          <w:shd w:val="clear" w:color="auto" w:fill="FFFFFF"/>
        </w:rPr>
        <w:t xml:space="preserve"> –</w:t>
      </w:r>
      <w:r>
        <w:rPr>
          <w:sz w:val="28"/>
          <w:szCs w:val="28"/>
          <w:shd w:val="clear" w:color="auto" w:fill="FFFFFF"/>
        </w:rPr>
        <w:t xml:space="preserve"> отсутствие рынков сбыта</w:t>
      </w:r>
      <w:r w:rsidRPr="007D2FBF">
        <w:rPr>
          <w:sz w:val="28"/>
          <w:szCs w:val="28"/>
          <w:shd w:val="clear" w:color="auto" w:fill="FFFFFF"/>
        </w:rPr>
        <w:t xml:space="preserve">, разрыв цепочек поставок. </w:t>
      </w:r>
    </w:p>
    <w:p w:rsidR="00D9391D" w:rsidRPr="00317DFC" w:rsidRDefault="00D9391D" w:rsidP="0041785A">
      <w:pPr>
        <w:ind w:firstLine="567"/>
        <w:jc w:val="both"/>
        <w:rPr>
          <w:sz w:val="28"/>
          <w:szCs w:val="28"/>
        </w:rPr>
      </w:pPr>
      <w:r w:rsidRPr="00317DFC">
        <w:rPr>
          <w:sz w:val="28"/>
          <w:szCs w:val="28"/>
        </w:rPr>
        <w:t xml:space="preserve">Кроме вышеперечисленных проблем можно </w:t>
      </w:r>
      <w:r>
        <w:rPr>
          <w:sz w:val="28"/>
          <w:szCs w:val="28"/>
        </w:rPr>
        <w:t>отмет</w:t>
      </w:r>
      <w:r w:rsidRPr="00317DFC">
        <w:rPr>
          <w:sz w:val="28"/>
          <w:szCs w:val="28"/>
        </w:rPr>
        <w:t xml:space="preserve">ить и </w:t>
      </w:r>
      <w:proofErr w:type="gramStart"/>
      <w:r w:rsidRPr="00317DFC">
        <w:rPr>
          <w:sz w:val="28"/>
          <w:szCs w:val="28"/>
        </w:rPr>
        <w:t>следующие</w:t>
      </w:r>
      <w:proofErr w:type="gramEnd"/>
      <w:r w:rsidRPr="00317DFC">
        <w:rPr>
          <w:sz w:val="28"/>
          <w:szCs w:val="28"/>
        </w:rPr>
        <w:t>:</w:t>
      </w:r>
    </w:p>
    <w:p w:rsidR="00D9391D" w:rsidRPr="00AF0912" w:rsidRDefault="00D9391D" w:rsidP="0041785A">
      <w:pPr>
        <w:pStyle w:val="p3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0912">
        <w:rPr>
          <w:sz w:val="28"/>
          <w:szCs w:val="28"/>
        </w:rPr>
        <w:t>-снижение покупательского спроса на товары и услуги;</w:t>
      </w:r>
    </w:p>
    <w:p w:rsidR="00D9391D" w:rsidRPr="00AF0912" w:rsidRDefault="00D9391D" w:rsidP="0041785A">
      <w:pPr>
        <w:pStyle w:val="p3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0912">
        <w:rPr>
          <w:sz w:val="28"/>
          <w:szCs w:val="28"/>
        </w:rPr>
        <w:t>-введение обязательной маркировки на отдельные группы товаров;</w:t>
      </w:r>
    </w:p>
    <w:p w:rsidR="00D9391D" w:rsidRPr="00AF0912" w:rsidRDefault="00D9391D" w:rsidP="0041785A">
      <w:pPr>
        <w:pStyle w:val="p3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0912">
        <w:rPr>
          <w:sz w:val="28"/>
          <w:szCs w:val="28"/>
        </w:rPr>
        <w:t>-недоступность банковских кредитов, отсутствие залоговой базы, рос</w:t>
      </w:r>
      <w:r>
        <w:rPr>
          <w:sz w:val="28"/>
          <w:szCs w:val="28"/>
        </w:rPr>
        <w:t>т процентных ставок по кредитам.</w:t>
      </w:r>
    </w:p>
    <w:p w:rsidR="00D9391D" w:rsidRPr="007D2FBF" w:rsidRDefault="00D9391D" w:rsidP="0041785A">
      <w:pPr>
        <w:tabs>
          <w:tab w:val="left" w:pos="7371"/>
        </w:tabs>
        <w:ind w:right="-142"/>
        <w:jc w:val="both"/>
        <w:rPr>
          <w:sz w:val="28"/>
          <w:szCs w:val="28"/>
        </w:rPr>
      </w:pPr>
      <w:r w:rsidRPr="007D2FBF">
        <w:rPr>
          <w:sz w:val="28"/>
          <w:szCs w:val="28"/>
        </w:rPr>
        <w:t xml:space="preserve">          Для преодоления последствий экономического кризиса, с целью поддержки бизнеса на уровне района принято постановление администрации района № 243 от 25.02.2022 г. об уменьшении размера арендной платы по договорам аренды недвижимого имущества (за исключением земельных участков и жилых помещений), находящегося в собственности Усть-Кубинского муниципального района. Уменьшение арендной платы осуществляется с 1 апреля сроком на 6 месяцев для ИП, организаций и самозанятых граждан в размере 50 % соответствующего ежемесячного платежа.</w:t>
      </w:r>
    </w:p>
    <w:p w:rsidR="00FE29C4" w:rsidRPr="00D9391D" w:rsidRDefault="00FE29C4" w:rsidP="00D9391D">
      <w:pPr>
        <w:spacing w:line="276" w:lineRule="auto"/>
        <w:jc w:val="both"/>
        <w:rPr>
          <w:b/>
          <w:sz w:val="28"/>
          <w:szCs w:val="28"/>
        </w:rPr>
      </w:pPr>
    </w:p>
    <w:p w:rsidR="0041785A" w:rsidRDefault="00274466" w:rsidP="00D9391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1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1785A" w:rsidRDefault="0041785A" w:rsidP="00D9391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85A" w:rsidRDefault="0041785A" w:rsidP="00D9391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85A" w:rsidRDefault="0041785A" w:rsidP="00D9391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85A" w:rsidRDefault="0041785A" w:rsidP="00D9391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85A" w:rsidRDefault="0041785A" w:rsidP="00D9391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85A" w:rsidRDefault="0041785A" w:rsidP="00D9391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85A" w:rsidRDefault="0041785A" w:rsidP="00D9391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85A" w:rsidRDefault="0041785A" w:rsidP="00D9391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85A" w:rsidRDefault="0041785A" w:rsidP="00D9391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85A" w:rsidRDefault="0041785A" w:rsidP="00D9391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85A" w:rsidRDefault="0041785A" w:rsidP="00D9391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85A" w:rsidRDefault="0041785A" w:rsidP="00D9391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85A" w:rsidRDefault="0041785A" w:rsidP="00D9391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85A" w:rsidRDefault="0041785A" w:rsidP="00D9391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  <w:sectPr w:rsidR="0041785A" w:rsidSect="00442911">
          <w:pgSz w:w="11907" w:h="16839" w:code="9"/>
          <w:pgMar w:top="851" w:right="851" w:bottom="567" w:left="1134" w:header="567" w:footer="567" w:gutter="0"/>
          <w:cols w:space="709"/>
          <w:docGrid w:linePitch="272"/>
        </w:sectPr>
      </w:pPr>
    </w:p>
    <w:p w:rsidR="00FE29C4" w:rsidRDefault="00FE29C4" w:rsidP="00FE29C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E29C4" w:rsidRDefault="00FE29C4" w:rsidP="00FE29C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инвестиционных проектов муниципального образования</w:t>
      </w:r>
    </w:p>
    <w:p w:rsidR="00FE29C4" w:rsidRDefault="00FE29C4" w:rsidP="00FE29C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Усть-Кубинский район</w:t>
      </w:r>
    </w:p>
    <w:p w:rsidR="00FE29C4" w:rsidRDefault="00FE29C4" w:rsidP="00FE29C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FE29C4" w:rsidRDefault="00FE29C4" w:rsidP="00FE29C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357"/>
        <w:gridCol w:w="1410"/>
        <w:gridCol w:w="1154"/>
        <w:gridCol w:w="1026"/>
        <w:gridCol w:w="1029"/>
        <w:gridCol w:w="1414"/>
        <w:gridCol w:w="1154"/>
        <w:gridCol w:w="1154"/>
        <w:gridCol w:w="1282"/>
        <w:gridCol w:w="1326"/>
        <w:gridCol w:w="1367"/>
        <w:gridCol w:w="1482"/>
        <w:gridCol w:w="1482"/>
      </w:tblGrid>
      <w:tr w:rsidR="00FE29C4" w:rsidRPr="00004A65" w:rsidTr="00AF7697">
        <w:trPr>
          <w:trHeight w:val="246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004A65" w:rsidRDefault="00FE29C4" w:rsidP="00353816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004A6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004A65" w:rsidRDefault="00FE29C4" w:rsidP="00353816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004A65">
              <w:rPr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004A65" w:rsidRDefault="00FE29C4" w:rsidP="00353816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004A65">
              <w:rPr>
                <w:bCs/>
                <w:sz w:val="24"/>
                <w:szCs w:val="24"/>
              </w:rPr>
              <w:t>Инвестор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004A65" w:rsidRDefault="00FE29C4" w:rsidP="00353816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004A65">
              <w:rPr>
                <w:bCs/>
                <w:sz w:val="24"/>
                <w:szCs w:val="24"/>
              </w:rPr>
              <w:t>Отрасль проекта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004A65" w:rsidRDefault="00FE29C4" w:rsidP="00353816">
            <w:pPr>
              <w:autoSpaceDE/>
              <w:autoSpaceDN/>
              <w:jc w:val="center"/>
              <w:rPr>
                <w:color w:val="000000"/>
              </w:rPr>
            </w:pPr>
            <w:r w:rsidRPr="00004A65">
              <w:rPr>
                <w:bCs/>
                <w:sz w:val="24"/>
                <w:szCs w:val="24"/>
              </w:rPr>
              <w:t>ОКВЭД</w:t>
            </w:r>
            <w:r w:rsidRPr="00004A65">
              <w:rPr>
                <w:bCs/>
                <w:sz w:val="24"/>
                <w:szCs w:val="24"/>
              </w:rPr>
              <w:br/>
              <w:t>проекта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004A65" w:rsidRDefault="00FE29C4" w:rsidP="0035381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bCs/>
                <w:sz w:val="24"/>
                <w:szCs w:val="24"/>
              </w:rPr>
              <w:t>Место реализации (указать район, город, поселение, село, населенный пункт)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004A65" w:rsidRDefault="00FE29C4" w:rsidP="00353816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Общий объем инвестиций, млн</w:t>
            </w:r>
            <w:r w:rsidRPr="00004A65">
              <w:rPr>
                <w:bCs/>
                <w:sz w:val="24"/>
                <w:szCs w:val="24"/>
              </w:rPr>
              <w:t>. руб.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4" w:rsidRPr="00004A65" w:rsidRDefault="00FE29C4" w:rsidP="00353816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B32F29">
              <w:rPr>
                <w:bCs/>
                <w:sz w:val="24"/>
                <w:szCs w:val="24"/>
              </w:rPr>
              <w:t>Количество рабочих мест</w:t>
            </w:r>
            <w:r>
              <w:rPr>
                <w:bCs/>
                <w:sz w:val="24"/>
                <w:szCs w:val="24"/>
              </w:rPr>
              <w:t xml:space="preserve"> по проекту, ед.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004A65" w:rsidRDefault="00FE29C4" w:rsidP="00353816">
            <w:pPr>
              <w:autoSpaceDE/>
              <w:autoSpaceDN/>
              <w:jc w:val="center"/>
              <w:rPr>
                <w:color w:val="000000"/>
              </w:rPr>
            </w:pPr>
            <w:r w:rsidRPr="00004A65">
              <w:rPr>
                <w:bCs/>
                <w:sz w:val="24"/>
                <w:szCs w:val="24"/>
              </w:rPr>
              <w:t>Собственные средства, м</w:t>
            </w:r>
            <w:r>
              <w:rPr>
                <w:bCs/>
                <w:sz w:val="24"/>
                <w:szCs w:val="24"/>
              </w:rPr>
              <w:t>лн</w:t>
            </w:r>
            <w:r w:rsidRPr="00004A65">
              <w:rPr>
                <w:bCs/>
                <w:sz w:val="24"/>
                <w:szCs w:val="24"/>
              </w:rPr>
              <w:t xml:space="preserve">. руб. </w:t>
            </w:r>
            <w:r w:rsidRPr="00004A65">
              <w:rPr>
                <w:bCs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004A65" w:rsidRDefault="00FE29C4" w:rsidP="00353816">
            <w:pPr>
              <w:autoSpaceDE/>
              <w:autoSpaceDN/>
              <w:jc w:val="center"/>
              <w:rPr>
                <w:color w:val="000000"/>
              </w:rPr>
            </w:pPr>
            <w:r w:rsidRPr="00004A65">
              <w:rPr>
                <w:bCs/>
                <w:sz w:val="24"/>
                <w:szCs w:val="24"/>
              </w:rPr>
              <w:t>Заемные средства, мл</w:t>
            </w:r>
            <w:r>
              <w:rPr>
                <w:bCs/>
                <w:sz w:val="24"/>
                <w:szCs w:val="24"/>
              </w:rPr>
              <w:t>н</w:t>
            </w:r>
            <w:r w:rsidRPr="00004A65">
              <w:rPr>
                <w:bCs/>
                <w:sz w:val="24"/>
                <w:szCs w:val="24"/>
              </w:rPr>
              <w:t xml:space="preserve">. руб. </w:t>
            </w:r>
            <w:r w:rsidRPr="00004A65">
              <w:rPr>
                <w:bCs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4" w:rsidRPr="00004A65" w:rsidRDefault="00FE29C4" w:rsidP="00353816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004A65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>и реализации (год начала – год окончания реализации проекта)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004A65" w:rsidRDefault="00FE29C4" w:rsidP="00353816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Стадия реализации/статус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4" w:rsidRDefault="00FE29C4" w:rsidP="00353816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Наличие иностранной рабочей силы</w:t>
            </w:r>
          </w:p>
          <w:p w:rsidR="00FE29C4" w:rsidRDefault="00FE29C4" w:rsidP="00353816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(да/нет)</w:t>
            </w:r>
          </w:p>
        </w:tc>
      </w:tr>
      <w:tr w:rsidR="00FE29C4" w:rsidRPr="00004A65" w:rsidTr="00AF7697">
        <w:trPr>
          <w:trHeight w:val="777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sz w:val="22"/>
                <w:szCs w:val="22"/>
              </w:rPr>
              <w:t>«Строительство административно-торгового здания»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ИП Ганичева Т.П.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торговля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5A1BCE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47.00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с. Устье, Усть-Кубинский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2019-2023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реализуемый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нет</w:t>
            </w:r>
          </w:p>
        </w:tc>
      </w:tr>
      <w:tr w:rsidR="00FE29C4" w:rsidRPr="00004A65" w:rsidTr="00AF7697">
        <w:trPr>
          <w:trHeight w:val="777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sz w:val="22"/>
                <w:szCs w:val="22"/>
              </w:rPr>
              <w:t>«Строительство магазина и минихлебопекарни»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ООО «ЗАРЯ»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торговля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5A1BCE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47.00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 xml:space="preserve">с. Никольское </w:t>
            </w:r>
          </w:p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Усть-Кубинский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2021-2022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реализуемый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нет</w:t>
            </w:r>
          </w:p>
        </w:tc>
      </w:tr>
      <w:tr w:rsidR="00FE29C4" w:rsidRPr="00004A65" w:rsidTr="00AF7697">
        <w:trPr>
          <w:trHeight w:val="777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F7697">
              <w:rPr>
                <w:sz w:val="22"/>
                <w:szCs w:val="22"/>
              </w:rPr>
              <w:t>«Реконструкция фермы Богослово со строительством молочного цеха»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ООО «ЗАРЯ»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с/</w:t>
            </w:r>
            <w:proofErr w:type="spellStart"/>
            <w:r w:rsidRPr="00AF7697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5A1BCE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с. Богослово</w:t>
            </w:r>
          </w:p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Усть-Кубинский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2021-2022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реализуемый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нет</w:t>
            </w:r>
          </w:p>
        </w:tc>
      </w:tr>
      <w:tr w:rsidR="00FE29C4" w:rsidRPr="00004A65" w:rsidTr="00AF7697">
        <w:trPr>
          <w:trHeight w:val="777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F7697">
              <w:rPr>
                <w:sz w:val="22"/>
                <w:szCs w:val="22"/>
              </w:rPr>
              <w:t xml:space="preserve">«Переработка древесных отходов в </w:t>
            </w:r>
            <w:proofErr w:type="spellStart"/>
            <w:r w:rsidRPr="00AF7697">
              <w:rPr>
                <w:sz w:val="22"/>
                <w:szCs w:val="22"/>
              </w:rPr>
              <w:t>пеллеты</w:t>
            </w:r>
            <w:proofErr w:type="spellEnd"/>
            <w:r w:rsidRPr="00AF7697">
              <w:rPr>
                <w:sz w:val="22"/>
                <w:szCs w:val="22"/>
              </w:rPr>
              <w:t>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ООО «</w:t>
            </w:r>
            <w:proofErr w:type="spellStart"/>
            <w:r w:rsidRPr="00AF7697">
              <w:rPr>
                <w:bCs/>
                <w:sz w:val="22"/>
                <w:szCs w:val="22"/>
              </w:rPr>
              <w:t>У-Упак</w:t>
            </w:r>
            <w:proofErr w:type="spellEnd"/>
            <w:r w:rsidRPr="00AF7697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65159F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обработка древесины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5A1BCE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с. Устье, Усть-Кубинский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9,0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2021-2023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реализуемый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4" w:rsidRPr="00AF7697" w:rsidRDefault="00FE29C4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нет</w:t>
            </w:r>
          </w:p>
        </w:tc>
      </w:tr>
      <w:tr w:rsidR="00D84756" w:rsidRPr="00D84756" w:rsidTr="00AF7697">
        <w:trPr>
          <w:trHeight w:val="777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Pr="00AF7697" w:rsidRDefault="00D84756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Pr="00AF7697" w:rsidRDefault="00D84756" w:rsidP="0035381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F7697">
              <w:rPr>
                <w:sz w:val="22"/>
                <w:szCs w:val="22"/>
              </w:rPr>
              <w:t>Приобретение сельскохозяйственной техники и оборудования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Pr="00AF7697" w:rsidRDefault="00D84756" w:rsidP="00FA2F68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ООО «ЗАРЯ»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Pr="00AF7697" w:rsidRDefault="00D84756" w:rsidP="00FA2F68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с/</w:t>
            </w:r>
            <w:proofErr w:type="spellStart"/>
            <w:r w:rsidRPr="00AF7697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Default="005A1BCE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01.00</w:t>
            </w:r>
          </w:p>
          <w:p w:rsidR="005A1BCE" w:rsidRPr="00AF7697" w:rsidRDefault="005A1BCE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Pr="00AF7697" w:rsidRDefault="00D84756" w:rsidP="00D8475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 xml:space="preserve">с. Никольское </w:t>
            </w:r>
          </w:p>
          <w:p w:rsidR="00D84756" w:rsidRPr="00AF7697" w:rsidRDefault="00D84756" w:rsidP="00D8475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Усть-Кубинский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Pr="00AF7697" w:rsidRDefault="00D84756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51,0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6" w:rsidRPr="00AF7697" w:rsidRDefault="00D84756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Pr="00AF7697" w:rsidRDefault="00D84756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51,0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Pr="00AF7697" w:rsidRDefault="00D84756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6" w:rsidRPr="00AF7697" w:rsidRDefault="00D84756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Pr="00AF7697" w:rsidRDefault="00D84756" w:rsidP="00D8475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реализованный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6" w:rsidRPr="00AF7697" w:rsidRDefault="00D84756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нет</w:t>
            </w:r>
          </w:p>
        </w:tc>
      </w:tr>
      <w:tr w:rsidR="00D84756" w:rsidRPr="00D84756" w:rsidTr="00AF7697">
        <w:trPr>
          <w:trHeight w:val="777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Pr="00AF7697" w:rsidRDefault="00D84756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Pr="00AF7697" w:rsidRDefault="00D84756" w:rsidP="0035381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F7697">
              <w:rPr>
                <w:sz w:val="22"/>
                <w:szCs w:val="22"/>
              </w:rPr>
              <w:t>«Реконструкция здания под кафе и гостевой дом»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Pr="00AF7697" w:rsidRDefault="00D84756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ИП Долганов А.Н.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Pr="00AF7697" w:rsidRDefault="00D84756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Pr="00AF7697" w:rsidRDefault="00D84756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Pr="00AF7697" w:rsidRDefault="00D84756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с. Устье, Усть-Кубинский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Pr="00AF7697" w:rsidRDefault="00D84756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6" w:rsidRPr="00AF7697" w:rsidRDefault="00AF7697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Pr="00AF7697" w:rsidRDefault="00AF7697" w:rsidP="00353816">
            <w:pPr>
              <w:autoSpaceDE/>
              <w:autoSpaceDN/>
              <w:jc w:val="center"/>
              <w:rPr>
                <w:bCs/>
                <w:sz w:val="18"/>
                <w:szCs w:val="18"/>
              </w:rPr>
            </w:pPr>
            <w:r w:rsidRPr="00AF7697">
              <w:rPr>
                <w:bCs/>
                <w:sz w:val="18"/>
                <w:szCs w:val="18"/>
              </w:rPr>
              <w:t>информация отсутствует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Pr="00AF7697" w:rsidRDefault="00AF7697" w:rsidP="00353816">
            <w:pPr>
              <w:autoSpaceDE/>
              <w:autoSpaceDN/>
              <w:jc w:val="center"/>
              <w:rPr>
                <w:bCs/>
                <w:sz w:val="18"/>
                <w:szCs w:val="18"/>
              </w:rPr>
            </w:pPr>
            <w:r w:rsidRPr="00AF7697">
              <w:rPr>
                <w:bCs/>
                <w:sz w:val="18"/>
                <w:szCs w:val="18"/>
              </w:rPr>
              <w:t>информация отсутствует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6" w:rsidRPr="00AF7697" w:rsidRDefault="00D84756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sz w:val="22"/>
                <w:szCs w:val="22"/>
              </w:rPr>
              <w:t>2021-2023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6" w:rsidRPr="00AF7697" w:rsidRDefault="00D84756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планируемый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6" w:rsidRPr="00AF7697" w:rsidRDefault="00D84756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нет</w:t>
            </w:r>
          </w:p>
        </w:tc>
      </w:tr>
      <w:tr w:rsidR="00AF7697" w:rsidRPr="00D84756" w:rsidTr="00AF7697">
        <w:trPr>
          <w:trHeight w:val="777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97" w:rsidRPr="00AF7697" w:rsidRDefault="00AF7697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97" w:rsidRPr="00AF7697" w:rsidRDefault="00AF7697" w:rsidP="0035381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F7697">
              <w:rPr>
                <w:sz w:val="22"/>
                <w:szCs w:val="22"/>
              </w:rPr>
              <w:t>«Реконструкция кафе с гостиничными номерами»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97" w:rsidRPr="00AF7697" w:rsidRDefault="00AF7697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243973">
              <w:rPr>
                <w:sz w:val="28"/>
                <w:szCs w:val="28"/>
              </w:rPr>
              <w:t>ПО «Содружество»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97" w:rsidRPr="00AF7697" w:rsidRDefault="00AF7697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97" w:rsidRPr="00AF7697" w:rsidRDefault="00AF7697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97" w:rsidRPr="00AF7697" w:rsidRDefault="00AF7697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с. Устье, Усть-Кубинский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97" w:rsidRPr="00AF7697" w:rsidRDefault="00AF7697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7" w:rsidRPr="00AF7697" w:rsidRDefault="00AF7697" w:rsidP="00353816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97" w:rsidRPr="00AF7697" w:rsidRDefault="00AF7697" w:rsidP="00353816">
            <w:pPr>
              <w:autoSpaceDE/>
              <w:autoSpaceDN/>
              <w:jc w:val="center"/>
              <w:rPr>
                <w:bCs/>
                <w:sz w:val="18"/>
                <w:szCs w:val="18"/>
              </w:rPr>
            </w:pPr>
            <w:r w:rsidRPr="00AF7697">
              <w:rPr>
                <w:bCs/>
                <w:sz w:val="18"/>
                <w:szCs w:val="18"/>
              </w:rPr>
              <w:t>информация отсутствует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97" w:rsidRPr="00AF7697" w:rsidRDefault="00AF7697" w:rsidP="00353816">
            <w:pPr>
              <w:autoSpaceDE/>
              <w:autoSpaceDN/>
              <w:jc w:val="center"/>
              <w:rPr>
                <w:bCs/>
                <w:sz w:val="18"/>
                <w:szCs w:val="18"/>
              </w:rPr>
            </w:pPr>
            <w:r w:rsidRPr="00AF7697">
              <w:rPr>
                <w:bCs/>
                <w:sz w:val="18"/>
                <w:szCs w:val="18"/>
              </w:rPr>
              <w:t>информация отсутствует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7" w:rsidRPr="00AF7697" w:rsidRDefault="00AF7697" w:rsidP="00FA2F68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sz w:val="22"/>
                <w:szCs w:val="22"/>
              </w:rPr>
              <w:t>2021-2023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97" w:rsidRPr="00AF7697" w:rsidRDefault="00AF7697" w:rsidP="00FA2F68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планируемый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7" w:rsidRPr="00AF7697" w:rsidRDefault="00AF7697" w:rsidP="00FA2F68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7697">
              <w:rPr>
                <w:bCs/>
                <w:sz w:val="22"/>
                <w:szCs w:val="22"/>
              </w:rPr>
              <w:t>нет</w:t>
            </w:r>
          </w:p>
        </w:tc>
      </w:tr>
    </w:tbl>
    <w:p w:rsidR="00FE29C4" w:rsidRDefault="00FE29C4" w:rsidP="00FE29C4">
      <w:pPr>
        <w:rPr>
          <w:sz w:val="28"/>
          <w:szCs w:val="28"/>
        </w:rPr>
      </w:pPr>
    </w:p>
    <w:p w:rsidR="00FE29C4" w:rsidRDefault="00FE29C4" w:rsidP="00FE29C4">
      <w:pPr>
        <w:rPr>
          <w:sz w:val="28"/>
          <w:szCs w:val="28"/>
        </w:rPr>
        <w:sectPr w:rsidR="00FE29C4" w:rsidSect="00733E5A">
          <w:pgSz w:w="16839" w:h="11907" w:orient="landscape" w:code="9"/>
          <w:pgMar w:top="1701" w:right="851" w:bottom="1134" w:left="567" w:header="567" w:footer="567" w:gutter="0"/>
          <w:cols w:space="709"/>
          <w:docGrid w:linePitch="272"/>
        </w:sectPr>
      </w:pPr>
    </w:p>
    <w:p w:rsidR="00C31088" w:rsidRPr="00FE29C4" w:rsidRDefault="00C31088" w:rsidP="004B7AC7">
      <w:pPr>
        <w:jc w:val="right"/>
        <w:rPr>
          <w:lang w:val="en-US"/>
        </w:rPr>
      </w:pPr>
    </w:p>
    <w:sectPr w:rsidR="00C31088" w:rsidRPr="00FE29C4" w:rsidSect="004B7AC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FBB" w:rsidRDefault="00294FBB" w:rsidP="00622055">
      <w:r>
        <w:separator/>
      </w:r>
    </w:p>
  </w:endnote>
  <w:endnote w:type="continuationSeparator" w:id="0">
    <w:p w:rsidR="00294FBB" w:rsidRDefault="00294FBB" w:rsidP="00622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5A" w:rsidRDefault="0050483D">
    <w:pPr>
      <w:pStyle w:val="a5"/>
      <w:jc w:val="right"/>
    </w:pPr>
    <w:r>
      <w:fldChar w:fldCharType="begin"/>
    </w:r>
    <w:r w:rsidR="00E755DD">
      <w:instrText>PAGE   \* MERGEFORMAT</w:instrText>
    </w:r>
    <w:r>
      <w:fldChar w:fldCharType="separate"/>
    </w:r>
    <w:r w:rsidR="00D27AC4">
      <w:rPr>
        <w:noProof/>
      </w:rPr>
      <w:t>8</w:t>
    </w:r>
    <w:r>
      <w:fldChar w:fldCharType="end"/>
    </w:r>
  </w:p>
  <w:p w:rsidR="00733E5A" w:rsidRDefault="00294F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FBB" w:rsidRDefault="00294FBB" w:rsidP="00622055">
      <w:r>
        <w:separator/>
      </w:r>
    </w:p>
  </w:footnote>
  <w:footnote w:type="continuationSeparator" w:id="0">
    <w:p w:rsidR="00294FBB" w:rsidRDefault="00294FBB" w:rsidP="006220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9C4"/>
    <w:rsid w:val="000057F1"/>
    <w:rsid w:val="00046834"/>
    <w:rsid w:val="00070F3A"/>
    <w:rsid w:val="00084DD0"/>
    <w:rsid w:val="000B34A9"/>
    <w:rsid w:val="000B483D"/>
    <w:rsid w:val="000F42BD"/>
    <w:rsid w:val="001177A0"/>
    <w:rsid w:val="0018477C"/>
    <w:rsid w:val="00204795"/>
    <w:rsid w:val="00216680"/>
    <w:rsid w:val="0027147E"/>
    <w:rsid w:val="00274466"/>
    <w:rsid w:val="00294FBB"/>
    <w:rsid w:val="002A1502"/>
    <w:rsid w:val="002C5C00"/>
    <w:rsid w:val="002D4636"/>
    <w:rsid w:val="002E4227"/>
    <w:rsid w:val="00340184"/>
    <w:rsid w:val="00361ED0"/>
    <w:rsid w:val="003B0186"/>
    <w:rsid w:val="003B44F7"/>
    <w:rsid w:val="003C1F0D"/>
    <w:rsid w:val="003C5E58"/>
    <w:rsid w:val="003E42F0"/>
    <w:rsid w:val="003F655C"/>
    <w:rsid w:val="004113B3"/>
    <w:rsid w:val="0041785A"/>
    <w:rsid w:val="004319E6"/>
    <w:rsid w:val="004447BB"/>
    <w:rsid w:val="00460219"/>
    <w:rsid w:val="00471584"/>
    <w:rsid w:val="00474D5A"/>
    <w:rsid w:val="004759C1"/>
    <w:rsid w:val="004A386C"/>
    <w:rsid w:val="004A73D5"/>
    <w:rsid w:val="004B277F"/>
    <w:rsid w:val="004B7AC7"/>
    <w:rsid w:val="004D73B8"/>
    <w:rsid w:val="004E25D0"/>
    <w:rsid w:val="00502FCD"/>
    <w:rsid w:val="0050483D"/>
    <w:rsid w:val="00540D93"/>
    <w:rsid w:val="005A1BCE"/>
    <w:rsid w:val="005B579B"/>
    <w:rsid w:val="005C5CAB"/>
    <w:rsid w:val="005D08C8"/>
    <w:rsid w:val="00600A9E"/>
    <w:rsid w:val="00622055"/>
    <w:rsid w:val="0065159F"/>
    <w:rsid w:val="006B441A"/>
    <w:rsid w:val="006D1239"/>
    <w:rsid w:val="00705200"/>
    <w:rsid w:val="00710DC8"/>
    <w:rsid w:val="00721E62"/>
    <w:rsid w:val="00756507"/>
    <w:rsid w:val="007645AE"/>
    <w:rsid w:val="00767BFE"/>
    <w:rsid w:val="008018A0"/>
    <w:rsid w:val="00814080"/>
    <w:rsid w:val="008A15BF"/>
    <w:rsid w:val="008A3F38"/>
    <w:rsid w:val="008B34EC"/>
    <w:rsid w:val="008B35A1"/>
    <w:rsid w:val="008E70CC"/>
    <w:rsid w:val="008E7923"/>
    <w:rsid w:val="00917B34"/>
    <w:rsid w:val="009266C4"/>
    <w:rsid w:val="009329F4"/>
    <w:rsid w:val="00937E3F"/>
    <w:rsid w:val="00946C3C"/>
    <w:rsid w:val="00947569"/>
    <w:rsid w:val="00960EB7"/>
    <w:rsid w:val="009624EC"/>
    <w:rsid w:val="009E4F62"/>
    <w:rsid w:val="00A22E17"/>
    <w:rsid w:val="00A2581D"/>
    <w:rsid w:val="00A3100A"/>
    <w:rsid w:val="00A45DDA"/>
    <w:rsid w:val="00A730BF"/>
    <w:rsid w:val="00A94C79"/>
    <w:rsid w:val="00AF7697"/>
    <w:rsid w:val="00B24233"/>
    <w:rsid w:val="00B265A0"/>
    <w:rsid w:val="00B26F11"/>
    <w:rsid w:val="00B3193D"/>
    <w:rsid w:val="00B40EE0"/>
    <w:rsid w:val="00B4247F"/>
    <w:rsid w:val="00B766AB"/>
    <w:rsid w:val="00B93725"/>
    <w:rsid w:val="00B9481D"/>
    <w:rsid w:val="00BB2A77"/>
    <w:rsid w:val="00BC6C02"/>
    <w:rsid w:val="00BD0374"/>
    <w:rsid w:val="00BF23BA"/>
    <w:rsid w:val="00C31088"/>
    <w:rsid w:val="00C363D6"/>
    <w:rsid w:val="00C47D72"/>
    <w:rsid w:val="00CA2B4C"/>
    <w:rsid w:val="00CB3ACD"/>
    <w:rsid w:val="00D0538C"/>
    <w:rsid w:val="00D11CBE"/>
    <w:rsid w:val="00D25E5D"/>
    <w:rsid w:val="00D27AC4"/>
    <w:rsid w:val="00D3276B"/>
    <w:rsid w:val="00D75D16"/>
    <w:rsid w:val="00D84756"/>
    <w:rsid w:val="00D9391D"/>
    <w:rsid w:val="00DB3CD2"/>
    <w:rsid w:val="00E3032B"/>
    <w:rsid w:val="00E5248F"/>
    <w:rsid w:val="00E63C1C"/>
    <w:rsid w:val="00E64B6E"/>
    <w:rsid w:val="00E755DD"/>
    <w:rsid w:val="00E90F31"/>
    <w:rsid w:val="00EC4AFE"/>
    <w:rsid w:val="00ED5B09"/>
    <w:rsid w:val="00EF399A"/>
    <w:rsid w:val="00F23291"/>
    <w:rsid w:val="00F453C1"/>
    <w:rsid w:val="00F872A2"/>
    <w:rsid w:val="00F9432C"/>
    <w:rsid w:val="00FE29C4"/>
    <w:rsid w:val="00FE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29C4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9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FE29C4"/>
    <w:pPr>
      <w:spacing w:after="120"/>
    </w:pPr>
  </w:style>
  <w:style w:type="character" w:customStyle="1" w:styleId="a4">
    <w:name w:val="Основной текст Знак"/>
    <w:basedOn w:val="a0"/>
    <w:link w:val="a3"/>
    <w:rsid w:val="00FE2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E29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E29C4"/>
    <w:pPr>
      <w:ind w:left="720"/>
      <w:contextualSpacing/>
    </w:pPr>
  </w:style>
  <w:style w:type="paragraph" w:customStyle="1" w:styleId="ConsPlusNormal">
    <w:name w:val="ConsPlusNormal"/>
    <w:link w:val="ConsPlusNormal0"/>
    <w:rsid w:val="00FE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FE29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FE29C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aliases w:val="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link w:val="a9"/>
    <w:uiPriority w:val="99"/>
    <w:rsid w:val="00FE29C4"/>
    <w:pPr>
      <w:autoSpaceDE/>
      <w:autoSpaceDN/>
      <w:spacing w:before="280" w:after="280"/>
    </w:pPr>
    <w:rPr>
      <w:sz w:val="24"/>
      <w:szCs w:val="24"/>
      <w:lang w:eastAsia="ar-SA"/>
    </w:rPr>
  </w:style>
  <w:style w:type="character" w:customStyle="1" w:styleId="a9">
    <w:name w:val="Обычный (веб) Знак"/>
    <w:aliases w:val="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basedOn w:val="a0"/>
    <w:link w:val="a8"/>
    <w:uiPriority w:val="99"/>
    <w:rsid w:val="00FE29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FE29C4"/>
    <w:rPr>
      <w:rFonts w:ascii="Calibri" w:eastAsia="Times New Roman" w:hAnsi="Calibri" w:cs="Times New Roman"/>
      <w:szCs w:val="20"/>
      <w:lang w:eastAsia="ru-RU"/>
    </w:rPr>
  </w:style>
  <w:style w:type="paragraph" w:customStyle="1" w:styleId="Default">
    <w:name w:val="Default"/>
    <w:rsid w:val="008A3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937E3F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274466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274466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274466"/>
    <w:pPr>
      <w:widowControl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74466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4247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247F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4B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0">
    <w:name w:val="p30"/>
    <w:basedOn w:val="a"/>
    <w:rsid w:val="00D9391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F2586-5D58-4330-86A5-15DED9B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MTO03 3pc.</cp:lastModifiedBy>
  <cp:revision>2</cp:revision>
  <cp:lastPrinted>2023-05-12T07:48:00Z</cp:lastPrinted>
  <dcterms:created xsi:type="dcterms:W3CDTF">2023-06-05T08:51:00Z</dcterms:created>
  <dcterms:modified xsi:type="dcterms:W3CDTF">2023-06-05T08:51:00Z</dcterms:modified>
</cp:coreProperties>
</file>