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99" w:rsidRPr="000E6299" w:rsidRDefault="000E6299" w:rsidP="000E629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6"/>
          <w:szCs w:val="26"/>
          <w:lang w:val="en-US"/>
        </w:rPr>
      </w:pPr>
      <w:r w:rsidRPr="000E6299">
        <w:rPr>
          <w:rStyle w:val="a4"/>
          <w:sz w:val="26"/>
          <w:szCs w:val="26"/>
        </w:rPr>
        <w:t>О представлении декларации о плате за негативное воздействие на окружающую среду</w:t>
      </w:r>
    </w:p>
    <w:p w:rsidR="000E6299" w:rsidRPr="000E6299" w:rsidRDefault="000E6299" w:rsidP="000E6299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  <w:lang w:val="en-US"/>
        </w:rPr>
      </w:pPr>
    </w:p>
    <w:p w:rsidR="000E6299" w:rsidRPr="000E6299" w:rsidRDefault="000E6299" w:rsidP="000E62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E6299">
        <w:rPr>
          <w:sz w:val="26"/>
          <w:szCs w:val="26"/>
        </w:rPr>
        <w:t xml:space="preserve">Министерство природных ресурсов и экологии Российской Федерации рассмотрело обращение </w:t>
      </w:r>
      <w:proofErr w:type="spellStart"/>
      <w:r w:rsidRPr="000E6299">
        <w:rPr>
          <w:sz w:val="26"/>
          <w:szCs w:val="26"/>
        </w:rPr>
        <w:t>Росприроднадзора</w:t>
      </w:r>
      <w:proofErr w:type="spellEnd"/>
      <w:r w:rsidRPr="000E6299">
        <w:rPr>
          <w:sz w:val="26"/>
          <w:szCs w:val="26"/>
        </w:rPr>
        <w:t xml:space="preserve"> от 02.11.2024 № НА-03-04-28/43277 о представлении «нулевой» декларации о плате за негативное воздействие на окружающую среду и сообщает, что позиция Минприроды России по данному вопросу направлена в адрес </w:t>
      </w:r>
      <w:proofErr w:type="spellStart"/>
      <w:r w:rsidRPr="000E6299">
        <w:rPr>
          <w:sz w:val="26"/>
          <w:szCs w:val="26"/>
        </w:rPr>
        <w:t>Росприроднадзора</w:t>
      </w:r>
      <w:proofErr w:type="spellEnd"/>
      <w:r w:rsidRPr="000E6299">
        <w:rPr>
          <w:sz w:val="26"/>
          <w:szCs w:val="26"/>
        </w:rPr>
        <w:t xml:space="preserve"> ранее письмами от 27.09.2023 № 19-53/3653, от 17.06.2024 № 19-44/24255.</w:t>
      </w:r>
    </w:p>
    <w:p w:rsidR="000E6299" w:rsidRPr="000E6299" w:rsidRDefault="000E6299" w:rsidP="000E62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E6299">
        <w:rPr>
          <w:sz w:val="26"/>
          <w:szCs w:val="26"/>
        </w:rPr>
        <w:t xml:space="preserve">В соответствии с пунктами 4, 8, 10, 13, 62 и 63 Правил исчисления и взимания платы за негативное воздействие на окружающую среду, утвержденных постановлением Правительства Российской Федерации от 31.05.2023 № 881, </w:t>
      </w:r>
      <w:proofErr w:type="gramStart"/>
      <w:r w:rsidRPr="000E6299">
        <w:rPr>
          <w:sz w:val="26"/>
          <w:szCs w:val="26"/>
        </w:rPr>
        <w:t>контроль за</w:t>
      </w:r>
      <w:proofErr w:type="gramEnd"/>
      <w:r w:rsidRPr="000E6299">
        <w:rPr>
          <w:sz w:val="26"/>
          <w:szCs w:val="26"/>
        </w:rPr>
        <w:t xml:space="preserve"> исчислением платы осуществляется Федеральной службой по надзору в сфере природопользования и ее территориальными органами (далее – администратор платы). </w:t>
      </w:r>
    </w:p>
    <w:p w:rsidR="000E6299" w:rsidRPr="000E6299" w:rsidRDefault="000E6299" w:rsidP="000E62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E6299">
        <w:rPr>
          <w:sz w:val="26"/>
          <w:szCs w:val="26"/>
        </w:rPr>
        <w:t xml:space="preserve">Учет лиц, обязанных вносить плату, осуществляется администратором платы при ведении государственного учета объектов, оказывающих негативное воздействие на окружающую среду, в соответствии с Федеральным законом «Об охране окружающей среды» (далее – Закон). </w:t>
      </w:r>
    </w:p>
    <w:p w:rsidR="000E6299" w:rsidRPr="000E6299" w:rsidRDefault="000E6299" w:rsidP="000E62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E6299">
        <w:rPr>
          <w:sz w:val="26"/>
          <w:szCs w:val="26"/>
        </w:rPr>
        <w:t xml:space="preserve">Платежной базой является объем или масса выбросов загрязняющих веществ, сбросов загрязняющих веществ либо объем или масса размещенных в отчетном периоде отходов. Информация о платежной базе представляется за отчетный период лицами, обязанными вносить плату, администратору платы в составе декларации о плате за негативное воздействие (далее – декларация о плате), порядок представления и форма которой устанавливаются Министерством природных ресурсов и экологии Российской Федерации. </w:t>
      </w:r>
    </w:p>
    <w:p w:rsidR="000E6299" w:rsidRPr="000E6299" w:rsidRDefault="000E6299" w:rsidP="000E62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E6299">
        <w:rPr>
          <w:sz w:val="26"/>
          <w:szCs w:val="26"/>
        </w:rPr>
        <w:t xml:space="preserve">Предметами контроля за исчислением платы являются правильность исчисления, полнота и своевременность внесения платы за негативное воздействие, </w:t>
      </w:r>
      <w:proofErr w:type="gramStart"/>
      <w:r w:rsidRPr="000E6299">
        <w:rPr>
          <w:sz w:val="26"/>
          <w:szCs w:val="26"/>
        </w:rPr>
        <w:t>обязанность</w:t>
      </w:r>
      <w:proofErr w:type="gramEnd"/>
      <w:r w:rsidRPr="000E6299">
        <w:rPr>
          <w:sz w:val="26"/>
          <w:szCs w:val="26"/>
        </w:rPr>
        <w:t xml:space="preserve"> по внесению которой в соответствии с законодательством в области охраны окружающей среды и настоящими Правилами возложена на лицо, обязанное вносить плату. </w:t>
      </w:r>
    </w:p>
    <w:p w:rsidR="000E6299" w:rsidRPr="000E6299" w:rsidRDefault="000E6299" w:rsidP="000E62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 w:rsidRPr="000E6299">
        <w:rPr>
          <w:sz w:val="26"/>
          <w:szCs w:val="26"/>
        </w:rPr>
        <w:t>Контроль за</w:t>
      </w:r>
      <w:proofErr w:type="gramEnd"/>
      <w:r w:rsidRPr="000E6299">
        <w:rPr>
          <w:sz w:val="26"/>
          <w:szCs w:val="26"/>
        </w:rPr>
        <w:t xml:space="preserve"> исчислением платы осуществляется посредством осуществления мероприятий по проверке полноты и правильности заполнения декларации о плате и соблюдения сроков ее представления (далее - проверка декларации о плате), своевременности внесения платы за негативное воздействие. При проверке декларации о плате устанавливается соответствие сведений и расчетов, представленных лицом, обязанным вносить плату, в составе декларации о плате и прилагаемых к ней документах положениям данных Правил.</w:t>
      </w:r>
    </w:p>
    <w:p w:rsidR="000E6299" w:rsidRPr="000E6299" w:rsidRDefault="000E6299" w:rsidP="000E62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E6299">
        <w:rPr>
          <w:sz w:val="26"/>
          <w:szCs w:val="26"/>
        </w:rPr>
        <w:t xml:space="preserve">Учитывая изложенное, Минприроды России обращает внимание, что если у лица, обязанного в соответствии со статьей 16.1 Закона вносить плату за негативное воздействие на окружающую среду, платежная база в отчетном периоде по плате равнялась нулю, то такая информация также подлежит внесению в декларацию о плате, подаваемую по итогам отчетного периода. Тем самым, администратором платы обеспечивается </w:t>
      </w:r>
      <w:proofErr w:type="gramStart"/>
      <w:r w:rsidRPr="000E6299">
        <w:rPr>
          <w:sz w:val="26"/>
          <w:szCs w:val="26"/>
        </w:rPr>
        <w:t>контроль за</w:t>
      </w:r>
      <w:proofErr w:type="gramEnd"/>
      <w:r w:rsidRPr="000E6299">
        <w:rPr>
          <w:sz w:val="26"/>
          <w:szCs w:val="26"/>
        </w:rPr>
        <w:t xml:space="preserve"> исчислением платы.</w:t>
      </w:r>
    </w:p>
    <w:p w:rsidR="00722890" w:rsidRDefault="00722890"/>
    <w:sectPr w:rsidR="00722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E6299"/>
    <w:rsid w:val="000E6299"/>
    <w:rsid w:val="00722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62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orm01</dc:creator>
  <cp:keywords/>
  <dc:description/>
  <cp:lastModifiedBy>orm01</cp:lastModifiedBy>
  <cp:revision>2</cp:revision>
  <dcterms:created xsi:type="dcterms:W3CDTF">2024-12-10T12:46:00Z</dcterms:created>
  <dcterms:modified xsi:type="dcterms:W3CDTF">2024-12-10T12:50:00Z</dcterms:modified>
</cp:coreProperties>
</file>