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F6" w:rsidRDefault="007543F6" w:rsidP="007543F6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3F6" w:rsidRDefault="007543F6" w:rsidP="007543F6">
      <w:pPr>
        <w:jc w:val="right"/>
        <w:rPr>
          <w:b/>
          <w:sz w:val="26"/>
          <w:szCs w:val="26"/>
        </w:rPr>
      </w:pPr>
    </w:p>
    <w:p w:rsidR="007543F6" w:rsidRDefault="007543F6" w:rsidP="007543F6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7543F6" w:rsidRPr="008B3335" w:rsidRDefault="007543F6" w:rsidP="007543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7543F6" w:rsidRDefault="007543F6" w:rsidP="007543F6">
      <w:pPr>
        <w:jc w:val="center"/>
        <w:rPr>
          <w:b/>
          <w:sz w:val="26"/>
          <w:szCs w:val="26"/>
        </w:rPr>
      </w:pPr>
    </w:p>
    <w:p w:rsidR="007543F6" w:rsidRPr="0077704E" w:rsidRDefault="007543F6" w:rsidP="007543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543F6" w:rsidRDefault="007543F6" w:rsidP="007543F6">
      <w:pPr>
        <w:jc w:val="center"/>
        <w:rPr>
          <w:b/>
          <w:sz w:val="26"/>
          <w:szCs w:val="26"/>
        </w:rPr>
      </w:pPr>
    </w:p>
    <w:p w:rsidR="007543F6" w:rsidRPr="000D28A7" w:rsidRDefault="007543F6" w:rsidP="007543F6">
      <w:pPr>
        <w:jc w:val="center"/>
        <w:rPr>
          <w:sz w:val="26"/>
          <w:szCs w:val="26"/>
        </w:rPr>
      </w:pPr>
      <w:r w:rsidRPr="000D28A7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0D28A7">
        <w:rPr>
          <w:sz w:val="26"/>
          <w:szCs w:val="26"/>
        </w:rPr>
        <w:t>Устье</w:t>
      </w:r>
    </w:p>
    <w:p w:rsidR="007543F6" w:rsidRPr="0077704E" w:rsidRDefault="007543F6" w:rsidP="007543F6">
      <w:pPr>
        <w:jc w:val="both"/>
        <w:rPr>
          <w:sz w:val="26"/>
          <w:szCs w:val="26"/>
        </w:rPr>
      </w:pPr>
    </w:p>
    <w:p w:rsidR="007543F6" w:rsidRDefault="00CD629C" w:rsidP="007543F6">
      <w:pPr>
        <w:jc w:val="both"/>
        <w:rPr>
          <w:sz w:val="26"/>
          <w:szCs w:val="26"/>
        </w:rPr>
      </w:pPr>
      <w:r>
        <w:rPr>
          <w:sz w:val="26"/>
          <w:szCs w:val="26"/>
        </w:rPr>
        <w:t>от 22.01.2021                                                                                                    № 28</w:t>
      </w:r>
    </w:p>
    <w:p w:rsidR="00CD629C" w:rsidRPr="0077704E" w:rsidRDefault="00CD629C" w:rsidP="007543F6">
      <w:pPr>
        <w:jc w:val="both"/>
        <w:rPr>
          <w:sz w:val="26"/>
          <w:szCs w:val="26"/>
        </w:rPr>
      </w:pPr>
    </w:p>
    <w:tbl>
      <w:tblPr>
        <w:tblW w:w="10112" w:type="dxa"/>
        <w:tblLayout w:type="fixed"/>
        <w:tblLook w:val="0000"/>
      </w:tblPr>
      <w:tblGrid>
        <w:gridCol w:w="10112"/>
      </w:tblGrid>
      <w:tr w:rsidR="007543F6" w:rsidRPr="00FF4FEE" w:rsidTr="001D13A2">
        <w:tc>
          <w:tcPr>
            <w:tcW w:w="10112" w:type="dxa"/>
          </w:tcPr>
          <w:p w:rsidR="007543F6" w:rsidRPr="00FF4FEE" w:rsidRDefault="007543F6" w:rsidP="001D13A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>О работе в электронной системе  «Электронный магазин»</w:t>
            </w:r>
          </w:p>
          <w:p w:rsidR="007543F6" w:rsidRDefault="007543F6" w:rsidP="001D13A2">
            <w:pPr>
              <w:pStyle w:val="a3"/>
              <w:tabs>
                <w:tab w:val="left" w:pos="3645"/>
                <w:tab w:val="center" w:pos="494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543F6" w:rsidRPr="00FF4FEE" w:rsidRDefault="007543F6" w:rsidP="001D13A2">
            <w:pPr>
              <w:pStyle w:val="a3"/>
              <w:tabs>
                <w:tab w:val="left" w:pos="3645"/>
                <w:tab w:val="center" w:pos="494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543F6" w:rsidRPr="00FF4FEE" w:rsidRDefault="007543F6" w:rsidP="007543F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F4FEE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На основании п. 2.1 </w:t>
      </w:r>
      <w:r w:rsidRPr="00FF4FEE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F4FEE">
        <w:rPr>
          <w:rFonts w:ascii="Times New Roman" w:hAnsi="Times New Roman" w:cs="Times New Roman"/>
          <w:sz w:val="26"/>
          <w:szCs w:val="26"/>
        </w:rPr>
        <w:t xml:space="preserve">  Правительства Вологодской области от 27 мая 2013 года  № </w:t>
      </w:r>
      <w:r w:rsidRPr="00560755">
        <w:rPr>
          <w:rFonts w:ascii="Times New Roman" w:hAnsi="Times New Roman" w:cs="Times New Roman"/>
          <w:sz w:val="26"/>
          <w:szCs w:val="26"/>
        </w:rPr>
        <w:t>537</w:t>
      </w:r>
      <w:r w:rsidRPr="00FF4FEE">
        <w:rPr>
          <w:rFonts w:ascii="Times New Roman" w:hAnsi="Times New Roman" w:cs="Times New Roman"/>
          <w:sz w:val="26"/>
          <w:szCs w:val="26"/>
        </w:rPr>
        <w:t xml:space="preserve"> «Об электронной системе «Электронный магазин»,  администрация Усть-Кубинского муниципального района</w:t>
      </w:r>
    </w:p>
    <w:p w:rsidR="007543F6" w:rsidRPr="00FF4FEE" w:rsidRDefault="007543F6" w:rsidP="007543F6">
      <w:pPr>
        <w:jc w:val="both"/>
        <w:rPr>
          <w:b/>
          <w:sz w:val="26"/>
          <w:szCs w:val="26"/>
        </w:rPr>
      </w:pPr>
      <w:r w:rsidRPr="00FF4FEE">
        <w:rPr>
          <w:sz w:val="26"/>
          <w:szCs w:val="26"/>
        </w:rPr>
        <w:tab/>
      </w:r>
      <w:r w:rsidRPr="00FF4FEE">
        <w:rPr>
          <w:b/>
          <w:sz w:val="26"/>
          <w:szCs w:val="26"/>
        </w:rPr>
        <w:t>ПОСТАНОВЛЯЕТ:</w:t>
      </w:r>
    </w:p>
    <w:p w:rsidR="007543F6" w:rsidRPr="00214C64" w:rsidRDefault="007543F6" w:rsidP="007543F6">
      <w:pPr>
        <w:ind w:firstLine="540"/>
        <w:jc w:val="both"/>
        <w:rPr>
          <w:sz w:val="26"/>
          <w:szCs w:val="26"/>
        </w:rPr>
      </w:pPr>
      <w:r w:rsidRPr="00214C64">
        <w:rPr>
          <w:sz w:val="26"/>
          <w:szCs w:val="26"/>
        </w:rPr>
        <w:t xml:space="preserve">1. Утвердить  прилагаемый </w:t>
      </w:r>
      <w:hyperlink w:anchor="Par29" w:tooltip="ПОРЯДОК" w:history="1">
        <w:r w:rsidRPr="00214C64">
          <w:rPr>
            <w:sz w:val="26"/>
            <w:szCs w:val="26"/>
          </w:rPr>
          <w:t>Порядок</w:t>
        </w:r>
      </w:hyperlink>
      <w:r w:rsidRPr="00214C64">
        <w:rPr>
          <w:sz w:val="26"/>
          <w:szCs w:val="26"/>
        </w:rPr>
        <w:t xml:space="preserve"> организации работы в электронной системе «Электронный магазин» (далее – Порядок) (приложение 1).</w:t>
      </w:r>
    </w:p>
    <w:p w:rsidR="007543F6" w:rsidRPr="00CD56FA" w:rsidRDefault="007543F6" w:rsidP="007543F6">
      <w:pPr>
        <w:ind w:firstLine="540"/>
        <w:jc w:val="both"/>
        <w:rPr>
          <w:sz w:val="26"/>
          <w:szCs w:val="26"/>
        </w:rPr>
      </w:pPr>
      <w:r w:rsidRPr="00214C64">
        <w:rPr>
          <w:sz w:val="26"/>
          <w:szCs w:val="26"/>
        </w:rPr>
        <w:t>2</w:t>
      </w:r>
      <w:r w:rsidRPr="00214C64">
        <w:rPr>
          <w:color w:val="FF0000"/>
          <w:sz w:val="26"/>
          <w:szCs w:val="26"/>
        </w:rPr>
        <w:t xml:space="preserve">. </w:t>
      </w:r>
      <w:r w:rsidRPr="00CD56FA">
        <w:rPr>
          <w:sz w:val="26"/>
          <w:szCs w:val="26"/>
        </w:rPr>
        <w:t>Утвердить Перечень  заказчиков Усть-Кубинского муниципального района, осуществляющих закупки  товаров, работ, услуг  в электронной системе «Электронный магазин» (приложение 2).</w:t>
      </w:r>
    </w:p>
    <w:p w:rsidR="007543F6" w:rsidRPr="00214C64" w:rsidRDefault="007543F6" w:rsidP="007543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4C64">
        <w:rPr>
          <w:rFonts w:ascii="Times New Roman" w:hAnsi="Times New Roman" w:cs="Times New Roman"/>
          <w:color w:val="FF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  <w:r w:rsidRPr="00214C6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14C64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4C64">
        <w:rPr>
          <w:rFonts w:ascii="Times New Roman" w:hAnsi="Times New Roman" w:cs="Times New Roman"/>
          <w:sz w:val="26"/>
          <w:szCs w:val="26"/>
        </w:rPr>
        <w:t>Признать утратившим силу постановление администрации района от 5 сентября 2018 года № 795 «О работе в электронной системе  «Электронный магазин»</w:t>
      </w:r>
    </w:p>
    <w:p w:rsidR="007543F6" w:rsidRPr="00214C64" w:rsidRDefault="007543F6" w:rsidP="007543F6">
      <w:pPr>
        <w:autoSpaceDN w:val="0"/>
        <w:adjustRightInd w:val="0"/>
        <w:ind w:firstLine="539"/>
        <w:jc w:val="both"/>
        <w:rPr>
          <w:sz w:val="26"/>
          <w:szCs w:val="26"/>
        </w:rPr>
      </w:pPr>
      <w:r w:rsidRPr="00214C64">
        <w:rPr>
          <w:b/>
          <w:sz w:val="26"/>
          <w:szCs w:val="26"/>
        </w:rPr>
        <w:tab/>
      </w:r>
      <w:r w:rsidRPr="00214C64">
        <w:rPr>
          <w:sz w:val="26"/>
          <w:szCs w:val="26"/>
        </w:rPr>
        <w:t xml:space="preserve"> 4. Настоящее постановление вступает в силу на следующий день после его официального опубликования.</w:t>
      </w:r>
    </w:p>
    <w:p w:rsidR="007543F6" w:rsidRPr="00214C64" w:rsidRDefault="007543F6" w:rsidP="007543F6">
      <w:pPr>
        <w:jc w:val="both"/>
        <w:rPr>
          <w:b/>
          <w:sz w:val="26"/>
          <w:szCs w:val="26"/>
        </w:rPr>
      </w:pPr>
      <w:r w:rsidRPr="00214C64">
        <w:rPr>
          <w:b/>
          <w:sz w:val="26"/>
          <w:szCs w:val="26"/>
        </w:rPr>
        <w:tab/>
      </w:r>
    </w:p>
    <w:p w:rsidR="007543F6" w:rsidRDefault="007543F6" w:rsidP="007543F6">
      <w:pPr>
        <w:jc w:val="both"/>
        <w:rPr>
          <w:b/>
          <w:sz w:val="26"/>
          <w:szCs w:val="26"/>
        </w:rPr>
      </w:pPr>
    </w:p>
    <w:p w:rsidR="007543F6" w:rsidRDefault="007543F6" w:rsidP="007543F6">
      <w:pPr>
        <w:jc w:val="both"/>
        <w:rPr>
          <w:b/>
          <w:sz w:val="26"/>
          <w:szCs w:val="26"/>
        </w:rPr>
      </w:pPr>
    </w:p>
    <w:p w:rsidR="007543F6" w:rsidRPr="00FF4FEE" w:rsidRDefault="007543F6" w:rsidP="007543F6">
      <w:pPr>
        <w:jc w:val="both"/>
        <w:rPr>
          <w:sz w:val="26"/>
          <w:szCs w:val="26"/>
        </w:rPr>
      </w:pPr>
    </w:p>
    <w:p w:rsidR="007543F6" w:rsidRDefault="007543F6" w:rsidP="007543F6">
      <w:pPr>
        <w:tabs>
          <w:tab w:val="left" w:pos="9355"/>
        </w:tabs>
        <w:snapToGrid w:val="0"/>
        <w:ind w:left="-3" w:right="-1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</w:t>
      </w:r>
      <w:r w:rsidRPr="00FF4FEE">
        <w:rPr>
          <w:sz w:val="26"/>
          <w:szCs w:val="26"/>
        </w:rPr>
        <w:t>О.</w:t>
      </w:r>
      <w:r>
        <w:rPr>
          <w:sz w:val="26"/>
          <w:szCs w:val="26"/>
        </w:rPr>
        <w:t xml:space="preserve"> </w:t>
      </w:r>
      <w:r w:rsidRPr="00FF4FEE">
        <w:rPr>
          <w:sz w:val="26"/>
          <w:szCs w:val="26"/>
        </w:rPr>
        <w:t>Семичев</w:t>
      </w:r>
      <w:r w:rsidRPr="00FF4FEE">
        <w:rPr>
          <w:sz w:val="26"/>
          <w:szCs w:val="26"/>
        </w:rPr>
        <w:tab/>
      </w:r>
    </w:p>
    <w:p w:rsidR="007543F6" w:rsidRPr="00FF4FEE" w:rsidRDefault="007543F6" w:rsidP="007543F6">
      <w:pPr>
        <w:snapToGrid w:val="0"/>
        <w:ind w:left="-3" w:right="522"/>
        <w:rPr>
          <w:sz w:val="26"/>
          <w:szCs w:val="26"/>
        </w:rPr>
      </w:pP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  <w:t xml:space="preserve">   </w:t>
      </w:r>
      <w:r w:rsidRPr="00FF4FEE">
        <w:rPr>
          <w:sz w:val="26"/>
          <w:szCs w:val="26"/>
        </w:rPr>
        <w:tab/>
      </w:r>
    </w:p>
    <w:p w:rsidR="007543F6" w:rsidRDefault="007543F6" w:rsidP="007543F6">
      <w:pPr>
        <w:rPr>
          <w:sz w:val="26"/>
          <w:szCs w:val="26"/>
        </w:rPr>
      </w:pPr>
    </w:p>
    <w:p w:rsidR="007543F6" w:rsidRPr="00FF4FEE" w:rsidRDefault="007543F6" w:rsidP="007543F6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tab/>
      </w:r>
    </w:p>
    <w:p w:rsidR="007543F6" w:rsidRPr="00FF4FEE" w:rsidRDefault="007543F6" w:rsidP="007543F6">
      <w:pPr>
        <w:jc w:val="both"/>
        <w:rPr>
          <w:sz w:val="26"/>
          <w:szCs w:val="26"/>
        </w:rPr>
      </w:pPr>
    </w:p>
    <w:p w:rsidR="007543F6" w:rsidRPr="00FF4FEE" w:rsidRDefault="007543F6" w:rsidP="007543F6">
      <w:pPr>
        <w:jc w:val="both"/>
        <w:rPr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543F6" w:rsidRPr="00FF4FEE" w:rsidRDefault="007543F6" w:rsidP="007543F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543F6" w:rsidRPr="00FF4FEE" w:rsidTr="001D13A2">
        <w:tc>
          <w:tcPr>
            <w:tcW w:w="5495" w:type="dxa"/>
          </w:tcPr>
          <w:p w:rsidR="007543F6" w:rsidRPr="00FF4FEE" w:rsidRDefault="007543F6" w:rsidP="001D13A2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7543F6" w:rsidRPr="00FF4FEE" w:rsidRDefault="007543F6" w:rsidP="001D13A2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7543F6" w:rsidRPr="00FF4FEE" w:rsidRDefault="007543F6" w:rsidP="001D13A2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 w:rsidR="00CD629C">
              <w:rPr>
                <w:bCs/>
                <w:sz w:val="26"/>
                <w:szCs w:val="26"/>
              </w:rPr>
              <w:t xml:space="preserve"> 22.01.2021 № 28</w:t>
            </w:r>
            <w:r w:rsidRPr="00FF4FEE">
              <w:rPr>
                <w:bCs/>
                <w:sz w:val="26"/>
                <w:szCs w:val="26"/>
              </w:rPr>
              <w:t xml:space="preserve">           </w:t>
            </w:r>
            <w:r>
              <w:rPr>
                <w:bCs/>
                <w:sz w:val="26"/>
                <w:szCs w:val="26"/>
              </w:rPr>
              <w:t xml:space="preserve">            </w:t>
            </w:r>
            <w:r w:rsidRPr="00FF4FEE">
              <w:rPr>
                <w:bCs/>
                <w:sz w:val="26"/>
                <w:szCs w:val="26"/>
              </w:rPr>
              <w:t xml:space="preserve">   </w:t>
            </w:r>
          </w:p>
        </w:tc>
      </w:tr>
    </w:tbl>
    <w:p w:rsidR="007543F6" w:rsidRPr="00FF4FEE" w:rsidRDefault="007543F6" w:rsidP="007543F6">
      <w:pPr>
        <w:jc w:val="right"/>
        <w:rPr>
          <w:bCs/>
          <w:sz w:val="26"/>
          <w:szCs w:val="26"/>
        </w:rPr>
      </w:pPr>
      <w:r w:rsidRPr="00FF4FEE">
        <w:rPr>
          <w:bCs/>
          <w:sz w:val="26"/>
          <w:szCs w:val="26"/>
        </w:rPr>
        <w:t>(Приложение 1)</w:t>
      </w:r>
    </w:p>
    <w:p w:rsidR="007543F6" w:rsidRPr="00973C45" w:rsidRDefault="00965B56" w:rsidP="007543F6">
      <w:pPr>
        <w:shd w:val="clear" w:color="auto" w:fill="FFFFFF"/>
        <w:jc w:val="center"/>
        <w:rPr>
          <w:sz w:val="26"/>
          <w:szCs w:val="26"/>
          <w:lang w:eastAsia="ru-RU"/>
        </w:rPr>
      </w:pPr>
      <w:r w:rsidRPr="00973C45">
        <w:rPr>
          <w:sz w:val="26"/>
          <w:szCs w:val="26"/>
          <w:lang w:eastAsia="ru-RU"/>
        </w:rPr>
        <w:t>ПОРЯДОК</w:t>
      </w:r>
    </w:p>
    <w:p w:rsidR="007543F6" w:rsidRPr="00973C45" w:rsidRDefault="007543F6" w:rsidP="007543F6">
      <w:pPr>
        <w:shd w:val="clear" w:color="auto" w:fill="FFFFFF"/>
        <w:jc w:val="center"/>
        <w:rPr>
          <w:sz w:val="26"/>
          <w:szCs w:val="26"/>
          <w:lang w:eastAsia="ru-RU"/>
        </w:rPr>
      </w:pPr>
      <w:r w:rsidRPr="00973C45">
        <w:rPr>
          <w:sz w:val="26"/>
          <w:szCs w:val="26"/>
          <w:lang w:eastAsia="ru-RU"/>
        </w:rPr>
        <w:t>организации работы в электронной системе «Электронный магазин»</w:t>
      </w:r>
    </w:p>
    <w:p w:rsidR="007543F6" w:rsidRPr="00973C45" w:rsidRDefault="007543F6" w:rsidP="007543F6">
      <w:pPr>
        <w:shd w:val="clear" w:color="auto" w:fill="FFFFFF"/>
        <w:jc w:val="center"/>
        <w:rPr>
          <w:sz w:val="26"/>
          <w:szCs w:val="26"/>
          <w:lang w:eastAsia="ru-RU"/>
        </w:rPr>
      </w:pPr>
      <w:r w:rsidRPr="00973C45">
        <w:rPr>
          <w:sz w:val="26"/>
          <w:szCs w:val="26"/>
          <w:lang w:eastAsia="ru-RU"/>
        </w:rPr>
        <w:t>(далее - Порядок)</w:t>
      </w:r>
    </w:p>
    <w:p w:rsidR="007543F6" w:rsidRPr="00FF4FEE" w:rsidRDefault="007543F6" w:rsidP="007543F6">
      <w:pPr>
        <w:widowControl w:val="0"/>
        <w:autoSpaceDN w:val="0"/>
        <w:adjustRightInd w:val="0"/>
        <w:ind w:firstLine="540"/>
        <w:jc w:val="both"/>
        <w:rPr>
          <w:sz w:val="26"/>
          <w:szCs w:val="26"/>
          <w:lang w:eastAsia="ru-RU"/>
        </w:rPr>
      </w:pP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1. </w:t>
      </w:r>
      <w:proofErr w:type="gramStart"/>
      <w:r w:rsidRPr="00FF4FEE">
        <w:rPr>
          <w:sz w:val="26"/>
          <w:szCs w:val="26"/>
          <w:lang w:eastAsia="ru-RU"/>
        </w:rPr>
        <w:t xml:space="preserve">Органы местного самоуправления Усть-Кубинского  муниципального района, являющиеся муниципальными </w:t>
      </w:r>
      <w:r>
        <w:rPr>
          <w:sz w:val="26"/>
          <w:szCs w:val="26"/>
          <w:lang w:eastAsia="ru-RU"/>
        </w:rPr>
        <w:t>з</w:t>
      </w:r>
      <w:r w:rsidRPr="00FF4FEE">
        <w:rPr>
          <w:sz w:val="26"/>
          <w:szCs w:val="26"/>
          <w:lang w:eastAsia="ru-RU"/>
        </w:rPr>
        <w:t xml:space="preserve">аказчиками района, </w:t>
      </w:r>
      <w:r>
        <w:rPr>
          <w:sz w:val="26"/>
          <w:szCs w:val="26"/>
          <w:lang w:eastAsia="ru-RU"/>
        </w:rPr>
        <w:t xml:space="preserve">муниципальные, </w:t>
      </w:r>
      <w:r w:rsidRPr="00FF4FEE">
        <w:rPr>
          <w:sz w:val="26"/>
          <w:szCs w:val="26"/>
          <w:lang w:eastAsia="ru-RU"/>
        </w:rPr>
        <w:t>казённы</w:t>
      </w:r>
      <w:r w:rsidR="00965B56">
        <w:rPr>
          <w:sz w:val="26"/>
          <w:szCs w:val="26"/>
          <w:lang w:eastAsia="ru-RU"/>
        </w:rPr>
        <w:t>е и бюджетные учреждения района</w:t>
      </w:r>
      <w:r w:rsidRPr="00FF4FEE">
        <w:rPr>
          <w:sz w:val="26"/>
          <w:szCs w:val="26"/>
          <w:lang w:eastAsia="ru-RU"/>
        </w:rPr>
        <w:t xml:space="preserve">  осуществляют выбор </w:t>
      </w:r>
      <w:r>
        <w:rPr>
          <w:sz w:val="26"/>
          <w:szCs w:val="26"/>
          <w:lang w:eastAsia="ru-RU"/>
        </w:rPr>
        <w:t>поставщиков (п</w:t>
      </w:r>
      <w:r w:rsidRPr="00FF4FEE">
        <w:rPr>
          <w:sz w:val="26"/>
          <w:szCs w:val="26"/>
          <w:lang w:eastAsia="ru-RU"/>
        </w:rPr>
        <w:t xml:space="preserve">одрядчиков, </w:t>
      </w:r>
      <w:r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сполнителей) (далее - </w:t>
      </w:r>
      <w:r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оставщики (</w:t>
      </w:r>
      <w:r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сполнители, </w:t>
      </w:r>
      <w:r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 xml:space="preserve">одрядчики) для заключения гражданско-правовых договоров (далее - контракты) </w:t>
      </w:r>
      <w:r>
        <w:rPr>
          <w:sz w:val="26"/>
          <w:szCs w:val="26"/>
          <w:lang w:eastAsia="ru-RU"/>
        </w:rPr>
        <w:t>в случаях,</w:t>
      </w:r>
      <w:r w:rsidRPr="00FF4FEE">
        <w:rPr>
          <w:sz w:val="26"/>
          <w:szCs w:val="26"/>
          <w:lang w:eastAsia="ru-RU"/>
        </w:rPr>
        <w:t xml:space="preserve"> предусмотренных </w:t>
      </w:r>
      <w:hyperlink r:id="rId8" w:history="1">
        <w:r w:rsidRPr="00FF4FEE">
          <w:rPr>
            <w:sz w:val="26"/>
            <w:szCs w:val="26"/>
            <w:lang w:eastAsia="ru-RU"/>
          </w:rPr>
          <w:t>пунктами 4</w:t>
        </w:r>
      </w:hyperlink>
      <w:r w:rsidRPr="00FF4FEE">
        <w:rPr>
          <w:sz w:val="26"/>
          <w:szCs w:val="26"/>
          <w:lang w:eastAsia="ru-RU"/>
        </w:rPr>
        <w:t xml:space="preserve"> и </w:t>
      </w:r>
      <w:hyperlink r:id="rId9" w:history="1">
        <w:r w:rsidRPr="00FF4FEE">
          <w:rPr>
            <w:sz w:val="26"/>
            <w:szCs w:val="26"/>
            <w:lang w:eastAsia="ru-RU"/>
          </w:rPr>
          <w:t>5 части 1 статьи 93</w:t>
        </w:r>
      </w:hyperlink>
      <w:r w:rsidRPr="00FF4FEE">
        <w:rPr>
          <w:sz w:val="26"/>
          <w:szCs w:val="26"/>
          <w:lang w:eastAsia="ru-RU"/>
        </w:rPr>
        <w:t xml:space="preserve"> Федерального закона, в соответствии с настоящим Порядком в электронной системе «Электронный магазин» (далее - Электронный магазин).</w:t>
      </w:r>
      <w:proofErr w:type="gramEnd"/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Электронный магазин </w:t>
      </w:r>
      <w:r>
        <w:rPr>
          <w:sz w:val="26"/>
          <w:szCs w:val="26"/>
          <w:lang w:eastAsia="ru-RU"/>
        </w:rPr>
        <w:t xml:space="preserve">может быть </w:t>
      </w:r>
      <w:r w:rsidRPr="00FF4FEE">
        <w:rPr>
          <w:sz w:val="26"/>
          <w:szCs w:val="26"/>
          <w:lang w:eastAsia="ru-RU"/>
        </w:rPr>
        <w:t xml:space="preserve">не </w:t>
      </w:r>
      <w:r>
        <w:rPr>
          <w:sz w:val="26"/>
          <w:szCs w:val="26"/>
          <w:lang w:eastAsia="ru-RU"/>
        </w:rPr>
        <w:t>использован з</w:t>
      </w:r>
      <w:r w:rsidRPr="00FF4FEE">
        <w:rPr>
          <w:sz w:val="26"/>
          <w:szCs w:val="26"/>
          <w:lang w:eastAsia="ru-RU"/>
        </w:rPr>
        <w:t xml:space="preserve">аказчиками в случаях, если закупка осуществляется </w:t>
      </w:r>
      <w:proofErr w:type="gramStart"/>
      <w:r w:rsidRPr="00FF4FEE">
        <w:rPr>
          <w:sz w:val="26"/>
          <w:szCs w:val="26"/>
          <w:lang w:eastAsia="ru-RU"/>
        </w:rPr>
        <w:t>на</w:t>
      </w:r>
      <w:proofErr w:type="gramEnd"/>
      <w:r w:rsidRPr="00FF4FEE">
        <w:rPr>
          <w:sz w:val="26"/>
          <w:szCs w:val="26"/>
          <w:lang w:eastAsia="ru-RU"/>
        </w:rPr>
        <w:t>: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</w:t>
      </w:r>
      <w:r w:rsidRPr="00FF4FEE">
        <w:rPr>
          <w:sz w:val="26"/>
          <w:szCs w:val="26"/>
          <w:lang w:eastAsia="ru-RU"/>
        </w:rPr>
        <w:t>) поставку товаров, выполнение работ, оказание услуг, связанных с представительскими расходами;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2) поставку</w:t>
      </w:r>
      <w:r w:rsidRPr="00FF4FEE">
        <w:rPr>
          <w:sz w:val="26"/>
          <w:szCs w:val="26"/>
          <w:lang w:eastAsia="ru-RU"/>
        </w:rPr>
        <w:t xml:space="preserve"> одних и тех же товаров, работ, услуг на сумму, не превышающую </w:t>
      </w:r>
      <w:r w:rsidRPr="00783410">
        <w:rPr>
          <w:color w:val="FF0000"/>
          <w:sz w:val="26"/>
          <w:szCs w:val="26"/>
          <w:lang w:eastAsia="ru-RU"/>
        </w:rPr>
        <w:t xml:space="preserve"> </w:t>
      </w:r>
      <w:r w:rsidRPr="00CD56FA">
        <w:rPr>
          <w:sz w:val="26"/>
          <w:szCs w:val="26"/>
          <w:lang w:eastAsia="ru-RU"/>
        </w:rPr>
        <w:t>двадцати пяти  тысячи рублей</w:t>
      </w:r>
      <w:r w:rsidRPr="00FF4FEE">
        <w:rPr>
          <w:sz w:val="26"/>
          <w:szCs w:val="26"/>
          <w:lang w:eastAsia="ru-RU"/>
        </w:rPr>
        <w:t>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</w:t>
      </w:r>
      <w:r w:rsidRPr="00FF4FEE">
        <w:rPr>
          <w:sz w:val="26"/>
          <w:szCs w:val="26"/>
          <w:lang w:eastAsia="ru-RU"/>
        </w:rPr>
        <w:t>) поставку товаров, работ, услуг, сведения о которых составляют государственную тайну, в том числе оказание услуг специальной и фельдъегерской связи по доставке служебных отправлений особой важности, совершенно секретных, секретных и иных служебных отправлений, оказание услуг почтовой связи по безналичному расчёту;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4</w:t>
      </w:r>
      <w:r w:rsidRPr="00FF4FEE">
        <w:rPr>
          <w:sz w:val="26"/>
          <w:szCs w:val="26"/>
          <w:lang w:eastAsia="ru-RU"/>
        </w:rPr>
        <w:t>) оказание услуг по участию в семинарах, форумах, мероприятиях и конференциях, включая</w:t>
      </w:r>
      <w:r>
        <w:rPr>
          <w:sz w:val="26"/>
          <w:szCs w:val="26"/>
          <w:lang w:eastAsia="ru-RU"/>
        </w:rPr>
        <w:t xml:space="preserve"> оплату организационных взносов, а так же оказание услуг по обучению и повышению квалификации;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5</w:t>
      </w:r>
      <w:r w:rsidRPr="00FF4FEE">
        <w:rPr>
          <w:sz w:val="26"/>
          <w:szCs w:val="26"/>
          <w:lang w:eastAsia="ru-RU"/>
        </w:rPr>
        <w:t>) оказание услуг телефонной связи;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6</w:t>
      </w:r>
      <w:r w:rsidRPr="00FF4FEE">
        <w:rPr>
          <w:sz w:val="26"/>
          <w:szCs w:val="26"/>
          <w:lang w:eastAsia="ru-RU"/>
        </w:rPr>
        <w:t xml:space="preserve">) оказание услуг передачи данных и </w:t>
      </w:r>
      <w:proofErr w:type="spellStart"/>
      <w:r w:rsidRPr="00FF4FEE">
        <w:rPr>
          <w:sz w:val="26"/>
          <w:szCs w:val="26"/>
          <w:lang w:eastAsia="ru-RU"/>
        </w:rPr>
        <w:t>телематических</w:t>
      </w:r>
      <w:proofErr w:type="spellEnd"/>
      <w:r w:rsidRPr="00FF4FEE">
        <w:rPr>
          <w:sz w:val="26"/>
          <w:szCs w:val="26"/>
          <w:lang w:eastAsia="ru-RU"/>
        </w:rPr>
        <w:t xml:space="preserve"> услуг в</w:t>
      </w:r>
      <w:r>
        <w:rPr>
          <w:sz w:val="26"/>
          <w:szCs w:val="26"/>
          <w:lang w:eastAsia="ru-RU"/>
        </w:rPr>
        <w:t xml:space="preserve"> информационно-телекоммуникационной</w:t>
      </w:r>
      <w:r w:rsidRPr="00FF4FEE">
        <w:rPr>
          <w:sz w:val="26"/>
          <w:szCs w:val="26"/>
          <w:lang w:eastAsia="ru-RU"/>
        </w:rPr>
        <w:t xml:space="preserve"> сети </w:t>
      </w:r>
      <w:r>
        <w:rPr>
          <w:sz w:val="26"/>
          <w:szCs w:val="26"/>
          <w:lang w:eastAsia="ru-RU"/>
        </w:rPr>
        <w:t>«</w:t>
      </w:r>
      <w:r w:rsidRPr="00FF4FEE">
        <w:rPr>
          <w:sz w:val="26"/>
          <w:szCs w:val="26"/>
          <w:lang w:eastAsia="ru-RU"/>
        </w:rPr>
        <w:t>Интернет</w:t>
      </w:r>
      <w:r>
        <w:rPr>
          <w:sz w:val="26"/>
          <w:szCs w:val="26"/>
          <w:lang w:eastAsia="ru-RU"/>
        </w:rPr>
        <w:t>»</w:t>
      </w:r>
      <w:r w:rsidRPr="00FF4FEE">
        <w:rPr>
          <w:sz w:val="26"/>
          <w:szCs w:val="26"/>
          <w:lang w:eastAsia="ru-RU"/>
        </w:rPr>
        <w:t>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</w:t>
      </w:r>
      <w:r w:rsidRPr="00FF4FEE">
        <w:rPr>
          <w:sz w:val="26"/>
          <w:szCs w:val="26"/>
          <w:lang w:eastAsia="ru-RU"/>
        </w:rPr>
        <w:t>) оказание услуг по водоснабжению, водоотведению, теплоснабжению и газоснабжению;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8)</w:t>
      </w:r>
      <w:r w:rsidRPr="00FF4FEE">
        <w:rPr>
          <w:sz w:val="26"/>
          <w:szCs w:val="26"/>
          <w:lang w:eastAsia="ru-RU"/>
        </w:rPr>
        <w:t xml:space="preserve"> оказание услуг по передаче электрической энергии;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9</w:t>
      </w:r>
      <w:r w:rsidRPr="00FF4FEE">
        <w:rPr>
          <w:sz w:val="26"/>
          <w:szCs w:val="26"/>
          <w:lang w:eastAsia="ru-RU"/>
        </w:rPr>
        <w:t>) оказание услуг по обслуживанию населения и территорий от чрезвычайных ситуаций местного характера;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10</w:t>
      </w:r>
      <w:r w:rsidRPr="00FF4FEE">
        <w:rPr>
          <w:sz w:val="26"/>
          <w:szCs w:val="26"/>
          <w:lang w:eastAsia="ru-RU"/>
        </w:rPr>
        <w:t>) оказание услуг, оказываемых нотариальными конторами;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11)</w:t>
      </w:r>
      <w:r w:rsidRPr="00FF4FEE">
        <w:rPr>
          <w:sz w:val="26"/>
          <w:szCs w:val="26"/>
          <w:lang w:eastAsia="ru-RU"/>
        </w:rPr>
        <w:t xml:space="preserve"> оказание услуг почтовой связи;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12</w:t>
      </w:r>
      <w:r w:rsidRPr="00FF4FEE">
        <w:rPr>
          <w:sz w:val="26"/>
          <w:szCs w:val="26"/>
          <w:lang w:eastAsia="ru-RU"/>
        </w:rPr>
        <w:t>) оказание услуг по поставке периодических печатных изданий</w:t>
      </w:r>
      <w:r>
        <w:rPr>
          <w:sz w:val="26"/>
          <w:szCs w:val="26"/>
          <w:lang w:eastAsia="ru-RU"/>
        </w:rPr>
        <w:t>, бланков строгой отчетности, книг и иной печатной продукции</w:t>
      </w:r>
      <w:r w:rsidRPr="00FF4FEE">
        <w:rPr>
          <w:sz w:val="26"/>
          <w:szCs w:val="26"/>
          <w:lang w:eastAsia="ru-RU"/>
        </w:rPr>
        <w:t>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13</w:t>
      </w:r>
      <w:r w:rsidRPr="00FF4FEE">
        <w:rPr>
          <w:sz w:val="26"/>
          <w:szCs w:val="26"/>
          <w:lang w:eastAsia="ru-RU"/>
        </w:rPr>
        <w:t xml:space="preserve">) оказание услуг по </w:t>
      </w:r>
      <w:r>
        <w:rPr>
          <w:sz w:val="26"/>
          <w:szCs w:val="26"/>
          <w:lang w:eastAsia="ru-RU"/>
        </w:rPr>
        <w:t>приобретению и сопровождению справочно-правовых систем</w:t>
      </w:r>
      <w:r w:rsidRPr="00FF4FEE">
        <w:rPr>
          <w:sz w:val="26"/>
          <w:szCs w:val="26"/>
          <w:lang w:eastAsia="ru-RU"/>
        </w:rPr>
        <w:t>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14</w:t>
      </w:r>
      <w:r w:rsidRPr="00FF4FEE">
        <w:rPr>
          <w:sz w:val="26"/>
          <w:szCs w:val="26"/>
          <w:lang w:eastAsia="ru-RU"/>
        </w:rPr>
        <w:t xml:space="preserve">) оказание услуг по </w:t>
      </w:r>
      <w:r>
        <w:rPr>
          <w:sz w:val="26"/>
          <w:szCs w:val="26"/>
          <w:lang w:eastAsia="ru-RU"/>
        </w:rPr>
        <w:t xml:space="preserve">приобретению, </w:t>
      </w:r>
      <w:r w:rsidRPr="00FF4FEE">
        <w:rPr>
          <w:sz w:val="26"/>
          <w:szCs w:val="26"/>
          <w:lang w:eastAsia="ru-RU"/>
        </w:rPr>
        <w:t>передаче, под</w:t>
      </w:r>
      <w:r>
        <w:rPr>
          <w:sz w:val="26"/>
          <w:szCs w:val="26"/>
          <w:lang w:eastAsia="ru-RU"/>
        </w:rPr>
        <w:t xml:space="preserve">ключению, установке, обновлению, </w:t>
      </w:r>
      <w:r w:rsidRPr="00FF4FEE">
        <w:rPr>
          <w:sz w:val="26"/>
          <w:szCs w:val="26"/>
          <w:lang w:eastAsia="ru-RU"/>
        </w:rPr>
        <w:t xml:space="preserve">обслуживанию </w:t>
      </w:r>
      <w:r>
        <w:rPr>
          <w:sz w:val="26"/>
          <w:szCs w:val="26"/>
          <w:lang w:eastAsia="ru-RU"/>
        </w:rPr>
        <w:t>и ремонту вычислительной техники и оргтехники, а так же по приобретению программного обеспечения, в том числе: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-приобретение мониторов, системных блоков, принтеров, </w:t>
      </w:r>
      <w:r>
        <w:rPr>
          <w:sz w:val="26"/>
          <w:szCs w:val="26"/>
          <w:lang w:eastAsia="ru-RU"/>
        </w:rPr>
        <w:lastRenderedPageBreak/>
        <w:t>многофункциональных устройств, копировальных аппаратов, запасных частей и деталей для вычислительной техники и оргтехники</w:t>
      </w:r>
      <w:r w:rsidRPr="00FF4FEE">
        <w:rPr>
          <w:sz w:val="26"/>
          <w:szCs w:val="26"/>
          <w:lang w:eastAsia="ru-RU"/>
        </w:rPr>
        <w:t>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-услуги по техническому обслуживанию и ремонту оргтехники, электронно-вычислительных машин и используемого с ними периферийного оборудования;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-услуги по приобретению простых (неисключительных) лицензий на использование программного обеспечения и справочно-правовых систем.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15</w:t>
      </w:r>
      <w:r w:rsidRPr="00FF4FEE">
        <w:rPr>
          <w:sz w:val="26"/>
          <w:szCs w:val="26"/>
          <w:lang w:eastAsia="ru-RU"/>
        </w:rPr>
        <w:t>) оказание услуг по предоставлению статистической информации;</w:t>
      </w:r>
    </w:p>
    <w:p w:rsidR="007543F6" w:rsidRPr="00FF4FEE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16</w:t>
      </w:r>
      <w:r w:rsidRPr="00FF4FEE">
        <w:rPr>
          <w:sz w:val="26"/>
          <w:szCs w:val="26"/>
          <w:lang w:eastAsia="ru-RU"/>
        </w:rPr>
        <w:t>) на поставку товаров, работ, услуг вследствие н</w:t>
      </w:r>
      <w:r>
        <w:rPr>
          <w:sz w:val="26"/>
          <w:szCs w:val="26"/>
          <w:lang w:eastAsia="ru-RU"/>
        </w:rPr>
        <w:t xml:space="preserve">еопределенной  силы, необходимости </w:t>
      </w:r>
      <w:r w:rsidRPr="00FF4FEE">
        <w:rPr>
          <w:sz w:val="26"/>
          <w:szCs w:val="26"/>
          <w:lang w:eastAsia="ru-RU"/>
        </w:rPr>
        <w:t xml:space="preserve"> срочного медицинского вмешательства;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17</w:t>
      </w:r>
      <w:r w:rsidRPr="00FF4FEE">
        <w:rPr>
          <w:sz w:val="26"/>
          <w:szCs w:val="26"/>
          <w:lang w:eastAsia="ru-RU"/>
        </w:rPr>
        <w:t xml:space="preserve">) оказания услуг физическими лицами, привлекаемыми к проведению государственной экологической экспертизы объектов регионального уровня в качестве внештатных экспертов. 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18)</w:t>
      </w:r>
      <w:r w:rsidRPr="009630AF">
        <w:rPr>
          <w:sz w:val="28"/>
          <w:szCs w:val="28"/>
          <w:lang w:eastAsia="ru-RU"/>
        </w:rPr>
        <w:t xml:space="preserve"> </w:t>
      </w:r>
      <w:r w:rsidRPr="009630AF">
        <w:rPr>
          <w:sz w:val="26"/>
          <w:szCs w:val="26"/>
          <w:lang w:eastAsia="ru-RU"/>
        </w:rPr>
        <w:t>оказание услуг по подготовке и размещению материалов в периодическом печатном издании</w:t>
      </w:r>
      <w:r>
        <w:rPr>
          <w:sz w:val="26"/>
          <w:szCs w:val="26"/>
          <w:lang w:eastAsia="ru-RU"/>
        </w:rPr>
        <w:t>.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19) оказание услуг по диспансеризации и (или) периодическом медицинском </w:t>
      </w:r>
      <w:proofErr w:type="gramStart"/>
      <w:r>
        <w:rPr>
          <w:sz w:val="26"/>
          <w:szCs w:val="26"/>
          <w:lang w:eastAsia="ru-RU"/>
        </w:rPr>
        <w:t>осмотре</w:t>
      </w:r>
      <w:proofErr w:type="gramEnd"/>
      <w:r>
        <w:rPr>
          <w:sz w:val="26"/>
          <w:szCs w:val="26"/>
          <w:lang w:eastAsia="ru-RU"/>
        </w:rPr>
        <w:t xml:space="preserve"> работников;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20) оказание услуг по осуществлению функций строительного контроля;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21) оказание услуг по выполнению кадастровых работ;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22)приобретение технических условий, оказание услуг по изготовлению сметной документации, проведению проверки достоверности сметной документации;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23) оказание услуг по проведению специальной оценки условий труда работников и лабораторных замеров рабочих мест по программе производственного контроля;</w:t>
      </w:r>
    </w:p>
    <w:p w:rsidR="007543F6" w:rsidRDefault="007543F6" w:rsidP="007543F6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24) оказание услуг по охране  административных объектов с помощью пульта централизованного наблюдения и техническому  обслуживанию комплекса средств системы видеонаблюдения.       </w:t>
      </w:r>
    </w:p>
    <w:p w:rsidR="007543F6" w:rsidRPr="00E72ABC" w:rsidRDefault="007543F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72ABC">
        <w:rPr>
          <w:sz w:val="26"/>
          <w:szCs w:val="26"/>
        </w:rPr>
        <w:t xml:space="preserve"> </w:t>
      </w:r>
      <w:r w:rsidR="00965B56">
        <w:rPr>
          <w:sz w:val="26"/>
          <w:szCs w:val="26"/>
        </w:rPr>
        <w:tab/>
      </w:r>
      <w:r w:rsidRPr="00E72ABC">
        <w:rPr>
          <w:sz w:val="26"/>
          <w:szCs w:val="26"/>
        </w:rPr>
        <w:t>2. Электронный магазин представляет собой специализированное программное обеспечение, обеспечивающее возможность заказчиков осуществлять выбор поставщиков (исполнителей, подрядчиков) в соответствии с настоящим Порядком.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 xml:space="preserve">3. Электронный магазин расположен на сайте в информационно-телекоммуникационной сети "Интернет" по адресу: </w:t>
      </w:r>
      <w:hyperlink r:id="rId10" w:tgtFrame="_blank" w:history="1">
        <w:r w:rsidR="007543F6" w:rsidRPr="00E72ABC">
          <w:rPr>
            <w:rStyle w:val="a7"/>
            <w:sz w:val="26"/>
            <w:szCs w:val="26"/>
          </w:rPr>
          <w:t xml:space="preserve">www.szvo.gov35.ru </w:t>
        </w:r>
      </w:hyperlink>
      <w:r w:rsidR="007543F6" w:rsidRPr="00E72ABC">
        <w:rPr>
          <w:sz w:val="26"/>
          <w:szCs w:val="26"/>
        </w:rPr>
        <w:t>(далее - сайт) в ограниченном доступе.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4. Для получения доступа к Электронному магазину поставщику (исполнителю, подрядчику) необходимо пройти процедуру авторизации.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Авторизация представляет собой процедуру предоставления поставщику (исполнителю, подрядчику) прав на выполнение действий, предусмотренных настоящим Порядком.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Авторизация поставщика (исполнителя, подрядчика) осуществляется бессрочно.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Процедура авторизации осуществляется поставщиком (исполнителем, подрядчиком)</w:t>
      </w:r>
      <w:r w:rsidR="007543F6">
        <w:rPr>
          <w:sz w:val="26"/>
          <w:szCs w:val="26"/>
        </w:rPr>
        <w:t xml:space="preserve"> </w:t>
      </w:r>
      <w:r w:rsidR="007543F6" w:rsidRPr="00E72ABC">
        <w:rPr>
          <w:sz w:val="26"/>
          <w:szCs w:val="26"/>
        </w:rPr>
        <w:t>в соответствии с Порядком  организации работы в электронной системе «Электронный магазин», утвержденным постановлением Правительства Вологодской области от 27 мая 2013 года № 537.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5. Заказчик осуществляет действия по выбору поставщика (исполнителя, подрядчика) (далее - выбор поставщика) в Электронном магазине самостоятельно.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7543F6" w:rsidRPr="00E72ABC">
        <w:rPr>
          <w:sz w:val="26"/>
          <w:szCs w:val="26"/>
        </w:rPr>
        <w:t>Для осуществления выбора поставщика заказчик размещает сообщение о своей потребности в товарах, работах, услугах (далее - сообщение о потребности) в Электронном магазине не менее чем на 2 рабочих дня для подачи поставщиками (исполнителями, подрядчиками) ценовых предложений.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В сообщении о потребности указываются информация и сведения, которые включаются в контракт.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Информацией и сведениями, указываемыми заказчиком в сообщении о потребности, могут быть: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предмет контракта, характеристики и количество поставляемого товара, наименование, характеристики и объем выполняемых работ, оказываемых услуг;</w:t>
      </w:r>
    </w:p>
    <w:p w:rsidR="007543F6" w:rsidRPr="00E72ABC" w:rsidRDefault="007543F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 w:rsidRPr="00E72ABC">
        <w:rPr>
          <w:sz w:val="26"/>
          <w:szCs w:val="26"/>
        </w:rPr>
        <w:t>начальная (максимальная) цена контракта;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товара;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место доставки поставляемых товаров, место выполнения работ, место оказания услуг;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сроки поставок товаров, выполнения работ, оказания услуг;</w:t>
      </w:r>
    </w:p>
    <w:p w:rsidR="007543F6" w:rsidRPr="00E72ABC" w:rsidRDefault="007543F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E72ABC">
        <w:rPr>
          <w:sz w:val="26"/>
          <w:szCs w:val="26"/>
        </w:rPr>
        <w:t>сведения о включенных (не</w:t>
      </w:r>
      <w:r>
        <w:rPr>
          <w:sz w:val="26"/>
          <w:szCs w:val="26"/>
        </w:rPr>
        <w:t xml:space="preserve"> </w:t>
      </w:r>
      <w:r w:rsidRPr="00E72ABC">
        <w:rPr>
          <w:sz w:val="26"/>
          <w:szCs w:val="26"/>
        </w:rPr>
        <w:t>включенных) в цену товаров, работ, услуг расходах, в том числе расходах на перевозку, страхование, уплату таможенных пошлин, налогов, сборов и других обязательных платежей;</w:t>
      </w:r>
      <w:proofErr w:type="gramEnd"/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срок и условия оплаты поставок товаров, выполнения работ, оказания услуг;</w:t>
      </w:r>
    </w:p>
    <w:p w:rsidR="007543F6" w:rsidRPr="00E72ABC" w:rsidRDefault="007543F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 w:rsidRPr="00E72ABC">
        <w:rPr>
          <w:sz w:val="26"/>
          <w:szCs w:val="26"/>
        </w:rPr>
        <w:t>иные сведения и информация, относящиеся к потребности заказчика.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В сообщении о потребности также указываются дата и время проведения приема ценовых предложений от поставщиков (исполнителей, подрядчиков).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6. В отношении одной потребности заказчика поставщик (исполнитель, подрядчик) вправе подать только одно ценовое предложение.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Поставщик (исполнитель, подрядчик) вправе отозвать свое ценовое предложение до окончания срока подачи ценовых предложений.</w:t>
      </w:r>
    </w:p>
    <w:p w:rsidR="007543F6" w:rsidRPr="00965B56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 xml:space="preserve">7. Информация о ценовом предложении является закрытой до момента размещения информации, указанной в </w:t>
      </w:r>
      <w:hyperlink r:id="rId11" w:anchor="/document/20393509/entry/100" w:history="1">
        <w:r w:rsidR="007543F6" w:rsidRPr="00965B56">
          <w:rPr>
            <w:rStyle w:val="a7"/>
            <w:color w:val="auto"/>
            <w:sz w:val="26"/>
            <w:szCs w:val="26"/>
            <w:u w:val="none"/>
          </w:rPr>
          <w:t>пункте 10</w:t>
        </w:r>
      </w:hyperlink>
      <w:r w:rsidR="007543F6" w:rsidRPr="00965B56">
        <w:rPr>
          <w:sz w:val="26"/>
          <w:szCs w:val="26"/>
        </w:rPr>
        <w:t xml:space="preserve"> настоящего Порядка, на </w:t>
      </w:r>
      <w:hyperlink r:id="rId12" w:tgtFrame="_blank" w:history="1">
        <w:r w:rsidR="007543F6" w:rsidRPr="00965B56">
          <w:rPr>
            <w:rStyle w:val="a7"/>
            <w:color w:val="auto"/>
            <w:sz w:val="26"/>
            <w:szCs w:val="26"/>
            <w:u w:val="none"/>
          </w:rPr>
          <w:t>сайте</w:t>
        </w:r>
      </w:hyperlink>
      <w:r w:rsidR="007543F6" w:rsidRPr="00965B56">
        <w:rPr>
          <w:sz w:val="26"/>
          <w:szCs w:val="26"/>
        </w:rPr>
        <w:t>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 w:rsidRPr="00965B56">
        <w:rPr>
          <w:sz w:val="26"/>
          <w:szCs w:val="26"/>
        </w:rPr>
        <w:tab/>
      </w:r>
      <w:r w:rsidR="007543F6" w:rsidRPr="00965B56">
        <w:rPr>
          <w:sz w:val="26"/>
          <w:szCs w:val="26"/>
        </w:rPr>
        <w:t>8. В течение одного часа с момента</w:t>
      </w:r>
      <w:r w:rsidR="007543F6" w:rsidRPr="00E72ABC">
        <w:rPr>
          <w:sz w:val="26"/>
          <w:szCs w:val="26"/>
        </w:rPr>
        <w:t xml:space="preserve"> окончания подачи ценовых предложений заказчику направляется сообщение, содержащее сведения о: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gramStart"/>
      <w:r w:rsidR="007543F6" w:rsidRPr="00E72ABC">
        <w:rPr>
          <w:sz w:val="26"/>
          <w:szCs w:val="26"/>
        </w:rPr>
        <w:t>предмете</w:t>
      </w:r>
      <w:proofErr w:type="gramEnd"/>
      <w:r w:rsidR="007543F6" w:rsidRPr="00E72ABC">
        <w:rPr>
          <w:sz w:val="26"/>
          <w:szCs w:val="26"/>
        </w:rPr>
        <w:t xml:space="preserve"> контракта;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gramStart"/>
      <w:r w:rsidR="007543F6" w:rsidRPr="00E72ABC">
        <w:rPr>
          <w:sz w:val="26"/>
          <w:szCs w:val="26"/>
        </w:rPr>
        <w:t>поставщиках</w:t>
      </w:r>
      <w:proofErr w:type="gramEnd"/>
      <w:r w:rsidR="007543F6" w:rsidRPr="00E72ABC">
        <w:rPr>
          <w:sz w:val="26"/>
          <w:szCs w:val="26"/>
        </w:rPr>
        <w:t xml:space="preserve"> (исполнителях, подрядчиках), подавших ценовые предложения, с указанием ценовых предложений.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9. При выборе поставщика (исполнителя, подрядчика) заказчик руководствуется следующими критериями: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наименьшее ценовое предложение;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при поступлении наиболее низких одинаковых ценовых предложений от поставщиков (исполнителей, подрядчиков) приоритет имеет ценовое предложение, которое поступило ранее.</w:t>
      </w:r>
    </w:p>
    <w:p w:rsidR="007543F6" w:rsidRPr="00E72ABC" w:rsidRDefault="00965B56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10. В случае</w:t>
      </w:r>
      <w:proofErr w:type="gramStart"/>
      <w:r w:rsidR="007543F6" w:rsidRPr="00E72ABC">
        <w:rPr>
          <w:sz w:val="26"/>
          <w:szCs w:val="26"/>
        </w:rPr>
        <w:t>,</w:t>
      </w:r>
      <w:proofErr w:type="gramEnd"/>
      <w:r w:rsidR="007543F6" w:rsidRPr="00E72ABC">
        <w:rPr>
          <w:sz w:val="26"/>
          <w:szCs w:val="26"/>
        </w:rPr>
        <w:t xml:space="preserve"> есл</w:t>
      </w:r>
      <w:r w:rsidR="00973C45">
        <w:rPr>
          <w:sz w:val="26"/>
          <w:szCs w:val="26"/>
        </w:rPr>
        <w:t>и ценовые предложения поступили</w:t>
      </w:r>
      <w:r w:rsidR="007543F6" w:rsidRPr="00E72ABC">
        <w:rPr>
          <w:sz w:val="26"/>
          <w:szCs w:val="26"/>
        </w:rPr>
        <w:t xml:space="preserve"> в течение 3 рабочих дней со дня окончания приема ценовых предложений</w:t>
      </w:r>
      <w:r w:rsidR="00973C45">
        <w:rPr>
          <w:sz w:val="26"/>
          <w:szCs w:val="26"/>
        </w:rPr>
        <w:t>,</w:t>
      </w:r>
      <w:r w:rsidR="007543F6" w:rsidRPr="00E72ABC">
        <w:rPr>
          <w:sz w:val="26"/>
          <w:szCs w:val="26"/>
        </w:rPr>
        <w:t xml:space="preserve"> на сайте размещается информация о поставщике (исполнителе, подрядчике), о предложенной цене.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 xml:space="preserve">11. В случаях если ценовых предложений не поступило, то заказчик имеет право заключить контракт с любым поставщиком (исполнителем, подрядчиком) без использования Электронного магазина на условиях, указанных в сообщении о </w:t>
      </w:r>
      <w:r w:rsidR="007543F6" w:rsidRPr="00E72ABC">
        <w:rPr>
          <w:sz w:val="26"/>
          <w:szCs w:val="26"/>
        </w:rPr>
        <w:lastRenderedPageBreak/>
        <w:t>потребности, при этом начальная (</w:t>
      </w:r>
      <w:proofErr w:type="gramStart"/>
      <w:r w:rsidR="007543F6" w:rsidRPr="00E72ABC">
        <w:rPr>
          <w:sz w:val="26"/>
          <w:szCs w:val="26"/>
        </w:rPr>
        <w:t xml:space="preserve">максимальная) </w:t>
      </w:r>
      <w:proofErr w:type="gramEnd"/>
      <w:r w:rsidR="007543F6" w:rsidRPr="00E72ABC">
        <w:rPr>
          <w:sz w:val="26"/>
          <w:szCs w:val="26"/>
        </w:rPr>
        <w:t>цена контракта может быть снижена.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12. В случае</w:t>
      </w:r>
      <w:proofErr w:type="gramStart"/>
      <w:r w:rsidR="007543F6" w:rsidRPr="00E72ABC">
        <w:rPr>
          <w:sz w:val="26"/>
          <w:szCs w:val="26"/>
        </w:rPr>
        <w:t>,</w:t>
      </w:r>
      <w:proofErr w:type="gramEnd"/>
      <w:r w:rsidR="007543F6" w:rsidRPr="00E72ABC">
        <w:rPr>
          <w:sz w:val="26"/>
          <w:szCs w:val="26"/>
        </w:rPr>
        <w:t xml:space="preserve"> если поставщик (исполнитель, подрядчик) выбран в соответствии с настоящим Порядком, заказчик не позднее следующего рабочего дня со дня окончания приема ценовых предложений направляет поставщику (исполнителю, подрядчику) проект контракта с включенными условиями, предусмотренными сообщением о потребности в соответствии с </w:t>
      </w:r>
      <w:hyperlink r:id="rId13" w:anchor="/document/20393509/entry/50" w:history="1">
        <w:r w:rsidR="007543F6" w:rsidRPr="009A324A">
          <w:rPr>
            <w:rStyle w:val="a7"/>
            <w:color w:val="auto"/>
            <w:sz w:val="26"/>
            <w:szCs w:val="26"/>
            <w:u w:val="none"/>
          </w:rPr>
          <w:t>пунктом 5</w:t>
        </w:r>
      </w:hyperlink>
      <w:r w:rsidR="007543F6" w:rsidRPr="00E72ABC">
        <w:rPr>
          <w:sz w:val="26"/>
          <w:szCs w:val="26"/>
        </w:rPr>
        <w:t xml:space="preserve"> настоящего Порядка, с использованием Электронного магазина.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Поставщик (исполнитель, подрядчик) в течени</w:t>
      </w:r>
      <w:r w:rsidR="00973C45">
        <w:rPr>
          <w:sz w:val="26"/>
          <w:szCs w:val="26"/>
        </w:rPr>
        <w:t>е</w:t>
      </w:r>
      <w:r w:rsidR="007543F6" w:rsidRPr="00E72ABC">
        <w:rPr>
          <w:sz w:val="26"/>
          <w:szCs w:val="26"/>
        </w:rPr>
        <w:t xml:space="preserve"> двух дней с момента поступления в Электронном магазине от заказчика проекта контракта совершает одно из следующих действий с применением </w:t>
      </w:r>
      <w:hyperlink r:id="rId14" w:anchor="/document/12184522/entry/21" w:history="1">
        <w:r w:rsidR="007543F6" w:rsidRPr="009A324A">
          <w:rPr>
            <w:rStyle w:val="a7"/>
            <w:color w:val="auto"/>
            <w:sz w:val="26"/>
            <w:szCs w:val="26"/>
            <w:u w:val="none"/>
          </w:rPr>
          <w:t>электронной подписи</w:t>
        </w:r>
      </w:hyperlink>
      <w:r w:rsidR="007543F6" w:rsidRPr="00E72ABC">
        <w:rPr>
          <w:sz w:val="26"/>
          <w:szCs w:val="26"/>
        </w:rPr>
        <w:t xml:space="preserve"> уполномоченного лица с использованием Электронного магазина: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подписывает проект контракта;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направляет протокол разногласий заказчику.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 xml:space="preserve">В случае если поставщик (исполнитель, подрядчик) не совершает действий, указанных в </w:t>
      </w:r>
      <w:hyperlink r:id="rId15" w:anchor="/document/20393509/entry/123" w:history="1">
        <w:r w:rsidR="007543F6" w:rsidRPr="009A324A">
          <w:rPr>
            <w:rStyle w:val="a7"/>
            <w:color w:val="auto"/>
            <w:sz w:val="26"/>
            <w:szCs w:val="26"/>
            <w:u w:val="none"/>
          </w:rPr>
          <w:t>абзацах третьем</w:t>
        </w:r>
      </w:hyperlink>
      <w:r w:rsidR="007543F6" w:rsidRPr="009A324A">
        <w:rPr>
          <w:sz w:val="26"/>
          <w:szCs w:val="26"/>
        </w:rPr>
        <w:t xml:space="preserve"> и </w:t>
      </w:r>
      <w:hyperlink r:id="rId16" w:anchor="/document/20393509/entry/124" w:history="1">
        <w:r w:rsidR="007543F6" w:rsidRPr="009A324A">
          <w:rPr>
            <w:rStyle w:val="a7"/>
            <w:color w:val="auto"/>
            <w:sz w:val="26"/>
            <w:szCs w:val="26"/>
            <w:u w:val="none"/>
          </w:rPr>
          <w:t>четвертом</w:t>
        </w:r>
      </w:hyperlink>
      <w:r w:rsidR="007543F6" w:rsidRPr="00E72ABC">
        <w:rPr>
          <w:sz w:val="26"/>
          <w:szCs w:val="26"/>
        </w:rPr>
        <w:t xml:space="preserve"> настоящего пункта, в течение двух дней с момента поступления в Электронном магазине от заказчика проекта контракта, такой поставщик (исполнитель, подрядчик) считается отказавшимся от заключения контракта.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>Заказчик в течение 3 рабочих дней с момента поступления в Электронном магазине от поставщика (исполнителя, подрядчика):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подписанного контракта - подписывает контракт со своей стороны с применением электронной подписи уполномоченного лица с использованием Электронного магазина;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7543F6" w:rsidRPr="00E72ABC">
        <w:rPr>
          <w:sz w:val="26"/>
          <w:szCs w:val="26"/>
        </w:rPr>
        <w:t>протокола разногласий - рассматривает протокол разногласий и без своей подписи направляет с использованием Электронного магазина доработанный проект контракта либо повторно направляет с использованием Электронного магазина проект контракта с указанием в сопроводительном письме причин отказа учесть полностью или частично содержащиеся в протоколе разногласий замечания.</w:t>
      </w:r>
    </w:p>
    <w:p w:rsidR="007543F6" w:rsidRPr="00E72ABC" w:rsidRDefault="009A324A" w:rsidP="007543F6">
      <w:pPr>
        <w:pStyle w:val="s1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F6" w:rsidRPr="00E72ABC">
        <w:rPr>
          <w:sz w:val="26"/>
          <w:szCs w:val="26"/>
        </w:rPr>
        <w:t xml:space="preserve">13. </w:t>
      </w:r>
      <w:proofErr w:type="gramStart"/>
      <w:r w:rsidR="007543F6" w:rsidRPr="00E72ABC">
        <w:rPr>
          <w:sz w:val="26"/>
          <w:szCs w:val="26"/>
        </w:rPr>
        <w:t>В случае если поставщик (исполнитель подрядчик) отказался от заключения контракта, то заказчик имеет право заключить контракт с поставщиком (исполнителем, подрядчиком), сделавшим ценовое предложение такое же, как и поставщик (исполнитель, подрядчик), отказавшийся от заключения контракта, либо с поставщиком (исполнителем, подрядчиком), сделавшим лучшее ценовое предложение, следующее после ценового предложения поставщика (исполнителя, подрядчика), отказавшегося от заключения контракта, а в случае отсутствия таковых - с</w:t>
      </w:r>
      <w:proofErr w:type="gramEnd"/>
      <w:r w:rsidR="007543F6" w:rsidRPr="00E72ABC">
        <w:rPr>
          <w:sz w:val="26"/>
          <w:szCs w:val="26"/>
        </w:rPr>
        <w:t xml:space="preserve"> любым поставщиком (исполнителем, подрядчиком) без использования Электронного магазина на условиях, указанных в сообщении о потребности, при этом начальная (максимальная) цена контракта может быть снижена.</w:t>
      </w:r>
    </w:p>
    <w:p w:rsidR="009A324A" w:rsidRDefault="007543F6" w:rsidP="00CD629C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gramStart"/>
      <w:r w:rsidRPr="00E72ABC">
        <w:rPr>
          <w:sz w:val="26"/>
          <w:szCs w:val="26"/>
        </w:rPr>
        <w:t>Контракт с поставщиком (исполнителем, подрядчиком), сделавшим ценовое предложение такое же, как и поставщик (исполнитель, подрядчик), отказавшийся от заключения контракта, либо с поставщиком (исполнителем, подрядчиком), сделавшим лучшее ценовое предложение, следующее после ценового предложения поставщика (исполнителя, подрядчика), отказавшегося от заключения контракта, заключается в электронном виде с использованием Электронного магазина в порядке, указанном в</w:t>
      </w:r>
      <w:r>
        <w:rPr>
          <w:sz w:val="26"/>
          <w:szCs w:val="26"/>
        </w:rPr>
        <w:t xml:space="preserve"> </w:t>
      </w:r>
      <w:hyperlink r:id="rId17" w:anchor="/document/20393509/entry/122" w:history="1">
        <w:r w:rsidRPr="009A324A">
          <w:rPr>
            <w:rStyle w:val="a7"/>
            <w:color w:val="auto"/>
            <w:sz w:val="26"/>
            <w:szCs w:val="26"/>
            <w:u w:val="none"/>
          </w:rPr>
          <w:t xml:space="preserve">абзацах </w:t>
        </w:r>
        <w:r w:rsidR="009A324A">
          <w:rPr>
            <w:rStyle w:val="a7"/>
            <w:color w:val="auto"/>
            <w:sz w:val="26"/>
            <w:szCs w:val="26"/>
            <w:u w:val="none"/>
          </w:rPr>
          <w:t>втором - восьмом</w:t>
        </w:r>
        <w:r w:rsidRPr="009A324A">
          <w:rPr>
            <w:rStyle w:val="a7"/>
            <w:color w:val="auto"/>
            <w:sz w:val="26"/>
            <w:szCs w:val="26"/>
            <w:u w:val="none"/>
          </w:rPr>
          <w:t xml:space="preserve"> пункта 12</w:t>
        </w:r>
      </w:hyperlink>
      <w:r w:rsidRPr="00E72ABC">
        <w:rPr>
          <w:sz w:val="26"/>
          <w:szCs w:val="26"/>
        </w:rPr>
        <w:t xml:space="preserve"> настоящего Порядка.</w:t>
      </w:r>
      <w:proofErr w:type="gramEnd"/>
      <w:r w:rsidRPr="00E72ABC">
        <w:rPr>
          <w:sz w:val="26"/>
          <w:szCs w:val="26"/>
        </w:rPr>
        <w:t xml:space="preserve"> При этом Заказчик уведомляет такого поставщика (исполнителя, подрядчика) о намерении заключить контракт через адрес электронной почты.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543F6" w:rsidRPr="00FF4FEE" w:rsidTr="001D13A2">
        <w:tc>
          <w:tcPr>
            <w:tcW w:w="5495" w:type="dxa"/>
          </w:tcPr>
          <w:p w:rsidR="007543F6" w:rsidRDefault="007543F6" w:rsidP="001D13A2">
            <w:pPr>
              <w:jc w:val="right"/>
              <w:rPr>
                <w:sz w:val="26"/>
                <w:szCs w:val="26"/>
              </w:rPr>
            </w:pPr>
          </w:p>
          <w:p w:rsidR="007543F6" w:rsidRDefault="007543F6" w:rsidP="001D13A2">
            <w:pPr>
              <w:jc w:val="right"/>
              <w:rPr>
                <w:sz w:val="26"/>
                <w:szCs w:val="26"/>
              </w:rPr>
            </w:pPr>
          </w:p>
          <w:p w:rsidR="007543F6" w:rsidRDefault="007543F6" w:rsidP="001D13A2">
            <w:pPr>
              <w:jc w:val="right"/>
              <w:rPr>
                <w:sz w:val="26"/>
                <w:szCs w:val="26"/>
              </w:rPr>
            </w:pPr>
          </w:p>
          <w:p w:rsidR="007543F6" w:rsidRPr="009A324A" w:rsidRDefault="007543F6" w:rsidP="001D13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7543F6" w:rsidRPr="00FF4FEE" w:rsidRDefault="007543F6" w:rsidP="001D13A2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7543F6" w:rsidRPr="00FF4FEE" w:rsidRDefault="007543F6" w:rsidP="001D13A2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CD629C">
              <w:rPr>
                <w:bCs/>
                <w:sz w:val="26"/>
                <w:szCs w:val="26"/>
              </w:rPr>
              <w:t>22.01.2021 № 28</w:t>
            </w:r>
          </w:p>
        </w:tc>
      </w:tr>
    </w:tbl>
    <w:p w:rsidR="007543F6" w:rsidRPr="00FF4FEE" w:rsidRDefault="007543F6" w:rsidP="007543F6">
      <w:pPr>
        <w:jc w:val="right"/>
        <w:rPr>
          <w:bCs/>
          <w:sz w:val="26"/>
          <w:szCs w:val="26"/>
        </w:rPr>
      </w:pPr>
      <w:r w:rsidRPr="00FF4FEE">
        <w:rPr>
          <w:bCs/>
          <w:sz w:val="26"/>
          <w:szCs w:val="26"/>
        </w:rPr>
        <w:t>(Приложение 2)</w:t>
      </w:r>
    </w:p>
    <w:p w:rsidR="007543F6" w:rsidRPr="00FF4FEE" w:rsidRDefault="007543F6" w:rsidP="007543F6">
      <w:pPr>
        <w:jc w:val="right"/>
        <w:rPr>
          <w:bCs/>
          <w:sz w:val="26"/>
          <w:szCs w:val="26"/>
        </w:rPr>
      </w:pPr>
    </w:p>
    <w:p w:rsidR="007543F6" w:rsidRPr="00FF4FEE" w:rsidRDefault="007543F6" w:rsidP="007543F6">
      <w:pPr>
        <w:jc w:val="center"/>
        <w:rPr>
          <w:sz w:val="26"/>
          <w:szCs w:val="26"/>
        </w:rPr>
      </w:pPr>
      <w:r w:rsidRPr="00FF4FEE">
        <w:rPr>
          <w:sz w:val="26"/>
          <w:szCs w:val="26"/>
        </w:rPr>
        <w:t>Перечень</w:t>
      </w:r>
    </w:p>
    <w:p w:rsidR="007543F6" w:rsidRDefault="007543F6" w:rsidP="007543F6">
      <w:pPr>
        <w:jc w:val="center"/>
        <w:rPr>
          <w:sz w:val="26"/>
          <w:szCs w:val="26"/>
        </w:rPr>
      </w:pPr>
      <w:r w:rsidRPr="00FF4FEE">
        <w:rPr>
          <w:sz w:val="26"/>
          <w:szCs w:val="26"/>
        </w:rPr>
        <w:t xml:space="preserve"> заказчиков Усть-Кубинского муниципального района, осуществляющих закупки  товаров, работ, ус</w:t>
      </w:r>
      <w:r>
        <w:rPr>
          <w:sz w:val="26"/>
          <w:szCs w:val="26"/>
        </w:rPr>
        <w:t>луг  в соответствии с Федеральн</w:t>
      </w:r>
      <w:r w:rsidRPr="00FF4FEE">
        <w:rPr>
          <w:sz w:val="26"/>
          <w:szCs w:val="26"/>
        </w:rPr>
        <w:t>ым законом от 5 апреля 2013 года №  44-ФЗ «О контрактной системе в сфере закупок товаров, работ, услуг для обеспечения государственных и муниципальных нужд» в электронной системе «Электронный магазин»</w:t>
      </w:r>
    </w:p>
    <w:p w:rsidR="007543F6" w:rsidRPr="00FF4FEE" w:rsidRDefault="007543F6" w:rsidP="007543F6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67"/>
        <w:gridCol w:w="8647"/>
      </w:tblGrid>
      <w:tr w:rsidR="007543F6" w:rsidRPr="00FF4FEE" w:rsidTr="001D13A2">
        <w:trPr>
          <w:trHeight w:val="322"/>
        </w:trPr>
        <w:tc>
          <w:tcPr>
            <w:tcW w:w="567" w:type="dxa"/>
            <w:vMerge w:val="restart"/>
          </w:tcPr>
          <w:p w:rsidR="007543F6" w:rsidRPr="00FF4FEE" w:rsidRDefault="007543F6" w:rsidP="001D13A2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FF4FE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FF4FEE">
              <w:rPr>
                <w:sz w:val="26"/>
                <w:szCs w:val="26"/>
              </w:rPr>
              <w:t>/</w:t>
            </w:r>
            <w:proofErr w:type="spellStart"/>
            <w:r w:rsidRPr="00FF4FE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647" w:type="dxa"/>
            <w:vMerge w:val="restart"/>
          </w:tcPr>
          <w:p w:rsidR="007543F6" w:rsidRPr="00FF4FEE" w:rsidRDefault="007543F6" w:rsidP="001D13A2">
            <w:pPr>
              <w:jc w:val="center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Полное наименование муниципального заказчика</w:t>
            </w:r>
          </w:p>
        </w:tc>
      </w:tr>
      <w:tr w:rsidR="007543F6" w:rsidRPr="00FF4FEE" w:rsidTr="001D13A2">
        <w:trPr>
          <w:trHeight w:val="322"/>
        </w:trPr>
        <w:tc>
          <w:tcPr>
            <w:tcW w:w="567" w:type="dxa"/>
            <w:vMerge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  <w:vMerge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Представительное Собрание Усть-Кубинского муниципального района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Финансовое управление администрации Усть-Кубинского муниципального района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pStyle w:val="p6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pStyle w:val="p6"/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Управление имущественных отношений администрации Усть-Кубинского муниципального района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pStyle w:val="p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pStyle w:val="p6"/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Управление</w:t>
            </w:r>
            <w:r>
              <w:rPr>
                <w:sz w:val="26"/>
                <w:szCs w:val="26"/>
              </w:rPr>
              <w:t xml:space="preserve"> образования админис</w:t>
            </w:r>
            <w:r w:rsidRPr="00FF4FEE">
              <w:rPr>
                <w:sz w:val="26"/>
                <w:szCs w:val="26"/>
              </w:rPr>
              <w:t>трации Усть-Кубинского муниципального района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Мун</w:t>
            </w:r>
            <w:r>
              <w:rPr>
                <w:sz w:val="26"/>
                <w:szCs w:val="26"/>
              </w:rPr>
              <w:t>иципальное казенное учреждение «</w:t>
            </w:r>
            <w:r w:rsidRPr="00FF4FEE">
              <w:rPr>
                <w:sz w:val="26"/>
                <w:szCs w:val="26"/>
              </w:rPr>
              <w:t>Централизованная бухгалтерия</w:t>
            </w:r>
          </w:p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Усть-Кубинского района</w:t>
            </w:r>
            <w:r>
              <w:rPr>
                <w:sz w:val="26"/>
                <w:szCs w:val="26"/>
              </w:rPr>
              <w:t>»</w:t>
            </w:r>
          </w:p>
        </w:tc>
      </w:tr>
      <w:tr w:rsidR="007543F6" w:rsidRPr="00FF4FEE" w:rsidTr="001D13A2">
        <w:tc>
          <w:tcPr>
            <w:tcW w:w="567" w:type="dxa"/>
          </w:tcPr>
          <w:p w:rsidR="007543F6" w:rsidRPr="00FF4FEE" w:rsidRDefault="007543F6" w:rsidP="001D13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647" w:type="dxa"/>
          </w:tcPr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Муниципальное учре</w:t>
            </w:r>
            <w:r>
              <w:rPr>
                <w:sz w:val="26"/>
                <w:szCs w:val="26"/>
              </w:rPr>
              <w:t>ждение  Усть-Кубинского района «Аварийно-спасательная служба»</w:t>
            </w:r>
          </w:p>
          <w:p w:rsidR="007543F6" w:rsidRPr="00FF4FEE" w:rsidRDefault="007543F6" w:rsidP="001D13A2">
            <w:pPr>
              <w:jc w:val="both"/>
              <w:rPr>
                <w:sz w:val="26"/>
                <w:szCs w:val="26"/>
              </w:rPr>
            </w:pPr>
          </w:p>
        </w:tc>
      </w:tr>
    </w:tbl>
    <w:p w:rsidR="007543F6" w:rsidRDefault="007543F6" w:rsidP="007543F6">
      <w:pPr>
        <w:jc w:val="center"/>
        <w:rPr>
          <w:sz w:val="26"/>
          <w:szCs w:val="26"/>
        </w:rPr>
      </w:pPr>
    </w:p>
    <w:p w:rsidR="007543F6" w:rsidRPr="00FF4FEE" w:rsidRDefault="007543F6" w:rsidP="007543F6">
      <w:pPr>
        <w:jc w:val="center"/>
        <w:rPr>
          <w:sz w:val="26"/>
          <w:szCs w:val="26"/>
        </w:rPr>
      </w:pPr>
    </w:p>
    <w:p w:rsidR="007543F6" w:rsidRDefault="007543F6" w:rsidP="007543F6"/>
    <w:p w:rsidR="003F1748" w:rsidRDefault="003F1748"/>
    <w:sectPr w:rsidR="003F1748" w:rsidSect="002A2C89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BBE" w:rsidRDefault="006C4BBE" w:rsidP="006C4BBE">
      <w:r>
        <w:separator/>
      </w:r>
    </w:p>
  </w:endnote>
  <w:endnote w:type="continuationSeparator" w:id="1">
    <w:p w:rsidR="006C4BBE" w:rsidRDefault="006C4BBE" w:rsidP="006C4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2252"/>
      <w:docPartObj>
        <w:docPartGallery w:val="Page Numbers (Bottom of Page)"/>
        <w:docPartUnique/>
      </w:docPartObj>
    </w:sdtPr>
    <w:sdtContent>
      <w:p w:rsidR="00195749" w:rsidRDefault="006C4BBE">
        <w:pPr>
          <w:pStyle w:val="a5"/>
          <w:jc w:val="right"/>
        </w:pPr>
        <w:r>
          <w:fldChar w:fldCharType="begin"/>
        </w:r>
        <w:r w:rsidR="00973C45">
          <w:instrText xml:space="preserve"> PAGE   \* MERGEFORMAT </w:instrText>
        </w:r>
        <w:r>
          <w:fldChar w:fldCharType="separate"/>
        </w:r>
        <w:r w:rsidR="00CD629C">
          <w:rPr>
            <w:noProof/>
          </w:rPr>
          <w:t>1</w:t>
        </w:r>
        <w:r>
          <w:fldChar w:fldCharType="end"/>
        </w:r>
      </w:p>
    </w:sdtContent>
  </w:sdt>
  <w:p w:rsidR="00195749" w:rsidRDefault="00CD62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BBE" w:rsidRDefault="006C4BBE" w:rsidP="006C4BBE">
      <w:r>
        <w:separator/>
      </w:r>
    </w:p>
  </w:footnote>
  <w:footnote w:type="continuationSeparator" w:id="1">
    <w:p w:rsidR="006C4BBE" w:rsidRDefault="006C4BBE" w:rsidP="006C4B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543F6"/>
    <w:rsid w:val="003F1748"/>
    <w:rsid w:val="00442221"/>
    <w:rsid w:val="005E68AA"/>
    <w:rsid w:val="006C4BBE"/>
    <w:rsid w:val="007543F6"/>
    <w:rsid w:val="00965B56"/>
    <w:rsid w:val="00973C45"/>
    <w:rsid w:val="009A324A"/>
    <w:rsid w:val="00B84CD7"/>
    <w:rsid w:val="00CD629C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F6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3F6"/>
    <w:pPr>
      <w:ind w:left="0" w:firstLine="0"/>
      <w:jc w:val="left"/>
    </w:pPr>
    <w:rPr>
      <w:rFonts w:eastAsiaTheme="minorEastAsia"/>
      <w:lang w:eastAsia="ru-RU"/>
    </w:rPr>
  </w:style>
  <w:style w:type="paragraph" w:customStyle="1" w:styleId="ConsPlusNormal">
    <w:name w:val="ConsPlusNormal"/>
    <w:rsid w:val="007543F6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rsid w:val="007543F6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rsid w:val="007543F6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543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43F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7543F6"/>
    <w:rPr>
      <w:color w:val="0000FF"/>
      <w:u w:val="single"/>
    </w:rPr>
  </w:style>
  <w:style w:type="paragraph" w:customStyle="1" w:styleId="s1">
    <w:name w:val="s_1"/>
    <w:basedOn w:val="a"/>
    <w:rsid w:val="007543F6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96AEB569FD5C1F4896301E3435692943E82D8E6563D6D6779CD8E7B63CA7668BD55664F3728D2An6pBL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zvo.gov35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://www.szvo.gov35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96AEB569FD5C1F4896301E3435692943E82D8E6563D6D6779CD8E7B63CA7668BD55664F3728D2An6p4L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2318-B4F3-4DEB-BBEE-C4B9A5C8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2142</Words>
  <Characters>12214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2021-01-22T07:31:00Z</cp:lastPrinted>
  <dcterms:created xsi:type="dcterms:W3CDTF">2021-01-22T07:13:00Z</dcterms:created>
  <dcterms:modified xsi:type="dcterms:W3CDTF">2021-01-22T07:51:00Z</dcterms:modified>
</cp:coreProperties>
</file>