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B8F" w:rsidRDefault="00437B8F" w:rsidP="00437B8F">
      <w:pPr>
        <w:jc w:val="center"/>
        <w:rPr>
          <w:sz w:val="26"/>
        </w:rPr>
      </w:pPr>
      <w:r>
        <w:rPr>
          <w:b/>
          <w:noProof/>
        </w:rPr>
        <w:drawing>
          <wp:inline distT="0" distB="0" distL="0" distR="0">
            <wp:extent cx="552450" cy="714375"/>
            <wp:effectExtent l="1905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437B8F" w:rsidRPr="00437B8F" w:rsidRDefault="00437B8F" w:rsidP="00437B8F">
      <w:pPr>
        <w:pStyle w:val="1"/>
        <w:jc w:val="right"/>
        <w:rPr>
          <w:sz w:val="26"/>
        </w:rPr>
      </w:pPr>
    </w:p>
    <w:p w:rsidR="00437B8F" w:rsidRPr="00437B8F" w:rsidRDefault="00437B8F" w:rsidP="00437B8F">
      <w:pPr>
        <w:pStyle w:val="2"/>
        <w:jc w:val="center"/>
        <w:rPr>
          <w:sz w:val="26"/>
        </w:rPr>
      </w:pPr>
      <w:r w:rsidRPr="00437B8F">
        <w:rPr>
          <w:sz w:val="26"/>
        </w:rPr>
        <w:t>АДМИНИСТРАЦИЯ УСТЬ-КУБИНСКОГО</w:t>
      </w:r>
    </w:p>
    <w:p w:rsidR="00437B8F" w:rsidRDefault="00437B8F" w:rsidP="00437B8F">
      <w:pPr>
        <w:pStyle w:val="2"/>
        <w:jc w:val="center"/>
        <w:rPr>
          <w:sz w:val="26"/>
        </w:rPr>
      </w:pPr>
      <w:r w:rsidRPr="00437B8F">
        <w:rPr>
          <w:sz w:val="26"/>
        </w:rPr>
        <w:t>МУНИЦИПАЛЬНОГО РАЙОНА</w:t>
      </w:r>
    </w:p>
    <w:p w:rsidR="00437B8F" w:rsidRPr="00437B8F" w:rsidRDefault="00437B8F" w:rsidP="00437B8F"/>
    <w:p w:rsidR="00437B8F" w:rsidRPr="00437B8F" w:rsidRDefault="00437B8F" w:rsidP="00437B8F">
      <w:pPr>
        <w:pStyle w:val="2"/>
        <w:jc w:val="center"/>
        <w:rPr>
          <w:sz w:val="26"/>
        </w:rPr>
      </w:pPr>
      <w:r w:rsidRPr="00437B8F">
        <w:rPr>
          <w:sz w:val="26"/>
        </w:rPr>
        <w:t>ПОСТАНОВЛЕНИЕ</w:t>
      </w:r>
    </w:p>
    <w:p w:rsidR="00437B8F" w:rsidRDefault="00437B8F" w:rsidP="00437B8F">
      <w:pPr>
        <w:tabs>
          <w:tab w:val="left" w:pos="7020"/>
        </w:tabs>
        <w:spacing w:before="120"/>
        <w:jc w:val="center"/>
        <w:rPr>
          <w:sz w:val="26"/>
          <w:szCs w:val="26"/>
        </w:rPr>
      </w:pPr>
      <w:r w:rsidRPr="00437B8F">
        <w:rPr>
          <w:sz w:val="26"/>
          <w:szCs w:val="26"/>
        </w:rPr>
        <w:t>с. Устье</w:t>
      </w:r>
    </w:p>
    <w:p w:rsidR="00472B8E" w:rsidRPr="00437B8F" w:rsidRDefault="00472B8E" w:rsidP="00437B8F">
      <w:pPr>
        <w:tabs>
          <w:tab w:val="left" w:pos="7020"/>
        </w:tabs>
        <w:spacing w:before="120"/>
        <w:jc w:val="center"/>
        <w:rPr>
          <w:sz w:val="26"/>
          <w:szCs w:val="26"/>
        </w:rPr>
      </w:pPr>
    </w:p>
    <w:p w:rsidR="00437B8F" w:rsidRDefault="00472B8E" w:rsidP="00437B8F">
      <w:pPr>
        <w:tabs>
          <w:tab w:val="left" w:pos="7020"/>
        </w:tabs>
        <w:spacing w:before="120"/>
        <w:rPr>
          <w:sz w:val="26"/>
          <w:szCs w:val="26"/>
        </w:rPr>
      </w:pPr>
      <w:r>
        <w:rPr>
          <w:sz w:val="26"/>
          <w:szCs w:val="26"/>
        </w:rPr>
        <w:t xml:space="preserve">от 12.09.2018                                                                                         № 812                                                                                  </w:t>
      </w:r>
      <w:r>
        <w:rPr>
          <w:sz w:val="26"/>
          <w:szCs w:val="26"/>
        </w:rPr>
        <w:tab/>
        <w:t xml:space="preserve">          </w:t>
      </w:r>
      <w:r w:rsidR="00437B8F">
        <w:rPr>
          <w:sz w:val="26"/>
          <w:szCs w:val="26"/>
        </w:rPr>
        <w:t xml:space="preserve"> </w:t>
      </w:r>
    </w:p>
    <w:p w:rsidR="00437B8F" w:rsidRPr="00437B8F" w:rsidRDefault="00437B8F" w:rsidP="00437B8F">
      <w:pPr>
        <w:tabs>
          <w:tab w:val="left" w:pos="7020"/>
        </w:tabs>
        <w:spacing w:before="120"/>
        <w:jc w:val="center"/>
        <w:rPr>
          <w:sz w:val="26"/>
          <w:szCs w:val="26"/>
        </w:rPr>
      </w:pPr>
      <w:r>
        <w:rPr>
          <w:sz w:val="26"/>
          <w:szCs w:val="26"/>
        </w:rPr>
        <w:t xml:space="preserve">Об утверждении Порядка осуществления главными распорядителями (распорядителями) средств бюджета района, главными администраторами (администраторами) доходов бюджета района, главными администраторами (администраторами) источников </w:t>
      </w:r>
      <w:proofErr w:type="gramStart"/>
      <w:r>
        <w:rPr>
          <w:sz w:val="26"/>
          <w:szCs w:val="26"/>
        </w:rPr>
        <w:t>финансирования дефицита бюджета района внутреннего финансового контроля</w:t>
      </w:r>
      <w:proofErr w:type="gramEnd"/>
      <w:r>
        <w:rPr>
          <w:sz w:val="26"/>
          <w:szCs w:val="26"/>
        </w:rPr>
        <w:t xml:space="preserve"> и внутреннего финансового аудита</w:t>
      </w:r>
    </w:p>
    <w:p w:rsidR="00437B8F" w:rsidRPr="00437B8F" w:rsidRDefault="00437B8F" w:rsidP="00437B8F">
      <w:pPr>
        <w:pStyle w:val="21"/>
        <w:ind w:right="567"/>
        <w:rPr>
          <w:sz w:val="26"/>
          <w:szCs w:val="26"/>
        </w:rPr>
      </w:pPr>
    </w:p>
    <w:p w:rsidR="00437B8F" w:rsidRPr="00437B8F" w:rsidRDefault="00437B8F" w:rsidP="00437B8F">
      <w:pPr>
        <w:pStyle w:val="ConsPlusNormal"/>
        <w:jc w:val="both"/>
        <w:rPr>
          <w:b w:val="0"/>
          <w:i w:val="0"/>
          <w:sz w:val="26"/>
          <w:szCs w:val="26"/>
        </w:rPr>
      </w:pP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В соответствии со </w:t>
      </w:r>
      <w:hyperlink r:id="rId7" w:history="1">
        <w:r w:rsidRPr="00437B8F">
          <w:rPr>
            <w:b w:val="0"/>
            <w:i w:val="0"/>
            <w:sz w:val="26"/>
            <w:szCs w:val="26"/>
          </w:rPr>
          <w:t>статьей 160.2-1</w:t>
        </w:r>
      </w:hyperlink>
      <w:r w:rsidRPr="00437B8F">
        <w:rPr>
          <w:b w:val="0"/>
          <w:i w:val="0"/>
          <w:sz w:val="26"/>
          <w:szCs w:val="26"/>
        </w:rPr>
        <w:t xml:space="preserve"> Бюджетного кодекса Российской Федерации, ст. 43 Устава района администрация района </w:t>
      </w:r>
    </w:p>
    <w:p w:rsidR="00437B8F" w:rsidRPr="00437B8F" w:rsidRDefault="00437B8F" w:rsidP="00437B8F">
      <w:pPr>
        <w:pStyle w:val="ConsPlusNormal"/>
        <w:jc w:val="both"/>
        <w:rPr>
          <w:i w:val="0"/>
          <w:sz w:val="26"/>
          <w:szCs w:val="26"/>
        </w:rPr>
      </w:pPr>
      <w:r w:rsidRPr="00437B8F">
        <w:rPr>
          <w:i w:val="0"/>
          <w:sz w:val="26"/>
          <w:szCs w:val="26"/>
        </w:rPr>
        <w:t>ПОСТАНОВЛЯЕТ:</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1. Утвердить прилагаемый </w:t>
      </w:r>
      <w:hyperlink w:anchor="P42" w:history="1">
        <w:r w:rsidRPr="00437B8F">
          <w:rPr>
            <w:b w:val="0"/>
            <w:i w:val="0"/>
            <w:sz w:val="26"/>
            <w:szCs w:val="26"/>
          </w:rPr>
          <w:t>Порядок</w:t>
        </w:r>
      </w:hyperlink>
      <w:r w:rsidRPr="00437B8F">
        <w:rPr>
          <w:b w:val="0"/>
          <w:i w:val="0"/>
          <w:sz w:val="26"/>
          <w:szCs w:val="26"/>
        </w:rPr>
        <w:t xml:space="preserve"> осуществления главными распорядителями (распорядителями) средств бюджета района, главными администраторами (администраторами) доходов бюджета района, главными администраторами (администраторами) источников </w:t>
      </w:r>
      <w:proofErr w:type="gramStart"/>
      <w:r w:rsidRPr="00437B8F">
        <w:rPr>
          <w:b w:val="0"/>
          <w:i w:val="0"/>
          <w:sz w:val="26"/>
          <w:szCs w:val="26"/>
        </w:rPr>
        <w:t>финансирования дефицита бюджета района внутреннего финансового контроля</w:t>
      </w:r>
      <w:proofErr w:type="gramEnd"/>
      <w:r w:rsidRPr="00437B8F">
        <w:rPr>
          <w:b w:val="0"/>
          <w:i w:val="0"/>
          <w:sz w:val="26"/>
          <w:szCs w:val="26"/>
        </w:rPr>
        <w:t xml:space="preserve"> и внутреннего финансового аудита (далее - Порядок).</w:t>
      </w:r>
    </w:p>
    <w:p w:rsidR="00437B8F" w:rsidRPr="00437B8F" w:rsidRDefault="00437B8F" w:rsidP="00437B8F">
      <w:pPr>
        <w:pStyle w:val="ConsPlusNormal"/>
        <w:ind w:firstLine="851"/>
        <w:jc w:val="both"/>
        <w:rPr>
          <w:b w:val="0"/>
          <w:i w:val="0"/>
          <w:sz w:val="26"/>
          <w:szCs w:val="26"/>
        </w:rPr>
      </w:pPr>
      <w:r w:rsidRPr="00437B8F">
        <w:rPr>
          <w:b w:val="0"/>
          <w:i w:val="0"/>
          <w:sz w:val="26"/>
          <w:szCs w:val="26"/>
        </w:rPr>
        <w:t>2. Органам и структурным подразделениям администрации района, осуществляющим функции главных распорядителей (распорядителей) средств бюджета района, главных администраторов (администраторов) доходов бюджета района, главных администраторов (администраторов) источников финансирования дефицита бюджета района, в срок до 1 ноября 2018 года обеспечить принятие правовых актов, предусмотренных Порядком.</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3. </w:t>
      </w:r>
      <w:proofErr w:type="gramStart"/>
      <w:r w:rsidRPr="00437B8F">
        <w:rPr>
          <w:b w:val="0"/>
          <w:i w:val="0"/>
          <w:sz w:val="26"/>
          <w:szCs w:val="26"/>
        </w:rPr>
        <w:t>Контроль за</w:t>
      </w:r>
      <w:proofErr w:type="gramEnd"/>
      <w:r w:rsidRPr="00437B8F">
        <w:rPr>
          <w:b w:val="0"/>
          <w:i w:val="0"/>
          <w:sz w:val="26"/>
          <w:szCs w:val="26"/>
        </w:rPr>
        <w:t xml:space="preserve"> исполнением</w:t>
      </w:r>
      <w:r>
        <w:rPr>
          <w:b w:val="0"/>
          <w:i w:val="0"/>
          <w:sz w:val="26"/>
          <w:szCs w:val="26"/>
        </w:rPr>
        <w:t xml:space="preserve"> настоящего</w:t>
      </w:r>
      <w:r w:rsidRPr="00437B8F">
        <w:rPr>
          <w:b w:val="0"/>
          <w:i w:val="0"/>
          <w:sz w:val="26"/>
          <w:szCs w:val="26"/>
        </w:rPr>
        <w:t xml:space="preserve"> постановления возложить на заместителя Главы администрации района, начальника финансового управления администрации района С.Н. Фомичева.</w:t>
      </w:r>
    </w:p>
    <w:p w:rsidR="00437B8F" w:rsidRPr="00437B8F" w:rsidRDefault="00437B8F" w:rsidP="00437B8F">
      <w:pPr>
        <w:pStyle w:val="ConsPlusNormal"/>
        <w:ind w:firstLine="851"/>
        <w:jc w:val="both"/>
        <w:rPr>
          <w:b w:val="0"/>
          <w:i w:val="0"/>
          <w:sz w:val="26"/>
          <w:szCs w:val="26"/>
        </w:rPr>
      </w:pPr>
      <w:r w:rsidRPr="00437B8F">
        <w:rPr>
          <w:b w:val="0"/>
          <w:i w:val="0"/>
          <w:sz w:val="26"/>
          <w:szCs w:val="26"/>
        </w:rPr>
        <w:t>4. Настоящее постановление вступает в силу</w:t>
      </w:r>
      <w:r>
        <w:rPr>
          <w:b w:val="0"/>
          <w:i w:val="0"/>
          <w:sz w:val="26"/>
          <w:szCs w:val="26"/>
        </w:rPr>
        <w:t xml:space="preserve"> на следующий день после</w:t>
      </w:r>
      <w:r w:rsidRPr="00437B8F">
        <w:rPr>
          <w:b w:val="0"/>
          <w:i w:val="0"/>
          <w:sz w:val="26"/>
          <w:szCs w:val="26"/>
        </w:rPr>
        <w:t xml:space="preserve">  его официального опубликования.</w:t>
      </w:r>
    </w:p>
    <w:p w:rsidR="00437B8F" w:rsidRPr="00437B8F" w:rsidRDefault="00437B8F" w:rsidP="00437B8F">
      <w:pPr>
        <w:pStyle w:val="ConsPlusNormal"/>
        <w:jc w:val="both"/>
        <w:rPr>
          <w:b w:val="0"/>
          <w:i w:val="0"/>
          <w:sz w:val="26"/>
          <w:szCs w:val="26"/>
        </w:rPr>
      </w:pPr>
    </w:p>
    <w:p w:rsidR="00437B8F" w:rsidRDefault="00437B8F" w:rsidP="00437B8F">
      <w:pPr>
        <w:pStyle w:val="ConsPlusNormal"/>
        <w:jc w:val="both"/>
        <w:rPr>
          <w:b w:val="0"/>
          <w:i w:val="0"/>
          <w:sz w:val="26"/>
          <w:szCs w:val="26"/>
        </w:rPr>
      </w:pPr>
    </w:p>
    <w:p w:rsidR="00437B8F" w:rsidRPr="00437B8F" w:rsidRDefault="00437B8F" w:rsidP="00437B8F">
      <w:pPr>
        <w:pStyle w:val="ConsPlusNormal"/>
        <w:jc w:val="both"/>
        <w:rPr>
          <w:b w:val="0"/>
          <w:i w:val="0"/>
          <w:sz w:val="26"/>
          <w:szCs w:val="26"/>
        </w:rPr>
      </w:pPr>
    </w:p>
    <w:p w:rsidR="00437B8F" w:rsidRPr="00437B8F" w:rsidRDefault="00437B8F" w:rsidP="00437B8F">
      <w:pPr>
        <w:pStyle w:val="ConsPlusNormal"/>
        <w:tabs>
          <w:tab w:val="left" w:pos="7371"/>
        </w:tabs>
        <w:jc w:val="both"/>
        <w:rPr>
          <w:b w:val="0"/>
          <w:i w:val="0"/>
          <w:sz w:val="26"/>
          <w:szCs w:val="26"/>
        </w:rPr>
      </w:pPr>
      <w:r w:rsidRPr="00437B8F">
        <w:rPr>
          <w:b w:val="0"/>
          <w:i w:val="0"/>
          <w:sz w:val="26"/>
          <w:szCs w:val="26"/>
        </w:rPr>
        <w:t>Глава администрации района</w:t>
      </w:r>
      <w:r w:rsidRPr="00437B8F">
        <w:rPr>
          <w:b w:val="0"/>
          <w:i w:val="0"/>
          <w:sz w:val="26"/>
          <w:szCs w:val="26"/>
        </w:rPr>
        <w:tab/>
        <w:t>А.О. Семичев</w:t>
      </w:r>
    </w:p>
    <w:p w:rsidR="00437B8F" w:rsidRPr="00437B8F" w:rsidRDefault="00437B8F" w:rsidP="00437B8F">
      <w:pPr>
        <w:pStyle w:val="ConsPlusNormal"/>
        <w:jc w:val="both"/>
        <w:rPr>
          <w:sz w:val="26"/>
          <w:szCs w:val="26"/>
        </w:rPr>
      </w:pPr>
    </w:p>
    <w:p w:rsidR="00437B8F" w:rsidRPr="00437B8F" w:rsidRDefault="00437B8F" w:rsidP="00437B8F">
      <w:pPr>
        <w:pStyle w:val="ConsPlusNormal"/>
        <w:jc w:val="right"/>
        <w:outlineLvl w:val="0"/>
        <w:rPr>
          <w:sz w:val="26"/>
          <w:szCs w:val="26"/>
        </w:rPr>
        <w:sectPr w:rsidR="00437B8F" w:rsidRPr="00437B8F" w:rsidSect="00274179">
          <w:footerReference w:type="default" r:id="rId8"/>
          <w:pgSz w:w="11906" w:h="16838"/>
          <w:pgMar w:top="1134" w:right="850" w:bottom="1418" w:left="1701" w:header="708" w:footer="708" w:gutter="0"/>
          <w:cols w:space="708"/>
          <w:docGrid w:linePitch="360"/>
        </w:sectPr>
      </w:pPr>
    </w:p>
    <w:p w:rsidR="00437B8F" w:rsidRPr="00437B8F" w:rsidRDefault="00437B8F" w:rsidP="00437B8F">
      <w:pPr>
        <w:pStyle w:val="ConsPlusNormal"/>
        <w:ind w:left="5103"/>
        <w:jc w:val="center"/>
        <w:outlineLvl w:val="0"/>
        <w:rPr>
          <w:b w:val="0"/>
          <w:i w:val="0"/>
          <w:sz w:val="26"/>
          <w:szCs w:val="26"/>
        </w:rPr>
      </w:pPr>
      <w:r w:rsidRPr="00437B8F">
        <w:rPr>
          <w:b w:val="0"/>
          <w:i w:val="0"/>
          <w:sz w:val="26"/>
          <w:szCs w:val="26"/>
        </w:rPr>
        <w:lastRenderedPageBreak/>
        <w:t>Утверждён</w:t>
      </w:r>
    </w:p>
    <w:p w:rsidR="00437B8F" w:rsidRPr="00437B8F" w:rsidRDefault="00437B8F" w:rsidP="00437B8F">
      <w:pPr>
        <w:pStyle w:val="ConsPlusNormal"/>
        <w:ind w:left="5103"/>
        <w:jc w:val="center"/>
        <w:rPr>
          <w:b w:val="0"/>
          <w:i w:val="0"/>
          <w:sz w:val="26"/>
          <w:szCs w:val="26"/>
        </w:rPr>
      </w:pPr>
      <w:r>
        <w:rPr>
          <w:b w:val="0"/>
          <w:i w:val="0"/>
          <w:sz w:val="26"/>
          <w:szCs w:val="26"/>
        </w:rPr>
        <w:t>п</w:t>
      </w:r>
      <w:r w:rsidRPr="00437B8F">
        <w:rPr>
          <w:b w:val="0"/>
          <w:i w:val="0"/>
          <w:sz w:val="26"/>
          <w:szCs w:val="26"/>
        </w:rPr>
        <w:t xml:space="preserve">остановлением администрации </w:t>
      </w:r>
      <w:r w:rsidR="00472B8E">
        <w:rPr>
          <w:b w:val="0"/>
          <w:i w:val="0"/>
          <w:sz w:val="26"/>
          <w:szCs w:val="26"/>
        </w:rPr>
        <w:t>района от 12.09.2018 № 812</w:t>
      </w:r>
    </w:p>
    <w:p w:rsidR="00437B8F" w:rsidRPr="00437B8F" w:rsidRDefault="00437B8F" w:rsidP="00437B8F">
      <w:pPr>
        <w:pStyle w:val="ConsPlusNormal"/>
        <w:rPr>
          <w:b w:val="0"/>
          <w:i w:val="0"/>
          <w:sz w:val="26"/>
          <w:szCs w:val="26"/>
        </w:rPr>
      </w:pPr>
    </w:p>
    <w:p w:rsidR="00437B8F" w:rsidRPr="00437B8F" w:rsidRDefault="00437B8F" w:rsidP="00437B8F">
      <w:pPr>
        <w:pStyle w:val="ConsPlusNormal"/>
        <w:rPr>
          <w:b w:val="0"/>
          <w:i w:val="0"/>
          <w:sz w:val="26"/>
          <w:szCs w:val="26"/>
        </w:rPr>
      </w:pPr>
    </w:p>
    <w:p w:rsidR="00437B8F" w:rsidRPr="00437B8F" w:rsidRDefault="00437B8F" w:rsidP="00437B8F">
      <w:pPr>
        <w:pStyle w:val="ConsPlusTitle"/>
        <w:ind w:left="1134" w:right="1133"/>
        <w:jc w:val="center"/>
        <w:rPr>
          <w:b w:val="0"/>
          <w:sz w:val="26"/>
          <w:szCs w:val="26"/>
        </w:rPr>
      </w:pPr>
      <w:bookmarkStart w:id="0" w:name="P42"/>
      <w:bookmarkEnd w:id="0"/>
      <w:r w:rsidRPr="00437B8F">
        <w:rPr>
          <w:b w:val="0"/>
          <w:sz w:val="26"/>
          <w:szCs w:val="26"/>
        </w:rPr>
        <w:t>ПОРЯДОК</w:t>
      </w:r>
    </w:p>
    <w:p w:rsidR="00437B8F" w:rsidRPr="00437B8F" w:rsidRDefault="00437B8F" w:rsidP="00437B8F">
      <w:pPr>
        <w:pStyle w:val="ConsPlusTitle"/>
        <w:ind w:left="1134" w:right="1133"/>
        <w:jc w:val="center"/>
        <w:rPr>
          <w:sz w:val="26"/>
          <w:szCs w:val="26"/>
        </w:rPr>
      </w:pPr>
      <w:r w:rsidRPr="00437B8F">
        <w:rPr>
          <w:b w:val="0"/>
          <w:sz w:val="26"/>
          <w:szCs w:val="26"/>
        </w:rPr>
        <w:t xml:space="preserve">осуществления главными распорядителями (распорядителями) средств бюджета района, главными администраторами (администраторами) доходов бюджета района, главными администраторами (администраторами) источников </w:t>
      </w:r>
      <w:proofErr w:type="gramStart"/>
      <w:r w:rsidRPr="00437B8F">
        <w:rPr>
          <w:b w:val="0"/>
          <w:sz w:val="26"/>
          <w:szCs w:val="26"/>
        </w:rPr>
        <w:t>финансирования дефицита бюджета района внутреннего финансового контроля</w:t>
      </w:r>
      <w:proofErr w:type="gramEnd"/>
      <w:r w:rsidRPr="00437B8F">
        <w:rPr>
          <w:b w:val="0"/>
          <w:sz w:val="26"/>
          <w:szCs w:val="26"/>
        </w:rPr>
        <w:t xml:space="preserve"> и внутреннего финансового аудита</w:t>
      </w:r>
    </w:p>
    <w:p w:rsidR="00437B8F" w:rsidRPr="00437B8F" w:rsidRDefault="00437B8F" w:rsidP="00437B8F">
      <w:pPr>
        <w:spacing w:after="1"/>
        <w:rPr>
          <w:sz w:val="26"/>
          <w:szCs w:val="26"/>
        </w:rPr>
      </w:pPr>
    </w:p>
    <w:p w:rsidR="00437B8F" w:rsidRPr="00437B8F" w:rsidRDefault="00437B8F" w:rsidP="00437B8F">
      <w:pPr>
        <w:pStyle w:val="ConsPlusNormal"/>
        <w:jc w:val="center"/>
        <w:outlineLvl w:val="1"/>
        <w:rPr>
          <w:b w:val="0"/>
          <w:i w:val="0"/>
          <w:sz w:val="26"/>
          <w:szCs w:val="26"/>
        </w:rPr>
      </w:pPr>
      <w:r w:rsidRPr="00437B8F">
        <w:rPr>
          <w:b w:val="0"/>
          <w:i w:val="0"/>
          <w:sz w:val="26"/>
          <w:szCs w:val="26"/>
        </w:rPr>
        <w:t>I. Общие положения</w:t>
      </w:r>
    </w:p>
    <w:p w:rsidR="00437B8F" w:rsidRPr="00437B8F" w:rsidRDefault="00437B8F" w:rsidP="00437B8F">
      <w:pPr>
        <w:pStyle w:val="ConsPlusNormal"/>
        <w:jc w:val="both"/>
        <w:rPr>
          <w:b w:val="0"/>
          <w:i w:val="0"/>
          <w:sz w:val="26"/>
          <w:szCs w:val="26"/>
        </w:rPr>
      </w:pP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1. Настоящий Порядок устанавливает требования к осуществлению главными распорядителями (распорядителями) средств бюджета района, главными администраторами (администраторами) доходов бюджета района, главными администраторами (администраторами) источников </w:t>
      </w:r>
      <w:proofErr w:type="gramStart"/>
      <w:r w:rsidRPr="00437B8F">
        <w:rPr>
          <w:b w:val="0"/>
          <w:i w:val="0"/>
          <w:sz w:val="26"/>
          <w:szCs w:val="26"/>
        </w:rPr>
        <w:t>финансирования дефицита бюджета района внутреннего финансового контроля</w:t>
      </w:r>
      <w:proofErr w:type="gramEnd"/>
      <w:r w:rsidRPr="00437B8F">
        <w:rPr>
          <w:b w:val="0"/>
          <w:i w:val="0"/>
          <w:sz w:val="26"/>
          <w:szCs w:val="26"/>
        </w:rPr>
        <w:t xml:space="preserve"> и внутреннего финансового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2. </w:t>
      </w:r>
      <w:proofErr w:type="gramStart"/>
      <w:r w:rsidRPr="00437B8F">
        <w:rPr>
          <w:b w:val="0"/>
          <w:i w:val="0"/>
          <w:sz w:val="26"/>
          <w:szCs w:val="26"/>
        </w:rPr>
        <w:t xml:space="preserve">В ходе осуществления внутреннего финансового контроля и внутреннего финансового аудита главные распорядители (распорядители) средств бюджета района, главные администраторы (администраторы) доходов бюджета района, главные администраторы (администраторы) источников финансирования дефицита бюджета района обязаны руководствоваться </w:t>
      </w:r>
      <w:hyperlink r:id="rId9" w:history="1">
        <w:r w:rsidRPr="00437B8F">
          <w:rPr>
            <w:b w:val="0"/>
            <w:i w:val="0"/>
            <w:sz w:val="26"/>
            <w:szCs w:val="26"/>
          </w:rPr>
          <w:t>Конституцией</w:t>
        </w:r>
      </w:hyperlink>
      <w:r w:rsidRPr="00437B8F">
        <w:rPr>
          <w:b w:val="0"/>
          <w:i w:val="0"/>
          <w:sz w:val="26"/>
          <w:szCs w:val="26"/>
        </w:rPr>
        <w:t xml:space="preserve">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приказами, инструкциями, иными нормативными актами Министерства финансов Российской Федерации, законами Вологодской</w:t>
      </w:r>
      <w:proofErr w:type="gramEnd"/>
      <w:r w:rsidRPr="00437B8F">
        <w:rPr>
          <w:b w:val="0"/>
          <w:i w:val="0"/>
          <w:sz w:val="26"/>
          <w:szCs w:val="26"/>
        </w:rPr>
        <w:t xml:space="preserve"> области, постановлениями Правительства Вологодской области, приказами и распоряжениями Департамента финансов Вологодской области, нормативными правовыми актами органов местного самоуправления Усть-Кубинского муниципального района, приказами Финансового управления администрации Усть-Кубинского муниципального района и настоящим Порядком.</w:t>
      </w:r>
    </w:p>
    <w:p w:rsidR="00437B8F" w:rsidRPr="00437B8F" w:rsidRDefault="00437B8F" w:rsidP="00437B8F">
      <w:pPr>
        <w:pStyle w:val="ConsPlusNormal"/>
        <w:spacing w:after="240"/>
        <w:jc w:val="center"/>
        <w:outlineLvl w:val="1"/>
        <w:rPr>
          <w:b w:val="0"/>
          <w:i w:val="0"/>
          <w:sz w:val="26"/>
          <w:szCs w:val="26"/>
        </w:rPr>
      </w:pPr>
      <w:r w:rsidRPr="00437B8F">
        <w:rPr>
          <w:b w:val="0"/>
          <w:i w:val="0"/>
          <w:sz w:val="26"/>
          <w:szCs w:val="26"/>
        </w:rPr>
        <w:t>II. Внутренний финансовый контроль</w:t>
      </w:r>
    </w:p>
    <w:p w:rsidR="00437B8F" w:rsidRPr="00437B8F" w:rsidRDefault="00437B8F" w:rsidP="00437B8F">
      <w:pPr>
        <w:pStyle w:val="ConsPlusNormal"/>
        <w:ind w:firstLine="851"/>
        <w:jc w:val="both"/>
        <w:rPr>
          <w:b w:val="0"/>
          <w:i w:val="0"/>
          <w:sz w:val="26"/>
          <w:szCs w:val="26"/>
        </w:rPr>
      </w:pPr>
      <w:r w:rsidRPr="00437B8F">
        <w:rPr>
          <w:b w:val="0"/>
          <w:i w:val="0"/>
          <w:sz w:val="26"/>
          <w:szCs w:val="26"/>
        </w:rPr>
        <w:t>3. Целями внутреннего финансового контроля являются: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для главных распорядителей (распорядителей) средств бюджета района:</w:t>
      </w:r>
    </w:p>
    <w:p w:rsidR="00437B8F" w:rsidRPr="00437B8F" w:rsidRDefault="00437B8F" w:rsidP="00437B8F">
      <w:pPr>
        <w:pStyle w:val="ConsPlusNormal"/>
        <w:ind w:firstLine="851"/>
        <w:jc w:val="both"/>
        <w:rPr>
          <w:b w:val="0"/>
          <w:i w:val="0"/>
          <w:sz w:val="26"/>
          <w:szCs w:val="26"/>
        </w:rPr>
      </w:pPr>
      <w:proofErr w:type="gramStart"/>
      <w:r w:rsidRPr="00437B8F">
        <w:rPr>
          <w:b w:val="0"/>
          <w:i w:val="0"/>
          <w:sz w:val="26"/>
          <w:szCs w:val="26"/>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главными распорядителями бюджетных средств и подведомственными им распорядителями и получателями средств бюджета района;</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подготовка и организация мер по повышению экономности и </w:t>
      </w:r>
      <w:r w:rsidRPr="00437B8F">
        <w:rPr>
          <w:b w:val="0"/>
          <w:i w:val="0"/>
          <w:sz w:val="26"/>
          <w:szCs w:val="26"/>
        </w:rPr>
        <w:lastRenderedPageBreak/>
        <w:t>результативности использования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для главных администраторов (администраторов) доходов бюджета района:</w:t>
      </w:r>
    </w:p>
    <w:p w:rsidR="00437B8F" w:rsidRPr="00437B8F" w:rsidRDefault="00437B8F" w:rsidP="00437B8F">
      <w:pPr>
        <w:pStyle w:val="ConsPlusNormal"/>
        <w:ind w:firstLine="851"/>
        <w:jc w:val="both"/>
        <w:rPr>
          <w:b w:val="0"/>
          <w:i w:val="0"/>
          <w:sz w:val="26"/>
          <w:szCs w:val="26"/>
        </w:rPr>
      </w:pPr>
      <w:proofErr w:type="gramStart"/>
      <w:r w:rsidRPr="00437B8F">
        <w:rPr>
          <w:b w:val="0"/>
          <w:i w:val="0"/>
          <w:sz w:val="26"/>
          <w:szCs w:val="26"/>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доходам, составления бюджетной отчетности и ведения бюджетного учета этими главными администраторами доходов бюджета района и подведомственными администраторами доходов бюджета района;</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в) для главных администраторов (администраторов) источников финансирования дефицита бюджета района:</w:t>
      </w:r>
    </w:p>
    <w:p w:rsidR="00437B8F" w:rsidRPr="00437B8F" w:rsidRDefault="00437B8F" w:rsidP="00437B8F">
      <w:pPr>
        <w:pStyle w:val="ConsPlusNormal"/>
        <w:ind w:firstLine="851"/>
        <w:jc w:val="both"/>
        <w:rPr>
          <w:b w:val="0"/>
          <w:i w:val="0"/>
          <w:sz w:val="26"/>
          <w:szCs w:val="26"/>
        </w:rPr>
      </w:pPr>
      <w:proofErr w:type="gramStart"/>
      <w:r w:rsidRPr="00437B8F">
        <w:rPr>
          <w:b w:val="0"/>
          <w:i w:val="0"/>
          <w:sz w:val="26"/>
          <w:szCs w:val="26"/>
        </w:rPr>
        <w:t>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бюджета района по источникам финансирования дефицита бюджета района, составления бюджетной отчетности и ведения бюджетного учета этими главными администраторами источников финансирования дефицита бюджета района и подведомственными администраторами источников финансирования дефицита бюджета района.</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4. </w:t>
      </w:r>
      <w:proofErr w:type="gramStart"/>
      <w:r w:rsidRPr="00437B8F">
        <w:rPr>
          <w:b w:val="0"/>
          <w:i w:val="0"/>
          <w:sz w:val="26"/>
          <w:szCs w:val="26"/>
        </w:rPr>
        <w:t>Под внутренними стандартами в целях настоящего Порядка понимаются правовые акты главного распорядителя (распорядителя) средств бюджета района, главного администратора (администратора) доходов бюджета района, главного администратора (администратора) источников финансирования дефицита бюджета района (далее - главный администратор средств бюджета района), регулирующие составление и исполнение бюджета района, составление бюджетной отчетности и ведение бюджетного учета, включая порядок ведения учетной политики.</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5. Внутренний финансовый контроль осуществляется в структурных подразделениях главного администратора средств бюджета района и получателя средств бюджета района, исполняющих бюджетные полномочия.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6. Должностные лица главного администратора средств бюджета района, организующие и выполняющие внутренние процедуры составления и исполнения бюджета района, ведения бюджетного учета и составления бюджетной отчетности (далее - внутренние бюджетные процедуры), осуществляют внутренний финансовый контроль в соответствии с их должностными инструкциями (регламентами) в отношении следующих внутренних бюджетных процедур (далее - предмет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составление и представление документов в </w:t>
      </w:r>
      <w:r>
        <w:rPr>
          <w:b w:val="0"/>
          <w:i w:val="0"/>
          <w:sz w:val="26"/>
          <w:szCs w:val="26"/>
        </w:rPr>
        <w:t>ф</w:t>
      </w:r>
      <w:r w:rsidRPr="00437B8F">
        <w:rPr>
          <w:b w:val="0"/>
          <w:i w:val="0"/>
          <w:sz w:val="26"/>
          <w:szCs w:val="26"/>
        </w:rPr>
        <w:t>инансовое управление</w:t>
      </w:r>
      <w:r>
        <w:rPr>
          <w:b w:val="0"/>
          <w:i w:val="0"/>
          <w:sz w:val="26"/>
          <w:szCs w:val="26"/>
        </w:rPr>
        <w:t xml:space="preserve"> администрации</w:t>
      </w:r>
      <w:r w:rsidRPr="00437B8F">
        <w:rPr>
          <w:b w:val="0"/>
          <w:i w:val="0"/>
          <w:sz w:val="26"/>
          <w:szCs w:val="26"/>
        </w:rPr>
        <w:t xml:space="preserve"> района, необходимых для составления и рассмотрения проекта бюджета района, в том числе реестров расходных обязательств и обоснований бюджетных ассигнований;</w:t>
      </w:r>
    </w:p>
    <w:p w:rsidR="00437B8F" w:rsidRPr="00437B8F" w:rsidRDefault="00437B8F" w:rsidP="00437B8F">
      <w:pPr>
        <w:pStyle w:val="ConsPlusNormal"/>
        <w:ind w:firstLine="851"/>
        <w:jc w:val="both"/>
        <w:rPr>
          <w:b w:val="0"/>
          <w:i w:val="0"/>
          <w:sz w:val="26"/>
          <w:szCs w:val="26"/>
        </w:rPr>
      </w:pPr>
      <w:r w:rsidRPr="00437B8F">
        <w:rPr>
          <w:b w:val="0"/>
          <w:i w:val="0"/>
          <w:sz w:val="26"/>
          <w:szCs w:val="26"/>
        </w:rPr>
        <w:t>составление и представление документов главному администратору средств бюджета района, необходимых для составления и рассмотрения проекта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составление и представление документов в </w:t>
      </w:r>
      <w:r>
        <w:rPr>
          <w:b w:val="0"/>
          <w:i w:val="0"/>
          <w:sz w:val="26"/>
          <w:szCs w:val="26"/>
        </w:rPr>
        <w:t>ф</w:t>
      </w:r>
      <w:r w:rsidRPr="00437B8F">
        <w:rPr>
          <w:b w:val="0"/>
          <w:i w:val="0"/>
          <w:sz w:val="26"/>
          <w:szCs w:val="26"/>
        </w:rPr>
        <w:t>инансовое управление</w:t>
      </w:r>
      <w:r>
        <w:rPr>
          <w:b w:val="0"/>
          <w:i w:val="0"/>
          <w:sz w:val="26"/>
          <w:szCs w:val="26"/>
        </w:rPr>
        <w:t xml:space="preserve"> администрации</w:t>
      </w:r>
      <w:r w:rsidRPr="00437B8F">
        <w:rPr>
          <w:b w:val="0"/>
          <w:i w:val="0"/>
          <w:sz w:val="26"/>
          <w:szCs w:val="26"/>
        </w:rPr>
        <w:t xml:space="preserve"> района, необходимых для составления и ведения кассового плана по доходам бюджета района, расходам бюджета района и источникам финансирования дефицита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lastRenderedPageBreak/>
        <w:t xml:space="preserve">составление, утверждение и ведение бюджетной </w:t>
      </w:r>
      <w:proofErr w:type="gramStart"/>
      <w:r w:rsidRPr="00437B8F">
        <w:rPr>
          <w:b w:val="0"/>
          <w:i w:val="0"/>
          <w:sz w:val="26"/>
          <w:szCs w:val="26"/>
        </w:rPr>
        <w:t>росписи главного администратора средств бюджета района</w:t>
      </w:r>
      <w:proofErr w:type="gramEnd"/>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составление и направление документов в </w:t>
      </w:r>
      <w:r>
        <w:rPr>
          <w:b w:val="0"/>
          <w:i w:val="0"/>
          <w:sz w:val="26"/>
          <w:szCs w:val="26"/>
        </w:rPr>
        <w:t>ф</w:t>
      </w:r>
      <w:r w:rsidRPr="00437B8F">
        <w:rPr>
          <w:b w:val="0"/>
          <w:i w:val="0"/>
          <w:sz w:val="26"/>
          <w:szCs w:val="26"/>
        </w:rPr>
        <w:t>инансовое управление</w:t>
      </w:r>
      <w:r>
        <w:rPr>
          <w:b w:val="0"/>
          <w:i w:val="0"/>
          <w:sz w:val="26"/>
          <w:szCs w:val="26"/>
        </w:rPr>
        <w:t xml:space="preserve"> администрации</w:t>
      </w:r>
      <w:r w:rsidRPr="00437B8F">
        <w:rPr>
          <w:b w:val="0"/>
          <w:i w:val="0"/>
          <w:sz w:val="26"/>
          <w:szCs w:val="26"/>
        </w:rPr>
        <w:t xml:space="preserve"> района, необходимых для формирования и ведения сводной бюджетной росписи бюджета района, а также доведения (распределения) бюджетных ассигнований и лимитов бюджетных обязательств до главных распорядителей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составление, утверждение и ведение бюджетных смет и (или) составление (утверждение) свода бюджетных смет;</w:t>
      </w:r>
    </w:p>
    <w:p w:rsidR="00437B8F" w:rsidRPr="00437B8F" w:rsidRDefault="00437B8F" w:rsidP="00437B8F">
      <w:pPr>
        <w:pStyle w:val="ConsPlusNormal"/>
        <w:ind w:firstLine="851"/>
        <w:jc w:val="both"/>
        <w:rPr>
          <w:b w:val="0"/>
          <w:i w:val="0"/>
          <w:sz w:val="26"/>
          <w:szCs w:val="26"/>
        </w:rPr>
      </w:pPr>
      <w:r w:rsidRPr="00437B8F">
        <w:rPr>
          <w:b w:val="0"/>
          <w:i w:val="0"/>
          <w:sz w:val="26"/>
          <w:szCs w:val="26"/>
        </w:rPr>
        <w:t>формирование и утверждение муниципальных заданий в отношении подведомственных муниципальных учреждений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составление, исполнение бюджетной сметы;</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принятие в пределах доведенных лимитов бюджетных обязательств и (или) бюджетных ассигнований бюджетных обязательств;</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осуществление начисления, учета и </w:t>
      </w:r>
      <w:proofErr w:type="gramStart"/>
      <w:r w:rsidRPr="00437B8F">
        <w:rPr>
          <w:b w:val="0"/>
          <w:i w:val="0"/>
          <w:sz w:val="26"/>
          <w:szCs w:val="26"/>
        </w:rPr>
        <w:t>контроля за</w:t>
      </w:r>
      <w:proofErr w:type="gramEnd"/>
      <w:r w:rsidRPr="00437B8F">
        <w:rPr>
          <w:b w:val="0"/>
          <w:i w:val="0"/>
          <w:sz w:val="26"/>
          <w:szCs w:val="26"/>
        </w:rPr>
        <w:t xml:space="preserve"> правильностью исчисления, полнотой и своевременностью осуществления платежей (поступления источников финансирования дефицита бюджета) в бюджет района, пеней и штрафов по ним;</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принятие решений о возврате излишне уплаченных (взысканных) платежей в бюджет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принятие решений о зачете (об уточнении) платежей в бюджет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также инвентаризаций;</w:t>
      </w:r>
    </w:p>
    <w:p w:rsidR="00437B8F" w:rsidRPr="00437B8F" w:rsidRDefault="00437B8F" w:rsidP="00437B8F">
      <w:pPr>
        <w:pStyle w:val="ConsPlusNormal"/>
        <w:ind w:firstLine="851"/>
        <w:jc w:val="both"/>
        <w:rPr>
          <w:b w:val="0"/>
          <w:i w:val="0"/>
          <w:sz w:val="26"/>
          <w:szCs w:val="26"/>
        </w:rPr>
      </w:pPr>
      <w:r w:rsidRPr="00437B8F">
        <w:rPr>
          <w:b w:val="0"/>
          <w:i w:val="0"/>
          <w:sz w:val="26"/>
          <w:szCs w:val="26"/>
        </w:rPr>
        <w:t>составление и представление бюджетной отчетности и сводной бюджетной отчетности;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исполнение судебных актов по искам к </w:t>
      </w:r>
      <w:proofErr w:type="spellStart"/>
      <w:r w:rsidRPr="00437B8F">
        <w:rPr>
          <w:b w:val="0"/>
          <w:i w:val="0"/>
          <w:sz w:val="26"/>
          <w:szCs w:val="26"/>
        </w:rPr>
        <w:t>Усть-Кубинскому</w:t>
      </w:r>
      <w:proofErr w:type="spellEnd"/>
      <w:r w:rsidRPr="00437B8F">
        <w:rPr>
          <w:b w:val="0"/>
          <w:i w:val="0"/>
          <w:sz w:val="26"/>
          <w:szCs w:val="26"/>
        </w:rPr>
        <w:t xml:space="preserve"> району, а также судебных актов, предусматривающих обращение взыскания на средства бюджета района по денежным обязательствам муниципальных казенных учреждений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распределение лимитов бюджетных обязательств по подведомственным распорядителям и получателям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осуществление предусмотренных правовыми актами о предоставлении межбюджетных субсидий, субвенций и иных межбюджетных трансфертов, имеющих целевое назначение, а также иных субсидий действий, направленных на обеспечение соблюдения их получателями условий, целей и порядка их предоставления;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осуществление предусмотренных правовыми актами о предоставлении (осуществлении) бюджетных инвестиций действий, направленных на обеспечение соблюдения их получателями условий, целей и порядка их предоставления;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осуществление предусмотренных правовыми актами о выделении в распоряжение главного администратора (администратора) источников финансирования дефицита бюджета района ассигнований, предназначенных для погашения источников финансирования дефицита бюджета района, действий, направленных на обеспечение </w:t>
      </w:r>
      <w:proofErr w:type="spellStart"/>
      <w:r w:rsidRPr="00437B8F">
        <w:rPr>
          <w:b w:val="0"/>
          <w:i w:val="0"/>
          <w:sz w:val="26"/>
          <w:szCs w:val="26"/>
        </w:rPr>
        <w:t>адресности</w:t>
      </w:r>
      <w:proofErr w:type="spellEnd"/>
      <w:r w:rsidRPr="00437B8F">
        <w:rPr>
          <w:b w:val="0"/>
          <w:i w:val="0"/>
          <w:sz w:val="26"/>
          <w:szCs w:val="26"/>
        </w:rPr>
        <w:t xml:space="preserve"> и целевого характера использования указанных ассигнований.</w:t>
      </w:r>
    </w:p>
    <w:p w:rsidR="00437B8F" w:rsidRPr="00437B8F" w:rsidRDefault="00437B8F" w:rsidP="00437B8F">
      <w:pPr>
        <w:pStyle w:val="ConsPlusNormal"/>
        <w:ind w:firstLine="851"/>
        <w:jc w:val="both"/>
        <w:rPr>
          <w:b w:val="0"/>
          <w:i w:val="0"/>
          <w:sz w:val="26"/>
          <w:szCs w:val="26"/>
        </w:rPr>
      </w:pPr>
      <w:bookmarkStart w:id="1" w:name="P116"/>
      <w:bookmarkEnd w:id="1"/>
      <w:r w:rsidRPr="00437B8F">
        <w:rPr>
          <w:b w:val="0"/>
          <w:i w:val="0"/>
          <w:sz w:val="26"/>
          <w:szCs w:val="26"/>
        </w:rPr>
        <w:lastRenderedPageBreak/>
        <w:t>7. При осуществлении внутреннего финансового контроля производятся следующие контрольные действия: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проверка оформления документов на соответствие требованиям нормативных правовых актов Российской Федерации, регулирующих бюджетные правоотношения, и внутренних стандартов и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подтверждение (согласование) операций (формирование документов, необходимых для выполнения внутренних бюджетных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в) сверка данных;</w:t>
      </w:r>
    </w:p>
    <w:p w:rsidR="00437B8F" w:rsidRPr="00437B8F" w:rsidRDefault="00437B8F" w:rsidP="00437B8F">
      <w:pPr>
        <w:pStyle w:val="ConsPlusNormal"/>
        <w:ind w:firstLine="851"/>
        <w:jc w:val="both"/>
        <w:rPr>
          <w:b w:val="0"/>
          <w:i w:val="0"/>
          <w:sz w:val="26"/>
          <w:szCs w:val="26"/>
        </w:rPr>
      </w:pPr>
      <w:r w:rsidRPr="00437B8F">
        <w:rPr>
          <w:b w:val="0"/>
          <w:i w:val="0"/>
          <w:sz w:val="26"/>
          <w:szCs w:val="26"/>
        </w:rPr>
        <w:t>г) сбор и анализ информации о результатах выполнения внутренних бюджетных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8. К методам контроля относятся контрольные действия, указанные в </w:t>
      </w:r>
      <w:hyperlink w:anchor="P116" w:history="1">
        <w:r w:rsidRPr="00437B8F">
          <w:rPr>
            <w:b w:val="0"/>
            <w:i w:val="0"/>
            <w:sz w:val="26"/>
            <w:szCs w:val="26"/>
          </w:rPr>
          <w:t>пункте 7</w:t>
        </w:r>
      </w:hyperlink>
      <w:r w:rsidRPr="00437B8F">
        <w:rPr>
          <w:b w:val="0"/>
          <w:i w:val="0"/>
          <w:sz w:val="26"/>
          <w:szCs w:val="26"/>
        </w:rPr>
        <w:t xml:space="preserve"> настоящего Порядка, применяемые в ходе самоконтроля и (или) контроля по уровню подчиненности (подведомственности), смежного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Контрольные действия подразделяются </w:t>
      </w:r>
      <w:proofErr w:type="gramStart"/>
      <w:r w:rsidRPr="00437B8F">
        <w:rPr>
          <w:b w:val="0"/>
          <w:i w:val="0"/>
          <w:sz w:val="26"/>
          <w:szCs w:val="26"/>
        </w:rPr>
        <w:t>на</w:t>
      </w:r>
      <w:proofErr w:type="gramEnd"/>
      <w:r w:rsidRPr="00437B8F">
        <w:rPr>
          <w:b w:val="0"/>
          <w:i w:val="0"/>
          <w:sz w:val="26"/>
          <w:szCs w:val="26"/>
        </w:rPr>
        <w:t xml:space="preserve"> визуальные, автоматические, смешанные. Визуальные контрольные действия осуществляются должностными лицами без использования прикладных программных средств автоматизации. Автоматические контрольные действия осуществляются с использованием прикладных программных средств автоматизации без участия должностных лиц. Смешанные контрольные действия выполняются с использованием прикладных программных средств автоматизации с участием должностных лиц.</w:t>
      </w:r>
    </w:p>
    <w:p w:rsidR="00437B8F" w:rsidRPr="00437B8F" w:rsidRDefault="00437B8F" w:rsidP="00437B8F">
      <w:pPr>
        <w:pStyle w:val="ConsPlusNormal"/>
        <w:ind w:firstLine="851"/>
        <w:jc w:val="both"/>
        <w:rPr>
          <w:b w:val="0"/>
          <w:i w:val="0"/>
          <w:sz w:val="26"/>
          <w:szCs w:val="26"/>
        </w:rPr>
      </w:pPr>
      <w:r w:rsidRPr="00437B8F">
        <w:rPr>
          <w:b w:val="0"/>
          <w:i w:val="0"/>
          <w:sz w:val="26"/>
          <w:szCs w:val="26"/>
        </w:rPr>
        <w:t>9. К способам проведения контрольных действий относятся: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 сплошной способ, при котором контрольные действия осуществляются в отношении каждой проведенной операции;</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выборочный способ, при котором контрольные действия осуществляются в отношении отдельной проведенной операции.</w:t>
      </w:r>
    </w:p>
    <w:p w:rsidR="00437B8F" w:rsidRPr="00437B8F" w:rsidRDefault="00437B8F" w:rsidP="00437B8F">
      <w:pPr>
        <w:pStyle w:val="ConsPlusNormal"/>
        <w:ind w:firstLine="851"/>
        <w:jc w:val="both"/>
        <w:rPr>
          <w:b w:val="0"/>
          <w:i w:val="0"/>
          <w:sz w:val="26"/>
          <w:szCs w:val="26"/>
        </w:rPr>
      </w:pPr>
      <w:r w:rsidRPr="00437B8F">
        <w:rPr>
          <w:b w:val="0"/>
          <w:i w:val="0"/>
          <w:sz w:val="26"/>
          <w:szCs w:val="26"/>
        </w:rPr>
        <w:t>10. Внутренний финансовый контроль осуществляется в соответствии с утвержденным планом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Утверждение планов внутреннего финансового контроля осуществляется руководителем главного администратора средств бюджета района до начала очередного финансового года.</w:t>
      </w:r>
    </w:p>
    <w:p w:rsidR="00437B8F" w:rsidRPr="00437B8F" w:rsidRDefault="00437B8F" w:rsidP="00437B8F">
      <w:pPr>
        <w:pStyle w:val="ConsPlusNormal"/>
        <w:ind w:firstLine="851"/>
        <w:jc w:val="both"/>
        <w:rPr>
          <w:b w:val="0"/>
          <w:i w:val="0"/>
          <w:sz w:val="26"/>
          <w:szCs w:val="26"/>
        </w:rPr>
      </w:pPr>
      <w:r w:rsidRPr="00437B8F">
        <w:rPr>
          <w:b w:val="0"/>
          <w:i w:val="0"/>
          <w:sz w:val="26"/>
          <w:szCs w:val="26"/>
        </w:rPr>
        <w:t>Изменение плана внутреннего финансового контроля проводится: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при принятии руководителем главного администратора средств бюджета контроля решения о внесении изменений в планы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в случае внесения изменений в нормативные правовые акты, регулирующие бюджетные правоотношения, определяющие изменения внутренних бюджетных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11. </w:t>
      </w:r>
      <w:proofErr w:type="gramStart"/>
      <w:r w:rsidRPr="00437B8F">
        <w:rPr>
          <w:b w:val="0"/>
          <w:i w:val="0"/>
          <w:sz w:val="26"/>
          <w:szCs w:val="26"/>
        </w:rPr>
        <w:t>В плане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и периодичности, а также способах проведения контрольных действий.</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12. Процесс формирования плана внутреннего финансового контроля включает следующие этапы:</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 анализ предмета внутреннего финансового контроля в целях определения применяемых к нему методов контроля и способов контрольных действий (далее - </w:t>
      </w:r>
      <w:r w:rsidRPr="00437B8F">
        <w:rPr>
          <w:b w:val="0"/>
          <w:i w:val="0"/>
          <w:sz w:val="26"/>
          <w:szCs w:val="26"/>
        </w:rPr>
        <w:lastRenderedPageBreak/>
        <w:t>процедуры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 формирование перечня операций (действий по формированию документов, необходимых для выполнения внутренней бюджетной процедуры) с указанием необходимости или отсутствия необходимости проведения контрольных действий в отношении отдельных операций.</w:t>
      </w:r>
    </w:p>
    <w:p w:rsidR="00437B8F" w:rsidRPr="00437B8F" w:rsidRDefault="00437B8F" w:rsidP="00437B8F">
      <w:pPr>
        <w:pStyle w:val="ConsPlusNormal"/>
        <w:ind w:firstLine="851"/>
        <w:jc w:val="both"/>
        <w:rPr>
          <w:b w:val="0"/>
          <w:i w:val="0"/>
          <w:sz w:val="26"/>
          <w:szCs w:val="26"/>
        </w:rPr>
      </w:pPr>
      <w:r w:rsidRPr="00437B8F">
        <w:rPr>
          <w:b w:val="0"/>
          <w:i w:val="0"/>
          <w:sz w:val="26"/>
          <w:szCs w:val="26"/>
        </w:rPr>
        <w:t>13. Ответственность за организацию внутреннего финансового контроля несет руководитель главного администратора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14. Финансовое управление</w:t>
      </w:r>
      <w:r>
        <w:rPr>
          <w:b w:val="0"/>
          <w:i w:val="0"/>
          <w:sz w:val="26"/>
          <w:szCs w:val="26"/>
        </w:rPr>
        <w:t xml:space="preserve"> администрации</w:t>
      </w:r>
      <w:r w:rsidRPr="00437B8F">
        <w:rPr>
          <w:b w:val="0"/>
          <w:i w:val="0"/>
          <w:sz w:val="26"/>
          <w:szCs w:val="26"/>
        </w:rPr>
        <w:t xml:space="preserve"> района проводит анализ осуществления главными администраторами средств бюджета района внутреннего финансового контроля и внутреннего финансового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Главный администратор средств бюджета района обязан представлять </w:t>
      </w:r>
      <w:r>
        <w:rPr>
          <w:b w:val="0"/>
          <w:i w:val="0"/>
          <w:sz w:val="26"/>
          <w:szCs w:val="26"/>
        </w:rPr>
        <w:t>ф</w:t>
      </w:r>
      <w:r w:rsidRPr="00437B8F">
        <w:rPr>
          <w:b w:val="0"/>
          <w:i w:val="0"/>
          <w:sz w:val="26"/>
          <w:szCs w:val="26"/>
        </w:rPr>
        <w:t>инансовому управлению</w:t>
      </w:r>
      <w:r>
        <w:rPr>
          <w:b w:val="0"/>
          <w:i w:val="0"/>
          <w:sz w:val="26"/>
          <w:szCs w:val="26"/>
        </w:rPr>
        <w:t xml:space="preserve"> администрации</w:t>
      </w:r>
      <w:r w:rsidRPr="00437B8F">
        <w:rPr>
          <w:b w:val="0"/>
          <w:i w:val="0"/>
          <w:sz w:val="26"/>
          <w:szCs w:val="26"/>
        </w:rPr>
        <w:t xml:space="preserve"> </w:t>
      </w:r>
      <w:proofErr w:type="gramStart"/>
      <w:r w:rsidRPr="00437B8F">
        <w:rPr>
          <w:b w:val="0"/>
          <w:i w:val="0"/>
          <w:sz w:val="26"/>
          <w:szCs w:val="26"/>
        </w:rPr>
        <w:t>района</w:t>
      </w:r>
      <w:proofErr w:type="gramEnd"/>
      <w:r w:rsidRPr="00437B8F">
        <w:rPr>
          <w:b w:val="0"/>
          <w:i w:val="0"/>
          <w:sz w:val="26"/>
          <w:szCs w:val="26"/>
        </w:rPr>
        <w:t xml:space="preserve"> запрашиваемые информацию и документы в целях проведения анализа осуществления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15. Внутренний финансовый контроль осуществляется с соблюдением периодичности, методов контроля и способов проведения контрольных действий, указанных в планах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16. Самоконтроль осуществляется сплошным способом должностным лицом главного администратора средств бюджета района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внутренним стандартам и процедурам, и должностным инструкциям (регламентам).</w:t>
      </w:r>
    </w:p>
    <w:p w:rsidR="00437B8F" w:rsidRPr="00437B8F" w:rsidRDefault="00437B8F" w:rsidP="00437B8F">
      <w:pPr>
        <w:pStyle w:val="ConsPlusNormal"/>
        <w:ind w:firstLine="851"/>
        <w:jc w:val="both"/>
        <w:rPr>
          <w:b w:val="0"/>
          <w:i w:val="0"/>
          <w:sz w:val="26"/>
          <w:szCs w:val="26"/>
        </w:rPr>
      </w:pPr>
      <w:r w:rsidRPr="00437B8F">
        <w:rPr>
          <w:b w:val="0"/>
          <w:i w:val="0"/>
          <w:sz w:val="26"/>
          <w:szCs w:val="26"/>
        </w:rPr>
        <w:t>17. Контроль по уровню подчиненности осуществляется сплошным способом руководителем (заместителем руководителя) и (или) руководителем структурного подразделения главного администратора средств бюджета района (иным уполномоченным лицом) путем подтверждения (согласования)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18. </w:t>
      </w:r>
      <w:proofErr w:type="gramStart"/>
      <w:r w:rsidRPr="00437B8F">
        <w:rPr>
          <w:b w:val="0"/>
          <w:i w:val="0"/>
          <w:sz w:val="26"/>
          <w:szCs w:val="26"/>
        </w:rPr>
        <w:t>Контроль по уровню подведомственности осуществляется в целях реализации бюджетных полномочий сплошным и (или) выборочным способом главным администратором средств бюджета района в отношении процедур и операций, совершенных подведомственными распорядителями и получателями средств бюджета района, администраторами доходов бюджета района и администраторами источников финансирования дефицита бюджета района,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 регулирующих</w:t>
      </w:r>
      <w:proofErr w:type="gramEnd"/>
      <w:r w:rsidRPr="00437B8F">
        <w:rPr>
          <w:b w:val="0"/>
          <w:i w:val="0"/>
          <w:sz w:val="26"/>
          <w:szCs w:val="26"/>
        </w:rPr>
        <w:t xml:space="preserve"> бюджетные правоотношения, и внутренним стандартам и процедурам, и путем сбора и анализа информации о результатах выполнения внутренних бюджетных процедур главным администратором средств бюджета района, информации об организации и результатах выполнения внутренних бюджетных процедур подведомственными администраторами и получателями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437B8F" w:rsidRPr="00437B8F" w:rsidRDefault="00437B8F" w:rsidP="00437B8F">
      <w:pPr>
        <w:pStyle w:val="ConsPlusNormal"/>
        <w:ind w:firstLine="851"/>
        <w:jc w:val="both"/>
        <w:rPr>
          <w:b w:val="0"/>
          <w:i w:val="0"/>
          <w:sz w:val="26"/>
          <w:szCs w:val="26"/>
        </w:rPr>
      </w:pPr>
      <w:r w:rsidRPr="00437B8F">
        <w:rPr>
          <w:b w:val="0"/>
          <w:i w:val="0"/>
          <w:sz w:val="26"/>
          <w:szCs w:val="26"/>
        </w:rPr>
        <w:lastRenderedPageBreak/>
        <w:t xml:space="preserve">19. Смежный контроль осуществляется сплошным и (или) выборочным способом руководителем структурного подразделения главного администратора средств бюджета района (иным уполномоченным лицом) путем согласования (подтверждения) операций (действий по формированию документов, необходимых для выполнения внутренних бюджетных процедур), осуществляемых должностными лицами других структурных </w:t>
      </w:r>
      <w:proofErr w:type="gramStart"/>
      <w:r w:rsidRPr="00437B8F">
        <w:rPr>
          <w:b w:val="0"/>
          <w:i w:val="0"/>
          <w:sz w:val="26"/>
          <w:szCs w:val="26"/>
        </w:rPr>
        <w:t>подразделений главного администратора средств бюджета района</w:t>
      </w:r>
      <w:proofErr w:type="gramEnd"/>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20. Выявленные недостатки и (или) нарушения при исполнении внутренних бюджетных процедур, сведения о причинах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Ведение регистров (журналов) внутреннего финансового контроля осуществляется в каждом структурном подразделении, ответственном за выполнение внутренних бюджетных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21. Регистры (журналы) внутреннего финансового контроля подлежат учету и хранению в установленном главным администратором средств бюджета района порядке, в том числе с применением автоматизированных информационных систем.</w:t>
      </w:r>
    </w:p>
    <w:p w:rsidR="00437B8F" w:rsidRPr="00437B8F" w:rsidRDefault="00437B8F" w:rsidP="00437B8F">
      <w:pPr>
        <w:pStyle w:val="ConsPlusNormal"/>
        <w:ind w:firstLine="851"/>
        <w:jc w:val="both"/>
        <w:rPr>
          <w:b w:val="0"/>
          <w:i w:val="0"/>
          <w:sz w:val="26"/>
          <w:szCs w:val="26"/>
        </w:rPr>
      </w:pPr>
      <w:r w:rsidRPr="00437B8F">
        <w:rPr>
          <w:b w:val="0"/>
          <w:i w:val="0"/>
          <w:sz w:val="26"/>
          <w:szCs w:val="26"/>
        </w:rPr>
        <w:t>Порядок ведения регистров (журналов) внутреннего финансового контроля, перечни должностных лиц, ответственных за их ведение, устанавливаются главным администратором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22. Информация о результатах внутреннего финансового контроля направляется структурным подразделением, ответственным за результаты выполнения внутренних бюджетных процедур, руководителю главного администратора средств бюджета района с установленной им периодичностью.</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23. По итогам рассмотрения результатов внутреннего финансового контроля руководителем главного администратора средств бюджета района принимаются решения с указанием сроков их выполнения, направленные </w:t>
      </w:r>
      <w:proofErr w:type="gramStart"/>
      <w:r w:rsidRPr="00437B8F">
        <w:rPr>
          <w:b w:val="0"/>
          <w:i w:val="0"/>
          <w:sz w:val="26"/>
          <w:szCs w:val="26"/>
        </w:rPr>
        <w:t>на</w:t>
      </w:r>
      <w:proofErr w:type="gramEnd"/>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и (или) устранение недостатков используемых прикладных программных средств автоматизации контрольных действий, а также исключение неэффективных автоматических контрольных действий;</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изменение планов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в) изменение внутренних стандартов и процедур;</w:t>
      </w:r>
    </w:p>
    <w:p w:rsidR="00437B8F" w:rsidRPr="00437B8F" w:rsidRDefault="00437B8F" w:rsidP="00437B8F">
      <w:pPr>
        <w:pStyle w:val="ConsPlusNormal"/>
        <w:ind w:firstLine="851"/>
        <w:jc w:val="both"/>
        <w:rPr>
          <w:b w:val="0"/>
          <w:i w:val="0"/>
          <w:sz w:val="26"/>
          <w:szCs w:val="26"/>
        </w:rPr>
      </w:pPr>
      <w:r w:rsidRPr="00437B8F">
        <w:rPr>
          <w:b w:val="0"/>
          <w:i w:val="0"/>
          <w:sz w:val="26"/>
          <w:szCs w:val="26"/>
        </w:rPr>
        <w:t>г) уточнение прав по формированию финансовых и первичных учетных документов, а также прав доступа к записям в регистры бюджетного учета;</w:t>
      </w:r>
    </w:p>
    <w:p w:rsidR="00437B8F" w:rsidRPr="00437B8F" w:rsidRDefault="00437B8F" w:rsidP="00437B8F">
      <w:pPr>
        <w:pStyle w:val="ConsPlusNormal"/>
        <w:ind w:firstLine="851"/>
        <w:jc w:val="both"/>
        <w:rPr>
          <w:b w:val="0"/>
          <w:i w:val="0"/>
          <w:sz w:val="26"/>
          <w:szCs w:val="26"/>
        </w:rPr>
      </w:pPr>
      <w:proofErr w:type="spellStart"/>
      <w:r w:rsidRPr="00437B8F">
        <w:rPr>
          <w:b w:val="0"/>
          <w:i w:val="0"/>
          <w:sz w:val="26"/>
          <w:szCs w:val="26"/>
        </w:rPr>
        <w:t>д</w:t>
      </w:r>
      <w:proofErr w:type="spellEnd"/>
      <w:r w:rsidRPr="00437B8F">
        <w:rPr>
          <w:b w:val="0"/>
          <w:i w:val="0"/>
          <w:sz w:val="26"/>
          <w:szCs w:val="26"/>
        </w:rPr>
        <w:t>) устранение конфликта интересов у должностных лиц, осуществляющих бюджетные процедуры;</w:t>
      </w:r>
    </w:p>
    <w:p w:rsidR="00437B8F" w:rsidRPr="00437B8F" w:rsidRDefault="00437B8F" w:rsidP="00437B8F">
      <w:pPr>
        <w:pStyle w:val="ConsPlusNormal"/>
        <w:ind w:firstLine="851"/>
        <w:jc w:val="both"/>
        <w:rPr>
          <w:b w:val="0"/>
          <w:i w:val="0"/>
          <w:sz w:val="26"/>
          <w:szCs w:val="26"/>
        </w:rPr>
      </w:pPr>
      <w:r w:rsidRPr="00437B8F">
        <w:rPr>
          <w:b w:val="0"/>
          <w:i w:val="0"/>
          <w:sz w:val="26"/>
          <w:szCs w:val="26"/>
        </w:rPr>
        <w:t>е) проведение служебных проверок и применение материальной и (или) дисциплинарной ответственности к виновным должностным лицам;</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ж) ведение эффективной кадровой </w:t>
      </w:r>
      <w:proofErr w:type="gramStart"/>
      <w:r w:rsidRPr="00437B8F">
        <w:rPr>
          <w:b w:val="0"/>
          <w:i w:val="0"/>
          <w:sz w:val="26"/>
          <w:szCs w:val="26"/>
        </w:rPr>
        <w:t>политики в отношении должностных лиц главного администратора средств бюджета района</w:t>
      </w:r>
      <w:proofErr w:type="gramEnd"/>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lastRenderedPageBreak/>
        <w:t xml:space="preserve">В случае </w:t>
      </w:r>
      <w:proofErr w:type="gramStart"/>
      <w:r w:rsidRPr="00437B8F">
        <w:rPr>
          <w:b w:val="0"/>
          <w:i w:val="0"/>
          <w:sz w:val="26"/>
          <w:szCs w:val="26"/>
        </w:rPr>
        <w:t>наличия признаков нарушений бюджетного законодательства Российской Федерации</w:t>
      </w:r>
      <w:proofErr w:type="gramEnd"/>
      <w:r w:rsidRPr="00437B8F">
        <w:rPr>
          <w:b w:val="0"/>
          <w:i w:val="0"/>
          <w:sz w:val="26"/>
          <w:szCs w:val="26"/>
        </w:rPr>
        <w:t xml:space="preserve"> и иных нормативных правовых актов, регулирующих бюджетные правоотношения, в отношении которых возможность устранения отсутствует, руководитель главного администратора средств бюджета района обязан проинформировать</w:t>
      </w:r>
      <w:r>
        <w:rPr>
          <w:b w:val="0"/>
          <w:i w:val="0"/>
          <w:sz w:val="26"/>
          <w:szCs w:val="26"/>
        </w:rPr>
        <w:t xml:space="preserve"> ф</w:t>
      </w:r>
      <w:r w:rsidRPr="00437B8F">
        <w:rPr>
          <w:b w:val="0"/>
          <w:i w:val="0"/>
          <w:sz w:val="26"/>
          <w:szCs w:val="26"/>
        </w:rPr>
        <w:t>инансовое управление</w:t>
      </w:r>
      <w:r>
        <w:rPr>
          <w:b w:val="0"/>
          <w:i w:val="0"/>
          <w:sz w:val="26"/>
          <w:szCs w:val="26"/>
        </w:rPr>
        <w:t xml:space="preserve"> администрации</w:t>
      </w:r>
      <w:r w:rsidRPr="00437B8F">
        <w:rPr>
          <w:b w:val="0"/>
          <w:i w:val="0"/>
          <w:sz w:val="26"/>
          <w:szCs w:val="26"/>
        </w:rPr>
        <w:t xml:space="preserve">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При принятии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государственного или муниципального финансового контроля и отчетах внутреннего финансового аудита, представленных руководителю главного администратора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Информация об осуществлении внутреннего финансового контроля ежегодно размещается на официальном сайте главного администратора средств бюджета района в информационно-телекоммуникационной сети "Интернет" или в разделе главного администратора средств бюджета района на официальном сайте администрации района в информационно-телекоммуникационной сети "Интернет" &lt;1&gt; не позднее 25 января года, следующего </w:t>
      </w:r>
      <w:proofErr w:type="gramStart"/>
      <w:r w:rsidRPr="00437B8F">
        <w:rPr>
          <w:b w:val="0"/>
          <w:i w:val="0"/>
          <w:sz w:val="26"/>
          <w:szCs w:val="26"/>
        </w:rPr>
        <w:t>за</w:t>
      </w:r>
      <w:proofErr w:type="gramEnd"/>
      <w:r w:rsidRPr="00437B8F">
        <w:rPr>
          <w:b w:val="0"/>
          <w:i w:val="0"/>
          <w:sz w:val="26"/>
          <w:szCs w:val="26"/>
        </w:rPr>
        <w:t xml:space="preserve"> отчетным.</w:t>
      </w:r>
    </w:p>
    <w:p w:rsidR="00437B8F" w:rsidRPr="00437B8F" w:rsidRDefault="00437B8F" w:rsidP="00437B8F">
      <w:pPr>
        <w:pStyle w:val="ConsPlusNormal"/>
        <w:ind w:firstLine="851"/>
        <w:jc w:val="both"/>
        <w:rPr>
          <w:b w:val="0"/>
          <w:i w:val="0"/>
          <w:sz w:val="26"/>
          <w:szCs w:val="26"/>
        </w:rPr>
      </w:pPr>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&lt;1</w:t>
      </w:r>
      <w:proofErr w:type="gramStart"/>
      <w:r w:rsidRPr="00437B8F">
        <w:rPr>
          <w:b w:val="0"/>
          <w:i w:val="0"/>
          <w:sz w:val="26"/>
          <w:szCs w:val="26"/>
        </w:rPr>
        <w:t>&gt; В</w:t>
      </w:r>
      <w:proofErr w:type="gramEnd"/>
      <w:r w:rsidRPr="00437B8F">
        <w:rPr>
          <w:b w:val="0"/>
          <w:i w:val="0"/>
          <w:sz w:val="26"/>
          <w:szCs w:val="26"/>
        </w:rPr>
        <w:t xml:space="preserve"> случае отсутствия официального сайта главного администратора средств бюджета района, являющегося юридическим лицом.</w:t>
      </w:r>
    </w:p>
    <w:p w:rsidR="00437B8F" w:rsidRPr="00437B8F" w:rsidRDefault="00437B8F" w:rsidP="00437B8F">
      <w:pPr>
        <w:pStyle w:val="ConsPlusNormal"/>
        <w:spacing w:before="240" w:after="240"/>
        <w:jc w:val="center"/>
        <w:outlineLvl w:val="1"/>
        <w:rPr>
          <w:b w:val="0"/>
          <w:i w:val="0"/>
          <w:sz w:val="26"/>
          <w:szCs w:val="26"/>
        </w:rPr>
      </w:pPr>
      <w:r w:rsidRPr="00437B8F">
        <w:rPr>
          <w:b w:val="0"/>
          <w:i w:val="0"/>
          <w:sz w:val="26"/>
          <w:szCs w:val="26"/>
        </w:rPr>
        <w:t>III. Внутренний финансовый аудит</w:t>
      </w:r>
    </w:p>
    <w:p w:rsidR="00437B8F" w:rsidRPr="00437B8F" w:rsidRDefault="00437B8F" w:rsidP="00437B8F">
      <w:pPr>
        <w:pStyle w:val="ConsPlusNormal"/>
        <w:ind w:firstLine="851"/>
        <w:jc w:val="both"/>
        <w:rPr>
          <w:b w:val="0"/>
          <w:i w:val="0"/>
          <w:sz w:val="26"/>
          <w:szCs w:val="26"/>
        </w:rPr>
      </w:pPr>
      <w:r w:rsidRPr="00437B8F">
        <w:rPr>
          <w:b w:val="0"/>
          <w:i w:val="0"/>
          <w:sz w:val="26"/>
          <w:szCs w:val="26"/>
        </w:rPr>
        <w:t>24. Целями внутреннего финансового аудита являются: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оценка надежности внутреннего финансового контроля и подготовка рекомендаций по повышению его эффективности;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437B8F" w:rsidRPr="00437B8F" w:rsidRDefault="00437B8F" w:rsidP="00437B8F">
      <w:pPr>
        <w:pStyle w:val="ConsPlusNormal"/>
        <w:ind w:firstLine="851"/>
        <w:jc w:val="both"/>
        <w:rPr>
          <w:b w:val="0"/>
          <w:i w:val="0"/>
          <w:sz w:val="26"/>
          <w:szCs w:val="26"/>
        </w:rPr>
      </w:pPr>
      <w:r w:rsidRPr="00437B8F">
        <w:rPr>
          <w:b w:val="0"/>
          <w:i w:val="0"/>
          <w:sz w:val="26"/>
          <w:szCs w:val="26"/>
        </w:rPr>
        <w:t>в) подготовка предложений по повышению экономности и результативности использования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25. Внутренний финансовый аудит осуществляется уполномоченными должностными лицами главного администратора средств бюджета района (далее - субъект внутреннего финансового аудита), наделенными полномочиями по осуществлению внутреннего финансового аудита, на основе функциональной независимости.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26. Объектами внутреннего финансового аудита являются структурные подразделения главного администратора средств бюджета района, подведомственные ему администраторы и получатели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27.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утверждаемым руководителем администратора средств бюджета района (далее - План) до начала очередного финансового года.</w:t>
      </w:r>
    </w:p>
    <w:p w:rsidR="00437B8F" w:rsidRPr="00437B8F" w:rsidRDefault="00437B8F" w:rsidP="00437B8F">
      <w:pPr>
        <w:pStyle w:val="ConsPlusNormal"/>
        <w:ind w:firstLine="851"/>
        <w:jc w:val="both"/>
        <w:rPr>
          <w:b w:val="0"/>
          <w:i w:val="0"/>
          <w:sz w:val="26"/>
          <w:szCs w:val="26"/>
        </w:rPr>
      </w:pPr>
      <w:r w:rsidRPr="00437B8F">
        <w:rPr>
          <w:b w:val="0"/>
          <w:i w:val="0"/>
          <w:sz w:val="26"/>
          <w:szCs w:val="26"/>
        </w:rPr>
        <w:t>При планирован</w:t>
      </w:r>
      <w:proofErr w:type="gramStart"/>
      <w:r w:rsidRPr="00437B8F">
        <w:rPr>
          <w:b w:val="0"/>
          <w:i w:val="0"/>
          <w:sz w:val="26"/>
          <w:szCs w:val="26"/>
        </w:rPr>
        <w:t>ии ау</w:t>
      </w:r>
      <w:proofErr w:type="gramEnd"/>
      <w:r w:rsidRPr="00437B8F">
        <w:rPr>
          <w:b w:val="0"/>
          <w:i w:val="0"/>
          <w:sz w:val="26"/>
          <w:szCs w:val="26"/>
        </w:rPr>
        <w:t>диторских проверок учитываются:</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а) 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w:t>
      </w:r>
      <w:r w:rsidRPr="00437B8F">
        <w:rPr>
          <w:b w:val="0"/>
          <w:i w:val="0"/>
          <w:sz w:val="26"/>
          <w:szCs w:val="26"/>
        </w:rPr>
        <w:lastRenderedPageBreak/>
        <w:t>выполнения визуальных контрольных действий и уровень автоматизации процедур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наличие бюджетных рисков после проведения процедур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в) степень обеспеченности структурного подразделения внутреннего финансового аудита ресурсами (трудовыми, материальными и финансовыми);</w:t>
      </w:r>
    </w:p>
    <w:p w:rsidR="00437B8F" w:rsidRPr="00437B8F" w:rsidRDefault="00437B8F" w:rsidP="00437B8F">
      <w:pPr>
        <w:pStyle w:val="ConsPlusNormal"/>
        <w:ind w:firstLine="851"/>
        <w:jc w:val="both"/>
        <w:rPr>
          <w:b w:val="0"/>
          <w:i w:val="0"/>
          <w:sz w:val="26"/>
          <w:szCs w:val="26"/>
        </w:rPr>
      </w:pPr>
      <w:r w:rsidRPr="00437B8F">
        <w:rPr>
          <w:b w:val="0"/>
          <w:i w:val="0"/>
          <w:sz w:val="26"/>
          <w:szCs w:val="26"/>
        </w:rPr>
        <w:t>г) возможность проведения аудиторских проверок в установленные сроки;</w:t>
      </w:r>
    </w:p>
    <w:p w:rsidR="00437B8F" w:rsidRPr="00437B8F" w:rsidRDefault="00437B8F" w:rsidP="00437B8F">
      <w:pPr>
        <w:pStyle w:val="ConsPlusNormal"/>
        <w:ind w:firstLine="851"/>
        <w:jc w:val="both"/>
        <w:rPr>
          <w:b w:val="0"/>
          <w:i w:val="0"/>
          <w:sz w:val="26"/>
          <w:szCs w:val="26"/>
        </w:rPr>
      </w:pPr>
      <w:proofErr w:type="spellStart"/>
      <w:r w:rsidRPr="00437B8F">
        <w:rPr>
          <w:b w:val="0"/>
          <w:i w:val="0"/>
          <w:sz w:val="26"/>
          <w:szCs w:val="26"/>
        </w:rPr>
        <w:t>д</w:t>
      </w:r>
      <w:proofErr w:type="spellEnd"/>
      <w:r w:rsidRPr="00437B8F">
        <w:rPr>
          <w:b w:val="0"/>
          <w:i w:val="0"/>
          <w:sz w:val="26"/>
          <w:szCs w:val="26"/>
        </w:rPr>
        <w:t>) наличие резерва времени для выполнения внеплановых аудиторских проверок.</w:t>
      </w:r>
    </w:p>
    <w:p w:rsidR="00437B8F" w:rsidRPr="00437B8F" w:rsidRDefault="00437B8F" w:rsidP="00437B8F">
      <w:pPr>
        <w:pStyle w:val="ConsPlusNormal"/>
        <w:ind w:firstLine="851"/>
        <w:jc w:val="both"/>
        <w:rPr>
          <w:b w:val="0"/>
          <w:i w:val="0"/>
          <w:sz w:val="26"/>
          <w:szCs w:val="26"/>
        </w:rPr>
      </w:pPr>
      <w:r w:rsidRPr="00437B8F">
        <w:rPr>
          <w:b w:val="0"/>
          <w:i w:val="0"/>
          <w:sz w:val="26"/>
          <w:szCs w:val="26"/>
        </w:rPr>
        <w:t>В ходе планирования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осуществления внутреннего финансового контроля за период, подлежащий аудиторской проверке;</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б) проведения в текущем и (или) отчетном финансовом </w:t>
      </w:r>
      <w:proofErr w:type="gramStart"/>
      <w:r w:rsidRPr="00437B8F">
        <w:rPr>
          <w:b w:val="0"/>
          <w:i w:val="0"/>
          <w:sz w:val="26"/>
          <w:szCs w:val="26"/>
        </w:rPr>
        <w:t>годах</w:t>
      </w:r>
      <w:proofErr w:type="gramEnd"/>
      <w:r w:rsidRPr="00437B8F">
        <w:rPr>
          <w:b w:val="0"/>
          <w:i w:val="0"/>
          <w:sz w:val="26"/>
          <w:szCs w:val="26"/>
        </w:rPr>
        <w:t xml:space="preserve"> контрольных мероприятий органами государственного или муниципального финансового контроля в отношении финансово-хозяйственной деятельности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28. План представляет собой перечень аудиторских проверок, которые планируется провести в очередном финансовом году.</w:t>
      </w:r>
    </w:p>
    <w:p w:rsidR="00437B8F" w:rsidRPr="00437B8F" w:rsidRDefault="00437B8F" w:rsidP="00437B8F">
      <w:pPr>
        <w:pStyle w:val="ConsPlusNormal"/>
        <w:ind w:firstLine="851"/>
        <w:jc w:val="both"/>
        <w:rPr>
          <w:b w:val="0"/>
          <w:i w:val="0"/>
          <w:sz w:val="26"/>
          <w:szCs w:val="26"/>
        </w:rPr>
      </w:pPr>
      <w:r w:rsidRPr="00437B8F">
        <w:rPr>
          <w:b w:val="0"/>
          <w:i w:val="0"/>
          <w:sz w:val="26"/>
          <w:szCs w:val="26"/>
        </w:rPr>
        <w:t>По каждой аудиторской проверке в плане указываются тема аудиторской проверки, объекты аудита, срок проведения аудиторской проверки и ответственный исполнитель.</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Внеплановые проверки осуществляются на основании правового акта главного администратора средств бюджета района, принятого в связи с поступлением поручений (обращений, требований) Главы района, Главы администрации района, </w:t>
      </w:r>
      <w:r>
        <w:rPr>
          <w:b w:val="0"/>
          <w:i w:val="0"/>
          <w:sz w:val="26"/>
          <w:szCs w:val="26"/>
        </w:rPr>
        <w:t>ф</w:t>
      </w:r>
      <w:r w:rsidRPr="00437B8F">
        <w:rPr>
          <w:b w:val="0"/>
          <w:i w:val="0"/>
          <w:sz w:val="26"/>
          <w:szCs w:val="26"/>
        </w:rPr>
        <w:t>инансового управления</w:t>
      </w:r>
      <w:r>
        <w:rPr>
          <w:b w:val="0"/>
          <w:i w:val="0"/>
          <w:sz w:val="26"/>
          <w:szCs w:val="26"/>
        </w:rPr>
        <w:t xml:space="preserve"> администрации</w:t>
      </w:r>
      <w:r w:rsidRPr="00437B8F">
        <w:rPr>
          <w:b w:val="0"/>
          <w:i w:val="0"/>
          <w:sz w:val="26"/>
          <w:szCs w:val="26"/>
        </w:rPr>
        <w:t xml:space="preserve"> района, прокуратуры, следственного управления Следственного комитета Российской Федерации по Вологодской области, Управления Министерства внутренних дел Российской Федерации по Вологодской области.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29. Субъект внутреннего финансового аудита при проведен</w:t>
      </w:r>
      <w:proofErr w:type="gramStart"/>
      <w:r w:rsidRPr="00437B8F">
        <w:rPr>
          <w:b w:val="0"/>
          <w:i w:val="0"/>
          <w:sz w:val="26"/>
          <w:szCs w:val="26"/>
        </w:rPr>
        <w:t>ии ау</w:t>
      </w:r>
      <w:proofErr w:type="gramEnd"/>
      <w:r w:rsidRPr="00437B8F">
        <w:rPr>
          <w:b w:val="0"/>
          <w:i w:val="0"/>
          <w:sz w:val="26"/>
          <w:szCs w:val="26"/>
        </w:rPr>
        <w:t>диторских проверок имеет право запрашивать и получать на основании запроса документы, материалы и информацию, необходимые для проведения аудиторских проверок, в том числе информацию об организации и о результатах проведения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30. Субъект внутреннего финансового аудита обязан:</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проводить аудиторские проверки в соответствии с программой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знакомить руководителя или уполномоченное должностное лицо объекта аудита с программой аудиторской проверки, а также с результатами аудиторских проверок;</w:t>
      </w:r>
    </w:p>
    <w:p w:rsidR="00437B8F" w:rsidRPr="00437B8F" w:rsidRDefault="00437B8F" w:rsidP="00437B8F">
      <w:pPr>
        <w:pStyle w:val="ConsPlusNormal"/>
        <w:ind w:firstLine="851"/>
        <w:jc w:val="both"/>
        <w:rPr>
          <w:b w:val="0"/>
          <w:i w:val="0"/>
          <w:sz w:val="26"/>
          <w:szCs w:val="26"/>
        </w:rPr>
      </w:pPr>
      <w:r w:rsidRPr="00437B8F">
        <w:rPr>
          <w:b w:val="0"/>
          <w:i w:val="0"/>
          <w:sz w:val="26"/>
          <w:szCs w:val="26"/>
        </w:rPr>
        <w:t>в) соблюдать требования нормативных правовых актов в установленной сфере деятельности.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31. Ответственность за организацию внутреннего финансового аудита несет руководитель главного администратора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32. Главный администратор средств бюджета района обязан представлять </w:t>
      </w:r>
      <w:r>
        <w:rPr>
          <w:b w:val="0"/>
          <w:i w:val="0"/>
          <w:sz w:val="26"/>
          <w:szCs w:val="26"/>
        </w:rPr>
        <w:t>ф</w:t>
      </w:r>
      <w:r w:rsidRPr="00437B8F">
        <w:rPr>
          <w:b w:val="0"/>
          <w:i w:val="0"/>
          <w:sz w:val="26"/>
          <w:szCs w:val="26"/>
        </w:rPr>
        <w:t>инансовому управлению</w:t>
      </w:r>
      <w:r>
        <w:rPr>
          <w:b w:val="0"/>
          <w:i w:val="0"/>
          <w:sz w:val="26"/>
          <w:szCs w:val="26"/>
        </w:rPr>
        <w:t xml:space="preserve"> администрации</w:t>
      </w:r>
      <w:r w:rsidRPr="00437B8F">
        <w:rPr>
          <w:b w:val="0"/>
          <w:i w:val="0"/>
          <w:sz w:val="26"/>
          <w:szCs w:val="26"/>
        </w:rPr>
        <w:t xml:space="preserve"> </w:t>
      </w:r>
      <w:proofErr w:type="gramStart"/>
      <w:r w:rsidRPr="00437B8F">
        <w:rPr>
          <w:b w:val="0"/>
          <w:i w:val="0"/>
          <w:sz w:val="26"/>
          <w:szCs w:val="26"/>
        </w:rPr>
        <w:t>района</w:t>
      </w:r>
      <w:proofErr w:type="gramEnd"/>
      <w:r w:rsidRPr="00437B8F">
        <w:rPr>
          <w:b w:val="0"/>
          <w:i w:val="0"/>
          <w:sz w:val="26"/>
          <w:szCs w:val="26"/>
        </w:rPr>
        <w:t xml:space="preserve"> запрашиваемые информацию и документы в целях проведения анализа осуществления внутреннего финансового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lastRenderedPageBreak/>
        <w:t>33. Аудиторская проверка назначается правовым актом главного администратора средств бюджета района и проводится на основании программы аудиторской проверки, утвержденной субъектом внутреннего финансового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Аудиторские проверки подразделяются </w:t>
      </w:r>
      <w:proofErr w:type="gramStart"/>
      <w:r w:rsidRPr="00437B8F">
        <w:rPr>
          <w:b w:val="0"/>
          <w:i w:val="0"/>
          <w:sz w:val="26"/>
          <w:szCs w:val="26"/>
        </w:rPr>
        <w:t>на</w:t>
      </w:r>
      <w:proofErr w:type="gramEnd"/>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а) 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выездные проверки, которые проводятся по месту нахождения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в) 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34. Программа аудиторской проверки должна содержать:</w:t>
      </w:r>
    </w:p>
    <w:p w:rsidR="00437B8F" w:rsidRPr="00437B8F" w:rsidRDefault="00437B8F" w:rsidP="00437B8F">
      <w:pPr>
        <w:pStyle w:val="ConsPlusNormal"/>
        <w:ind w:firstLine="851"/>
        <w:jc w:val="both"/>
        <w:rPr>
          <w:b w:val="0"/>
          <w:i w:val="0"/>
          <w:sz w:val="26"/>
          <w:szCs w:val="26"/>
        </w:rPr>
      </w:pPr>
      <w:r w:rsidRPr="00437B8F">
        <w:rPr>
          <w:b w:val="0"/>
          <w:i w:val="0"/>
          <w:sz w:val="26"/>
          <w:szCs w:val="26"/>
        </w:rPr>
        <w:t>а) тему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б) наименование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в) перечень вопросов, подлежащих изучению в ходе аудиторской проверки, а также сроки ее проведения.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35. В ходе аудиторской проверки проводятся контрольные действия по документальному и фактическому изучению финансовых и хозяйственных операций по вопросам программы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36. Контрольные действия по документальному изучению финансовых и хозяйственных операций объекта аудита проводятся по финансовым, бухгалтерским, отчетным и иным документам объекта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Контрольные действия по фактическому изучению финансовых и хозяйственных операций объекта аудита проводятся путем осмотра, инвентаризации, наблюдения, пересчета, контрольных замеров.</w:t>
      </w:r>
    </w:p>
    <w:p w:rsidR="00437B8F" w:rsidRPr="00437B8F" w:rsidRDefault="00437B8F" w:rsidP="00437B8F">
      <w:pPr>
        <w:pStyle w:val="ConsPlusNormal"/>
        <w:ind w:firstLine="851"/>
        <w:jc w:val="both"/>
        <w:rPr>
          <w:b w:val="0"/>
          <w:i w:val="0"/>
          <w:sz w:val="26"/>
          <w:szCs w:val="26"/>
        </w:rPr>
      </w:pPr>
      <w:r w:rsidRPr="00437B8F">
        <w:rPr>
          <w:b w:val="0"/>
          <w:i w:val="0"/>
          <w:sz w:val="26"/>
          <w:szCs w:val="26"/>
        </w:rPr>
        <w:t>37. Проведение аудиторской проверки подлежит документированию в виде контрольного дела, которое должно содержать:</w:t>
      </w:r>
    </w:p>
    <w:p w:rsidR="00437B8F" w:rsidRPr="00437B8F" w:rsidRDefault="00437B8F" w:rsidP="00437B8F">
      <w:pPr>
        <w:pStyle w:val="ConsPlusNormal"/>
        <w:ind w:firstLine="851"/>
        <w:jc w:val="both"/>
        <w:rPr>
          <w:b w:val="0"/>
          <w:i w:val="0"/>
          <w:sz w:val="26"/>
          <w:szCs w:val="26"/>
        </w:rPr>
      </w:pPr>
      <w:r w:rsidRPr="00437B8F">
        <w:rPr>
          <w:b w:val="0"/>
          <w:i w:val="0"/>
          <w:sz w:val="26"/>
          <w:szCs w:val="26"/>
        </w:rPr>
        <w:t>документы, отражающие подготовку аудиторской проверки, включая ее программу;</w:t>
      </w:r>
    </w:p>
    <w:p w:rsidR="00437B8F" w:rsidRPr="00437B8F" w:rsidRDefault="00437B8F" w:rsidP="00437B8F">
      <w:pPr>
        <w:pStyle w:val="ConsPlusNormal"/>
        <w:ind w:firstLine="851"/>
        <w:jc w:val="both"/>
        <w:rPr>
          <w:b w:val="0"/>
          <w:i w:val="0"/>
          <w:sz w:val="26"/>
          <w:szCs w:val="26"/>
        </w:rPr>
      </w:pPr>
      <w:r w:rsidRPr="00437B8F">
        <w:rPr>
          <w:b w:val="0"/>
          <w:i w:val="0"/>
          <w:sz w:val="26"/>
          <w:szCs w:val="26"/>
        </w:rPr>
        <w:t>сведения о сроках, об объеме аудиторской проверки и о результатах ее выполнения;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сведения о выполнении внутреннего финансового контроля в отношении операций, связанных с темой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перечень договоров, соглашений, протоколов, первичной документации, документов бюджетного учета и бюджетной отчетности, подлежавших изучению в ходе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письменные заявления и объяснения, полученные от должностных лиц и иных работников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документальные доказательства, подтверждающие выявленные нарушения;</w:t>
      </w:r>
    </w:p>
    <w:p w:rsidR="00437B8F" w:rsidRPr="00437B8F" w:rsidRDefault="00437B8F" w:rsidP="00437B8F">
      <w:pPr>
        <w:pStyle w:val="ConsPlusNormal"/>
        <w:ind w:firstLine="851"/>
        <w:jc w:val="both"/>
        <w:rPr>
          <w:b w:val="0"/>
          <w:i w:val="0"/>
          <w:sz w:val="26"/>
          <w:szCs w:val="26"/>
        </w:rPr>
      </w:pPr>
      <w:r w:rsidRPr="00437B8F">
        <w:rPr>
          <w:b w:val="0"/>
          <w:i w:val="0"/>
          <w:sz w:val="26"/>
          <w:szCs w:val="26"/>
        </w:rPr>
        <w:t>акт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38. Предельные сроки проведения аудиторских проверок, основания для их приостановления и продления, форма акта аудиторской проверки, порядок направления и сроки его рассмотрения устанавливаются руководителем главного администратора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39. Результаты аудиторской проверки оформляются актом аудиторской проверки, который подписывается субъектом внутреннего финансового аудита и вручается им объекту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lastRenderedPageBreak/>
        <w:t>40. В случае несогласия с фактами, изложенными в акте аудиторской проверки, объект аудита вправе представить субъекту внутреннего финансового аудита письменные возражения и документы, подтверждающие обоснованность своих возражений, в срок не позднее 5 рабочих дней с момента получения акта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41. Письменные возражения, документы, подтверждающие их обоснованность, прилагаются к акту аудиторской проверки и являются его неотъемлемой частью.</w:t>
      </w:r>
    </w:p>
    <w:p w:rsidR="00437B8F" w:rsidRPr="00437B8F" w:rsidRDefault="00437B8F" w:rsidP="00437B8F">
      <w:pPr>
        <w:pStyle w:val="ConsPlusNormal"/>
        <w:ind w:firstLine="851"/>
        <w:jc w:val="both"/>
        <w:rPr>
          <w:b w:val="0"/>
          <w:i w:val="0"/>
          <w:sz w:val="26"/>
          <w:szCs w:val="26"/>
        </w:rPr>
      </w:pPr>
      <w:r w:rsidRPr="00437B8F">
        <w:rPr>
          <w:b w:val="0"/>
          <w:i w:val="0"/>
          <w:sz w:val="26"/>
          <w:szCs w:val="26"/>
        </w:rPr>
        <w:t>42. Субъект внутреннего финансового аудита рассматривает обоснованность представленных возражений и дает по ним письменное заключение в срок, установленный главным администратором средств бюджета района. Указанное заключение подписывается субъектом внутреннего финансового аудита. Один экземпляр заключения направляется объекту аудита, один экземпляр заключения приобщается к материалам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43.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437B8F" w:rsidRPr="00437B8F" w:rsidRDefault="00437B8F" w:rsidP="00437B8F">
      <w:pPr>
        <w:pStyle w:val="ConsPlusNormal"/>
        <w:ind w:firstLine="851"/>
        <w:jc w:val="both"/>
        <w:rPr>
          <w:b w:val="0"/>
          <w:i w:val="0"/>
          <w:sz w:val="26"/>
          <w:szCs w:val="26"/>
        </w:rPr>
      </w:pPr>
      <w:r w:rsidRPr="00437B8F">
        <w:rPr>
          <w:b w:val="0"/>
          <w:i w:val="0"/>
          <w:sz w:val="26"/>
          <w:szCs w:val="26"/>
        </w:rPr>
        <w:t>информацию о выявленных в ходе аудиторской проверки недостатках и нарушениях (в количественном и денежном выражении), об условиях и причинах таких нарушений, а также о бюджетных рисках;</w:t>
      </w:r>
    </w:p>
    <w:p w:rsidR="00437B8F" w:rsidRPr="00437B8F" w:rsidRDefault="00437B8F" w:rsidP="00437B8F">
      <w:pPr>
        <w:pStyle w:val="ConsPlusNormal"/>
        <w:ind w:firstLine="851"/>
        <w:jc w:val="both"/>
        <w:rPr>
          <w:b w:val="0"/>
          <w:i w:val="0"/>
          <w:sz w:val="26"/>
          <w:szCs w:val="26"/>
        </w:rPr>
      </w:pPr>
      <w:r w:rsidRPr="00437B8F">
        <w:rPr>
          <w:b w:val="0"/>
          <w:i w:val="0"/>
          <w:sz w:val="26"/>
          <w:szCs w:val="26"/>
        </w:rPr>
        <w:t>информацию о наличии или об отсутствии возражений со стороны объектов аудита;</w:t>
      </w:r>
    </w:p>
    <w:p w:rsidR="00437B8F" w:rsidRPr="00437B8F" w:rsidRDefault="00437B8F" w:rsidP="00437B8F">
      <w:pPr>
        <w:pStyle w:val="ConsPlusNormal"/>
        <w:ind w:firstLine="851"/>
        <w:jc w:val="both"/>
        <w:rPr>
          <w:b w:val="0"/>
          <w:i w:val="0"/>
          <w:sz w:val="26"/>
          <w:szCs w:val="26"/>
        </w:rPr>
      </w:pPr>
      <w:r w:rsidRPr="00437B8F">
        <w:rPr>
          <w:b w:val="0"/>
          <w:i w:val="0"/>
          <w:sz w:val="26"/>
          <w:szCs w:val="26"/>
        </w:rPr>
        <w:t>выводы о степени надежности внутреннего финансового контроля и достоверности представленной объектами аудита бюджетной отчетности;</w:t>
      </w:r>
    </w:p>
    <w:p w:rsidR="00437B8F" w:rsidRPr="00437B8F" w:rsidRDefault="00437B8F" w:rsidP="00437B8F">
      <w:pPr>
        <w:pStyle w:val="ConsPlusNormal"/>
        <w:ind w:firstLine="851"/>
        <w:jc w:val="both"/>
        <w:rPr>
          <w:b w:val="0"/>
          <w:i w:val="0"/>
          <w:sz w:val="26"/>
          <w:szCs w:val="26"/>
        </w:rPr>
      </w:pPr>
      <w:r w:rsidRPr="00437B8F">
        <w:rPr>
          <w:b w:val="0"/>
          <w:i w:val="0"/>
          <w:sz w:val="26"/>
          <w:szCs w:val="26"/>
        </w:rPr>
        <w:t>выводы о соответствии ведения бюджетного учета объектами аудита методологии и стандартам учета, установленным Министерством финансов Российской Федерации;</w:t>
      </w:r>
    </w:p>
    <w:p w:rsidR="00437B8F" w:rsidRPr="00437B8F" w:rsidRDefault="00437B8F" w:rsidP="00437B8F">
      <w:pPr>
        <w:pStyle w:val="ConsPlusNormal"/>
        <w:ind w:firstLine="851"/>
        <w:jc w:val="both"/>
        <w:rPr>
          <w:b w:val="0"/>
          <w:i w:val="0"/>
          <w:sz w:val="26"/>
          <w:szCs w:val="26"/>
        </w:rPr>
      </w:pPr>
      <w:r w:rsidRPr="00437B8F">
        <w:rPr>
          <w:b w:val="0"/>
          <w:i w:val="0"/>
          <w:sz w:val="26"/>
          <w:szCs w:val="26"/>
        </w:rPr>
        <w:t>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планы внутреннего финансового контроля, а также предложения по повышению экономности и результативности использования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44. Отчет о результатах аудиторской проверки с приложением акта аудиторской проверки направляется руководителю главного администратора средств бюджета района. По результатам рассмотрения указанного отчета руководитель главного администратора средств бюджета района вправе принять одно или несколько решений:</w:t>
      </w:r>
    </w:p>
    <w:p w:rsidR="00437B8F" w:rsidRPr="00437B8F" w:rsidRDefault="00437B8F" w:rsidP="00437B8F">
      <w:pPr>
        <w:pStyle w:val="ConsPlusNormal"/>
        <w:ind w:firstLine="851"/>
        <w:jc w:val="both"/>
        <w:rPr>
          <w:b w:val="0"/>
          <w:i w:val="0"/>
          <w:sz w:val="26"/>
          <w:szCs w:val="26"/>
        </w:rPr>
      </w:pPr>
      <w:r w:rsidRPr="00437B8F">
        <w:rPr>
          <w:b w:val="0"/>
          <w:i w:val="0"/>
          <w:sz w:val="26"/>
          <w:szCs w:val="26"/>
        </w:rPr>
        <w:t>о необходимости реализации выводов, предложений и рекомендаций, содержащихся в отчете о результатах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о недостаточной обоснованности выводов, предложений и рекомендаций, содержащихся в отчете о результатах аудиторской проверки;</w:t>
      </w:r>
    </w:p>
    <w:p w:rsidR="00437B8F" w:rsidRPr="00437B8F" w:rsidRDefault="00437B8F" w:rsidP="00437B8F">
      <w:pPr>
        <w:pStyle w:val="ConsPlusNormal"/>
        <w:ind w:firstLine="851"/>
        <w:jc w:val="both"/>
        <w:rPr>
          <w:b w:val="0"/>
          <w:i w:val="0"/>
          <w:sz w:val="26"/>
          <w:szCs w:val="26"/>
        </w:rPr>
      </w:pPr>
      <w:r w:rsidRPr="00437B8F">
        <w:rPr>
          <w:b w:val="0"/>
          <w:i w:val="0"/>
          <w:sz w:val="26"/>
          <w:szCs w:val="26"/>
        </w:rPr>
        <w:t>о применении материальной и (или) дисциплинарной ответственности к виновным должностным лицам, а также о проведении служебных проверок;</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о направлении материалов аудиторской проверки в Финансовое управление района и (или) правоохранительные органы в случае </w:t>
      </w:r>
      <w:proofErr w:type="gramStart"/>
      <w:r w:rsidRPr="00437B8F">
        <w:rPr>
          <w:b w:val="0"/>
          <w:i w:val="0"/>
          <w:sz w:val="26"/>
          <w:szCs w:val="26"/>
        </w:rPr>
        <w:t>наличия признаков нарушений бюджетного законодательства Российской Федерации</w:t>
      </w:r>
      <w:proofErr w:type="gramEnd"/>
      <w:r w:rsidRPr="00437B8F">
        <w:rPr>
          <w:b w:val="0"/>
          <w:i w:val="0"/>
          <w:sz w:val="26"/>
          <w:szCs w:val="26"/>
        </w:rPr>
        <w:t xml:space="preserve"> и иных нормативных правовых актов, регулирующих бюджетные правоотношения, в отношении которых возможность устранения отсутствует.</w:t>
      </w:r>
    </w:p>
    <w:p w:rsidR="00437B8F" w:rsidRPr="00437B8F" w:rsidRDefault="00437B8F" w:rsidP="00437B8F">
      <w:pPr>
        <w:pStyle w:val="ConsPlusNormal"/>
        <w:ind w:firstLine="851"/>
        <w:jc w:val="both"/>
        <w:rPr>
          <w:b w:val="0"/>
          <w:i w:val="0"/>
          <w:sz w:val="26"/>
          <w:szCs w:val="26"/>
        </w:rPr>
      </w:pPr>
      <w:proofErr w:type="gramStart"/>
      <w:r w:rsidRPr="00437B8F">
        <w:rPr>
          <w:b w:val="0"/>
          <w:i w:val="0"/>
          <w:sz w:val="26"/>
          <w:szCs w:val="26"/>
        </w:rPr>
        <w:lastRenderedPageBreak/>
        <w:t>Информация об осуществлении внутреннего финансового аудита размещается на официальном сайте главного администратора средств бюджета района в информационно-телекоммуникационной сети "Интернет" или в разделе главного администратора средств бюджета района на официальном сайте администрации района в информационно-телекоммуникационной сети "Интернет" &lt;2&gt; в соответствии с законодательством Российской Федерации, нормативными правовыми актами района и главного администратора средств бюджета района.</w:t>
      </w:r>
      <w:proofErr w:type="gramEnd"/>
    </w:p>
    <w:p w:rsidR="00437B8F" w:rsidRPr="00437B8F" w:rsidRDefault="00437B8F" w:rsidP="00437B8F">
      <w:pPr>
        <w:pStyle w:val="ConsPlusNormal"/>
        <w:ind w:firstLine="851"/>
        <w:jc w:val="both"/>
        <w:rPr>
          <w:b w:val="0"/>
          <w:i w:val="0"/>
          <w:sz w:val="26"/>
          <w:szCs w:val="26"/>
        </w:rPr>
      </w:pPr>
      <w:r w:rsidRPr="00437B8F">
        <w:rPr>
          <w:b w:val="0"/>
          <w:i w:val="0"/>
          <w:sz w:val="26"/>
          <w:szCs w:val="26"/>
        </w:rPr>
        <w:t>--------------------------------</w:t>
      </w:r>
    </w:p>
    <w:p w:rsidR="00437B8F" w:rsidRPr="00437B8F" w:rsidRDefault="00437B8F" w:rsidP="00437B8F">
      <w:pPr>
        <w:pStyle w:val="ConsPlusNormal"/>
        <w:ind w:firstLine="851"/>
        <w:jc w:val="both"/>
        <w:rPr>
          <w:b w:val="0"/>
          <w:i w:val="0"/>
          <w:sz w:val="26"/>
          <w:szCs w:val="26"/>
        </w:rPr>
      </w:pPr>
      <w:r w:rsidRPr="00437B8F">
        <w:rPr>
          <w:b w:val="0"/>
          <w:i w:val="0"/>
          <w:sz w:val="26"/>
          <w:szCs w:val="26"/>
        </w:rPr>
        <w:t>&lt;2</w:t>
      </w:r>
      <w:proofErr w:type="gramStart"/>
      <w:r w:rsidRPr="00437B8F">
        <w:rPr>
          <w:b w:val="0"/>
          <w:i w:val="0"/>
          <w:sz w:val="26"/>
          <w:szCs w:val="26"/>
        </w:rPr>
        <w:t>&gt; В</w:t>
      </w:r>
      <w:proofErr w:type="gramEnd"/>
      <w:r w:rsidRPr="00437B8F">
        <w:rPr>
          <w:b w:val="0"/>
          <w:i w:val="0"/>
          <w:sz w:val="26"/>
          <w:szCs w:val="26"/>
        </w:rPr>
        <w:t xml:space="preserve"> случае отсутствия официального сайта главного администратора средств бюджета района, являющегося юридическим лицом.</w:t>
      </w:r>
    </w:p>
    <w:p w:rsidR="00437B8F" w:rsidRPr="00437B8F" w:rsidRDefault="00437B8F" w:rsidP="00437B8F">
      <w:pPr>
        <w:pStyle w:val="ConsPlusNormal"/>
        <w:ind w:firstLine="851"/>
        <w:jc w:val="both"/>
        <w:rPr>
          <w:b w:val="0"/>
          <w:i w:val="0"/>
          <w:sz w:val="26"/>
          <w:szCs w:val="26"/>
        </w:rPr>
      </w:pPr>
    </w:p>
    <w:p w:rsidR="00437B8F" w:rsidRPr="00437B8F" w:rsidRDefault="00437B8F" w:rsidP="00437B8F">
      <w:pPr>
        <w:pStyle w:val="ConsPlusNormal"/>
        <w:ind w:firstLine="851"/>
        <w:jc w:val="both"/>
        <w:rPr>
          <w:b w:val="0"/>
          <w:i w:val="0"/>
          <w:sz w:val="26"/>
          <w:szCs w:val="26"/>
        </w:rPr>
      </w:pPr>
      <w:r w:rsidRPr="00437B8F">
        <w:rPr>
          <w:b w:val="0"/>
          <w:i w:val="0"/>
          <w:sz w:val="26"/>
          <w:szCs w:val="26"/>
        </w:rPr>
        <w:t>45. Субъекты внутреннего финансового аудита обеспечивают составление годовой отчетности о результатах осуществления внутреннего финансового аудита. Порядок составления и представления годовой отчетности о результатах осуществления внутреннего финансового аудита устанавливается главным администратором средств бюджета района.</w:t>
      </w:r>
    </w:p>
    <w:p w:rsidR="00437B8F" w:rsidRPr="00437B8F" w:rsidRDefault="00437B8F" w:rsidP="00437B8F">
      <w:pPr>
        <w:pStyle w:val="ConsPlusNormal"/>
        <w:ind w:firstLine="851"/>
        <w:jc w:val="both"/>
        <w:rPr>
          <w:b w:val="0"/>
          <w:i w:val="0"/>
          <w:sz w:val="26"/>
          <w:szCs w:val="26"/>
        </w:rPr>
      </w:pPr>
      <w:r w:rsidRPr="00437B8F">
        <w:rPr>
          <w:b w:val="0"/>
          <w:i w:val="0"/>
          <w:sz w:val="26"/>
          <w:szCs w:val="26"/>
        </w:rPr>
        <w:t>46. Годовая отчетность о результатах осуществления внутреннего финансового аудита содержит информацию, подтверждающую выводы о надежности (об эффективности) внутреннего финансового контроля.</w:t>
      </w:r>
    </w:p>
    <w:p w:rsidR="00437B8F" w:rsidRPr="00437B8F" w:rsidRDefault="00437B8F" w:rsidP="00437B8F">
      <w:pPr>
        <w:pStyle w:val="ConsPlusNormal"/>
        <w:ind w:firstLine="851"/>
        <w:jc w:val="both"/>
        <w:rPr>
          <w:b w:val="0"/>
          <w:i w:val="0"/>
          <w:sz w:val="26"/>
          <w:szCs w:val="26"/>
        </w:rPr>
      </w:pPr>
      <w:r w:rsidRPr="00437B8F">
        <w:rPr>
          <w:b w:val="0"/>
          <w:i w:val="0"/>
          <w:sz w:val="26"/>
          <w:szCs w:val="26"/>
        </w:rPr>
        <w:t xml:space="preserve">Проведение внутреннего финансового контроля считается надежным (эффективным), если используемые методы контроля и контрольные действия приводят к </w:t>
      </w:r>
      <w:proofErr w:type="gramStart"/>
      <w:r w:rsidRPr="00437B8F">
        <w:rPr>
          <w:b w:val="0"/>
          <w:i w:val="0"/>
          <w:sz w:val="26"/>
          <w:szCs w:val="26"/>
        </w:rPr>
        <w:t>отсутствию</w:t>
      </w:r>
      <w:proofErr w:type="gramEnd"/>
      <w:r w:rsidRPr="00437B8F">
        <w:rPr>
          <w:b w:val="0"/>
          <w:i w:val="0"/>
          <w:sz w:val="26"/>
          <w:szCs w:val="26"/>
        </w:rPr>
        <w:t xml:space="preserve"> либо существенному снижению числа нарушений нормативных правовых актов, регулирующих бюджетные правоотношения, внутренних стандартов и процедур, а также к повышению эффективности использования бюджетных средств.</w:t>
      </w:r>
    </w:p>
    <w:p w:rsidR="003F1748" w:rsidRPr="00437B8F" w:rsidRDefault="003F1748">
      <w:pPr>
        <w:rPr>
          <w:sz w:val="26"/>
          <w:szCs w:val="26"/>
        </w:rPr>
      </w:pPr>
    </w:p>
    <w:sectPr w:rsidR="003F1748" w:rsidRPr="00437B8F" w:rsidSect="007F39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FAD" w:rsidRDefault="00721FAD" w:rsidP="00721FAD">
      <w:r>
        <w:separator/>
      </w:r>
    </w:p>
  </w:endnote>
  <w:endnote w:type="continuationSeparator" w:id="1">
    <w:p w:rsidR="00721FAD" w:rsidRDefault="00721FAD" w:rsidP="00721F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3559"/>
      <w:docPartObj>
        <w:docPartGallery w:val="Page Numbers (Bottom of Page)"/>
        <w:docPartUnique/>
      </w:docPartObj>
    </w:sdtPr>
    <w:sdtContent>
      <w:p w:rsidR="00721FAD" w:rsidRDefault="00961023">
        <w:pPr>
          <w:pStyle w:val="a5"/>
          <w:jc w:val="right"/>
        </w:pPr>
        <w:fldSimple w:instr=" PAGE   \* MERGEFORMAT ">
          <w:r w:rsidR="00472B8E">
            <w:rPr>
              <w:noProof/>
            </w:rPr>
            <w:t>1</w:t>
          </w:r>
        </w:fldSimple>
      </w:p>
    </w:sdtContent>
  </w:sdt>
  <w:p w:rsidR="00721FAD" w:rsidRDefault="00721F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FAD" w:rsidRDefault="00721FAD" w:rsidP="00721FAD">
      <w:r>
        <w:separator/>
      </w:r>
    </w:p>
  </w:footnote>
  <w:footnote w:type="continuationSeparator" w:id="1">
    <w:p w:rsidR="00721FAD" w:rsidRDefault="00721FAD" w:rsidP="00721F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37B8F"/>
    <w:rsid w:val="003F1748"/>
    <w:rsid w:val="00437B8F"/>
    <w:rsid w:val="00472B8E"/>
    <w:rsid w:val="00721FAD"/>
    <w:rsid w:val="00961023"/>
    <w:rsid w:val="00CB40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B8F"/>
    <w:pPr>
      <w:jc w:val="left"/>
    </w:pPr>
    <w:rPr>
      <w:rFonts w:ascii="Times New Roman" w:eastAsia="Times New Roman" w:hAnsi="Times New Roman" w:cs="Times New Roman"/>
      <w:sz w:val="24"/>
      <w:szCs w:val="24"/>
      <w:lang w:eastAsia="ru-RU"/>
    </w:rPr>
  </w:style>
  <w:style w:type="paragraph" w:styleId="1">
    <w:name w:val="heading 1"/>
    <w:basedOn w:val="a"/>
    <w:next w:val="a"/>
    <w:link w:val="10"/>
    <w:qFormat/>
    <w:rsid w:val="00437B8F"/>
    <w:pPr>
      <w:keepNext/>
      <w:tabs>
        <w:tab w:val="left" w:pos="8931"/>
      </w:tabs>
      <w:ind w:right="-1"/>
      <w:jc w:val="both"/>
      <w:outlineLvl w:val="0"/>
    </w:pPr>
    <w:rPr>
      <w:b/>
      <w:szCs w:val="26"/>
    </w:rPr>
  </w:style>
  <w:style w:type="paragraph" w:styleId="2">
    <w:name w:val="heading 2"/>
    <w:basedOn w:val="a"/>
    <w:next w:val="a"/>
    <w:link w:val="20"/>
    <w:qFormat/>
    <w:rsid w:val="00437B8F"/>
    <w:pPr>
      <w:keepNext/>
      <w:tabs>
        <w:tab w:val="left" w:pos="8931"/>
      </w:tabs>
      <w:ind w:right="-108"/>
      <w:jc w:val="both"/>
      <w:outlineLvl w:val="1"/>
    </w:pPr>
    <w:rPr>
      <w:b/>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7B8F"/>
    <w:rPr>
      <w:rFonts w:ascii="Times New Roman" w:eastAsia="Times New Roman" w:hAnsi="Times New Roman" w:cs="Times New Roman"/>
      <w:b/>
      <w:sz w:val="24"/>
      <w:szCs w:val="26"/>
      <w:lang w:eastAsia="ru-RU"/>
    </w:rPr>
  </w:style>
  <w:style w:type="character" w:customStyle="1" w:styleId="20">
    <w:name w:val="Заголовок 2 Знак"/>
    <w:basedOn w:val="a0"/>
    <w:link w:val="2"/>
    <w:rsid w:val="00437B8F"/>
    <w:rPr>
      <w:rFonts w:ascii="Times New Roman" w:eastAsia="Times New Roman" w:hAnsi="Times New Roman" w:cs="Times New Roman"/>
      <w:b/>
      <w:sz w:val="24"/>
      <w:szCs w:val="26"/>
      <w:lang w:eastAsia="ru-RU"/>
    </w:rPr>
  </w:style>
  <w:style w:type="paragraph" w:customStyle="1" w:styleId="ConsPlusNormal">
    <w:name w:val="ConsPlusNormal"/>
    <w:rsid w:val="00437B8F"/>
    <w:pPr>
      <w:widowControl w:val="0"/>
      <w:autoSpaceDE w:val="0"/>
      <w:autoSpaceDN w:val="0"/>
      <w:jc w:val="left"/>
    </w:pPr>
    <w:rPr>
      <w:rFonts w:ascii="Times New Roman" w:eastAsia="Times New Roman" w:hAnsi="Times New Roman" w:cs="Times New Roman"/>
      <w:b/>
      <w:i/>
      <w:sz w:val="28"/>
      <w:szCs w:val="20"/>
      <w:lang w:eastAsia="ru-RU"/>
    </w:rPr>
  </w:style>
  <w:style w:type="paragraph" w:customStyle="1" w:styleId="ConsPlusTitle">
    <w:name w:val="ConsPlusTitle"/>
    <w:rsid w:val="00437B8F"/>
    <w:pPr>
      <w:widowControl w:val="0"/>
      <w:autoSpaceDE w:val="0"/>
      <w:autoSpaceDN w:val="0"/>
      <w:jc w:val="left"/>
    </w:pPr>
    <w:rPr>
      <w:rFonts w:ascii="Times New Roman" w:eastAsia="Times New Roman" w:hAnsi="Times New Roman" w:cs="Times New Roman"/>
      <w:b/>
      <w:sz w:val="28"/>
      <w:szCs w:val="20"/>
      <w:lang w:eastAsia="ru-RU"/>
    </w:rPr>
  </w:style>
  <w:style w:type="paragraph" w:styleId="21">
    <w:name w:val="Body Text 2"/>
    <w:basedOn w:val="a"/>
    <w:link w:val="22"/>
    <w:semiHidden/>
    <w:rsid w:val="00437B8F"/>
    <w:pPr>
      <w:ind w:right="6115"/>
    </w:pPr>
  </w:style>
  <w:style w:type="character" w:customStyle="1" w:styleId="22">
    <w:name w:val="Основной текст 2 Знак"/>
    <w:basedOn w:val="a0"/>
    <w:link w:val="21"/>
    <w:semiHidden/>
    <w:rsid w:val="00437B8F"/>
    <w:rPr>
      <w:rFonts w:ascii="Times New Roman" w:eastAsia="Times New Roman" w:hAnsi="Times New Roman" w:cs="Times New Roman"/>
      <w:sz w:val="24"/>
      <w:szCs w:val="24"/>
      <w:lang w:eastAsia="ru-RU"/>
    </w:rPr>
  </w:style>
  <w:style w:type="paragraph" w:styleId="a3">
    <w:name w:val="header"/>
    <w:basedOn w:val="a"/>
    <w:link w:val="a4"/>
    <w:uiPriority w:val="99"/>
    <w:semiHidden/>
    <w:unhideWhenUsed/>
    <w:rsid w:val="00721FAD"/>
    <w:pPr>
      <w:tabs>
        <w:tab w:val="center" w:pos="4677"/>
        <w:tab w:val="right" w:pos="9355"/>
      </w:tabs>
    </w:pPr>
  </w:style>
  <w:style w:type="character" w:customStyle="1" w:styleId="a4">
    <w:name w:val="Верхний колонтитул Знак"/>
    <w:basedOn w:val="a0"/>
    <w:link w:val="a3"/>
    <w:uiPriority w:val="99"/>
    <w:semiHidden/>
    <w:rsid w:val="00721FA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21FAD"/>
    <w:pPr>
      <w:tabs>
        <w:tab w:val="center" w:pos="4677"/>
        <w:tab w:val="right" w:pos="9355"/>
      </w:tabs>
    </w:pPr>
  </w:style>
  <w:style w:type="character" w:customStyle="1" w:styleId="a6">
    <w:name w:val="Нижний колонтитул Знак"/>
    <w:basedOn w:val="a0"/>
    <w:link w:val="a5"/>
    <w:uiPriority w:val="99"/>
    <w:rsid w:val="00721FA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30516258075CD367698127B37267F6EB05F22C181CF1FC5BF2DBD0CC6BD5966CD56AEC59ABD9SDV0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consultantplus://offline/ref=30516258075CD367698127B37267F6EB04FA2F1C1EA4AB59A38EDESCV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12</Pages>
  <Words>4752</Words>
  <Characters>27088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2018-09-03T11:04:00Z</dcterms:created>
  <dcterms:modified xsi:type="dcterms:W3CDTF">2018-09-13T14:22:00Z</dcterms:modified>
</cp:coreProperties>
</file>