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4D" w:rsidRPr="00E9282F" w:rsidRDefault="00A442CA" w:rsidP="00E5311C">
      <w:pPr>
        <w:jc w:val="center"/>
        <w:rPr>
          <w:b/>
          <w:sz w:val="26"/>
          <w:szCs w:val="26"/>
        </w:rPr>
      </w:pPr>
      <w:r w:rsidRPr="00E9282F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385" w:rsidRPr="00E9282F" w:rsidRDefault="00815385" w:rsidP="00E5311C">
      <w:pPr>
        <w:jc w:val="right"/>
        <w:rPr>
          <w:b/>
          <w:sz w:val="26"/>
          <w:szCs w:val="26"/>
        </w:rPr>
      </w:pPr>
    </w:p>
    <w:p w:rsidR="00E5311C" w:rsidRPr="00E9282F" w:rsidRDefault="00E5311C" w:rsidP="00E9282F">
      <w:pPr>
        <w:pStyle w:val="2"/>
        <w:jc w:val="center"/>
        <w:rPr>
          <w:sz w:val="26"/>
        </w:rPr>
      </w:pPr>
      <w:r w:rsidRPr="00E9282F">
        <w:rPr>
          <w:sz w:val="26"/>
        </w:rPr>
        <w:t>АДМИНИСТРАЦИЯ УСТЬ-КУБИНСКОГО</w:t>
      </w:r>
    </w:p>
    <w:p w:rsidR="00E5311C" w:rsidRPr="00E9282F" w:rsidRDefault="00E5311C" w:rsidP="00E9282F">
      <w:pPr>
        <w:pStyle w:val="2"/>
        <w:jc w:val="center"/>
        <w:rPr>
          <w:sz w:val="26"/>
        </w:rPr>
      </w:pPr>
      <w:r w:rsidRPr="00E9282F">
        <w:rPr>
          <w:sz w:val="26"/>
        </w:rPr>
        <w:t>МУНИЦИПАЛЬНОГО РАЙОНА</w:t>
      </w:r>
    </w:p>
    <w:p w:rsidR="00E5311C" w:rsidRPr="00E9282F" w:rsidRDefault="00E5311C" w:rsidP="00E5311C">
      <w:pPr>
        <w:pStyle w:val="2"/>
        <w:spacing w:before="120"/>
        <w:jc w:val="center"/>
        <w:rPr>
          <w:sz w:val="26"/>
        </w:rPr>
      </w:pPr>
      <w:r w:rsidRPr="00E9282F">
        <w:rPr>
          <w:sz w:val="26"/>
        </w:rPr>
        <w:t>ПОСТАНОВЛЕНИЕ</w:t>
      </w:r>
    </w:p>
    <w:p w:rsidR="00E5311C" w:rsidRPr="00E9282F" w:rsidRDefault="00E5311C" w:rsidP="00E5311C">
      <w:pPr>
        <w:tabs>
          <w:tab w:val="left" w:pos="7020"/>
        </w:tabs>
        <w:spacing w:before="120"/>
        <w:jc w:val="center"/>
        <w:rPr>
          <w:sz w:val="26"/>
          <w:szCs w:val="26"/>
        </w:rPr>
      </w:pPr>
      <w:r w:rsidRPr="00E9282F">
        <w:rPr>
          <w:sz w:val="26"/>
          <w:szCs w:val="26"/>
        </w:rPr>
        <w:t>с. Устье</w:t>
      </w:r>
    </w:p>
    <w:p w:rsidR="00B66D4D" w:rsidRPr="00E9282F" w:rsidRDefault="00B66D4D" w:rsidP="00B66D4D">
      <w:pPr>
        <w:rPr>
          <w:bCs/>
          <w:sz w:val="26"/>
          <w:szCs w:val="26"/>
        </w:rPr>
      </w:pPr>
    </w:p>
    <w:p w:rsidR="00B66D4D" w:rsidRPr="00E9282F" w:rsidRDefault="00B66D4D" w:rsidP="00E5311C">
      <w:pPr>
        <w:tabs>
          <w:tab w:val="left" w:pos="8222"/>
        </w:tabs>
        <w:rPr>
          <w:sz w:val="26"/>
          <w:szCs w:val="26"/>
        </w:rPr>
      </w:pPr>
      <w:r w:rsidRPr="00E9282F">
        <w:rPr>
          <w:sz w:val="26"/>
          <w:szCs w:val="26"/>
        </w:rPr>
        <w:t>о</w:t>
      </w:r>
      <w:r w:rsidR="00645FA1" w:rsidRPr="00E9282F">
        <w:rPr>
          <w:sz w:val="26"/>
          <w:szCs w:val="26"/>
        </w:rPr>
        <w:t xml:space="preserve">т </w:t>
      </w:r>
      <w:r w:rsidR="00B12B0E">
        <w:rPr>
          <w:sz w:val="26"/>
          <w:szCs w:val="26"/>
        </w:rPr>
        <w:t>15.10.2019                                                                                                        № 996</w:t>
      </w:r>
      <w:r w:rsidR="00E5311C" w:rsidRPr="00E9282F">
        <w:rPr>
          <w:sz w:val="26"/>
          <w:szCs w:val="26"/>
        </w:rPr>
        <w:tab/>
      </w:r>
    </w:p>
    <w:p w:rsidR="00B66D4D" w:rsidRPr="00E9282F" w:rsidRDefault="00B66D4D" w:rsidP="00B66D4D">
      <w:pPr>
        <w:tabs>
          <w:tab w:val="left" w:pos="7920"/>
        </w:tabs>
        <w:rPr>
          <w:sz w:val="26"/>
          <w:szCs w:val="26"/>
        </w:rPr>
      </w:pPr>
    </w:p>
    <w:p w:rsidR="00E5311C" w:rsidRPr="00E9282F" w:rsidRDefault="00B66D4D" w:rsidP="00E5311C">
      <w:pPr>
        <w:pStyle w:val="a3"/>
        <w:ind w:left="851" w:right="850"/>
        <w:jc w:val="center"/>
        <w:rPr>
          <w:sz w:val="26"/>
          <w:szCs w:val="26"/>
        </w:rPr>
      </w:pPr>
      <w:r w:rsidRPr="00E9282F">
        <w:rPr>
          <w:sz w:val="26"/>
          <w:szCs w:val="26"/>
        </w:rPr>
        <w:t xml:space="preserve">Об утверждении Положения об оплате труда </w:t>
      </w:r>
      <w:r w:rsidR="00E5311C" w:rsidRPr="00E9282F">
        <w:rPr>
          <w:sz w:val="26"/>
          <w:szCs w:val="26"/>
        </w:rPr>
        <w:t xml:space="preserve">в </w:t>
      </w:r>
      <w:r w:rsidR="004808D6" w:rsidRPr="00E9282F">
        <w:rPr>
          <w:sz w:val="26"/>
          <w:szCs w:val="26"/>
        </w:rPr>
        <w:t>муниципальных учреждениях культуры</w:t>
      </w:r>
      <w:r w:rsidR="002A48B1" w:rsidRPr="00E9282F">
        <w:rPr>
          <w:sz w:val="26"/>
          <w:szCs w:val="26"/>
        </w:rPr>
        <w:t>, физической культуры и спорта</w:t>
      </w:r>
    </w:p>
    <w:p w:rsidR="00B66D4D" w:rsidRPr="00E9282F" w:rsidRDefault="00B66D4D" w:rsidP="00B66D4D">
      <w:pPr>
        <w:pStyle w:val="a3"/>
        <w:ind w:right="5755"/>
        <w:jc w:val="both"/>
        <w:rPr>
          <w:sz w:val="26"/>
          <w:szCs w:val="26"/>
        </w:rPr>
      </w:pPr>
    </w:p>
    <w:p w:rsidR="00B66D4D" w:rsidRPr="00E9282F" w:rsidRDefault="00B66D4D" w:rsidP="00B66D4D">
      <w:pPr>
        <w:rPr>
          <w:sz w:val="26"/>
          <w:szCs w:val="26"/>
        </w:rPr>
      </w:pPr>
    </w:p>
    <w:p w:rsidR="00B66D4D" w:rsidRPr="00E9282F" w:rsidRDefault="00B66D4D" w:rsidP="00E928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В целях реализации </w:t>
      </w:r>
      <w:hyperlink r:id="rId8" w:history="1">
        <w:r w:rsidRPr="00E9282F">
          <w:rPr>
            <w:sz w:val="26"/>
            <w:szCs w:val="26"/>
          </w:rPr>
          <w:t>решения</w:t>
        </w:r>
      </w:hyperlink>
      <w:r w:rsidRPr="00E9282F">
        <w:rPr>
          <w:sz w:val="26"/>
          <w:szCs w:val="26"/>
        </w:rPr>
        <w:t xml:space="preserve"> Представительного Собрания района от </w:t>
      </w:r>
      <w:r w:rsidRPr="00E9282F">
        <w:rPr>
          <w:color w:val="000000"/>
          <w:sz w:val="26"/>
          <w:szCs w:val="26"/>
        </w:rPr>
        <w:t>2</w:t>
      </w:r>
      <w:r w:rsidR="00D12A5F" w:rsidRPr="00E9282F">
        <w:rPr>
          <w:color w:val="000000"/>
          <w:sz w:val="26"/>
          <w:szCs w:val="26"/>
        </w:rPr>
        <w:t>1</w:t>
      </w:r>
      <w:r w:rsidRPr="00E9282F">
        <w:rPr>
          <w:color w:val="000000"/>
          <w:sz w:val="26"/>
          <w:szCs w:val="26"/>
        </w:rPr>
        <w:t xml:space="preserve"> ноября 2008 года № 105</w:t>
      </w:r>
      <w:r w:rsidRPr="00E9282F">
        <w:rPr>
          <w:sz w:val="26"/>
          <w:szCs w:val="26"/>
        </w:rPr>
        <w:t xml:space="preserve"> «Об оплате труда работников муниципальных </w:t>
      </w:r>
      <w:r w:rsidR="00BF16EF" w:rsidRPr="00E9282F">
        <w:rPr>
          <w:sz w:val="26"/>
          <w:szCs w:val="26"/>
        </w:rPr>
        <w:t>Учреждения</w:t>
      </w:r>
      <w:r w:rsidRPr="00E9282F">
        <w:rPr>
          <w:sz w:val="26"/>
          <w:szCs w:val="26"/>
        </w:rPr>
        <w:t xml:space="preserve">, финансируемых из бюджета района», в соответствии со </w:t>
      </w:r>
      <w:hyperlink r:id="rId9" w:history="1">
        <w:r w:rsidR="00E5311C" w:rsidRPr="00E9282F">
          <w:rPr>
            <w:sz w:val="26"/>
            <w:szCs w:val="26"/>
          </w:rPr>
          <w:t>43</w:t>
        </w:r>
      </w:hyperlink>
      <w:r w:rsidRPr="00E9282F">
        <w:rPr>
          <w:sz w:val="26"/>
          <w:szCs w:val="26"/>
        </w:rPr>
        <w:t xml:space="preserve"> Устава района администрация района </w:t>
      </w:r>
    </w:p>
    <w:p w:rsidR="00B66D4D" w:rsidRPr="00E9282F" w:rsidRDefault="00B66D4D" w:rsidP="00E9282F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9282F">
        <w:rPr>
          <w:b/>
          <w:sz w:val="26"/>
          <w:szCs w:val="26"/>
        </w:rPr>
        <w:t>ПОСТАНОВЛЯЕТ:</w:t>
      </w:r>
    </w:p>
    <w:p w:rsidR="00B66D4D" w:rsidRPr="00E9282F" w:rsidRDefault="00B66D4D" w:rsidP="00E9282F">
      <w:pPr>
        <w:pStyle w:val="a3"/>
        <w:ind w:right="-1"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1. Утвердить прилагаемое Положение об оплате труда</w:t>
      </w:r>
      <w:r w:rsidR="00E5311C" w:rsidRPr="00E9282F">
        <w:rPr>
          <w:sz w:val="26"/>
          <w:szCs w:val="26"/>
        </w:rPr>
        <w:t xml:space="preserve"> в</w:t>
      </w:r>
      <w:r w:rsidR="004808D6" w:rsidRPr="00E9282F">
        <w:rPr>
          <w:sz w:val="26"/>
          <w:szCs w:val="26"/>
        </w:rPr>
        <w:t xml:space="preserve"> муниципальных учреждениях культуры</w:t>
      </w:r>
      <w:r w:rsidR="00860255" w:rsidRPr="00E9282F">
        <w:rPr>
          <w:sz w:val="26"/>
          <w:szCs w:val="26"/>
        </w:rPr>
        <w:t>, физической культуры и спорта</w:t>
      </w:r>
      <w:r w:rsidR="00A442CA" w:rsidRPr="00E9282F">
        <w:rPr>
          <w:sz w:val="26"/>
          <w:szCs w:val="26"/>
        </w:rPr>
        <w:t>.</w:t>
      </w:r>
    </w:p>
    <w:p w:rsidR="00E5311C" w:rsidRPr="00E9282F" w:rsidRDefault="00E5311C" w:rsidP="00E928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2. Признать утратившим силу </w:t>
      </w:r>
      <w:r w:rsidR="00326BC8" w:rsidRPr="00E9282F">
        <w:rPr>
          <w:sz w:val="26"/>
          <w:szCs w:val="26"/>
        </w:rPr>
        <w:t>постановления администрации района:</w:t>
      </w:r>
    </w:p>
    <w:p w:rsidR="002A48B1" w:rsidRPr="00E9282F" w:rsidRDefault="002A48B1" w:rsidP="00E928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26 января 2008 года № 990 «Об оплате труда работников муниципальных учреждений культуры, финансируемых из бюджета района»;</w:t>
      </w:r>
    </w:p>
    <w:p w:rsidR="00E9282F" w:rsidRPr="00E9282F" w:rsidRDefault="002A48B1" w:rsidP="00E928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27 мая 2010 года № 482 «</w:t>
      </w:r>
      <w:r w:rsidR="00E9282F" w:rsidRPr="00E9282F">
        <w:rPr>
          <w:sz w:val="26"/>
          <w:szCs w:val="26"/>
        </w:rPr>
        <w:t>О внесении изменений в постановление Главы района от 26.12.2008 № 990»;</w:t>
      </w:r>
    </w:p>
    <w:p w:rsidR="002A48B1" w:rsidRPr="00E9282F" w:rsidRDefault="002A48B1" w:rsidP="002A48B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23 января 2012 года № 58 «О внесении изменений в постановление Главы района от 26.12.2008 № 990»;</w:t>
      </w:r>
    </w:p>
    <w:p w:rsidR="002A48B1" w:rsidRPr="00E9282F" w:rsidRDefault="002A48B1" w:rsidP="00F6529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28 августа 2013 года № 890 «О внесении изменений в постановление Главы района от 26.12.2008 № 990»;</w:t>
      </w:r>
    </w:p>
    <w:p w:rsidR="00F6529A" w:rsidRPr="00E9282F" w:rsidRDefault="002A48B1" w:rsidP="00F6529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</w:t>
      </w:r>
      <w:r w:rsidR="00F6529A" w:rsidRPr="00E9282F">
        <w:rPr>
          <w:sz w:val="26"/>
          <w:szCs w:val="26"/>
        </w:rPr>
        <w:t>6</w:t>
      </w:r>
      <w:r w:rsidR="00B85AA0" w:rsidRPr="00E9282F">
        <w:rPr>
          <w:sz w:val="26"/>
          <w:szCs w:val="26"/>
        </w:rPr>
        <w:t xml:space="preserve"> </w:t>
      </w:r>
      <w:r w:rsidR="00F6529A" w:rsidRPr="00E9282F">
        <w:rPr>
          <w:sz w:val="26"/>
          <w:szCs w:val="26"/>
        </w:rPr>
        <w:t>июня</w:t>
      </w:r>
      <w:r w:rsidRPr="00E9282F">
        <w:rPr>
          <w:sz w:val="26"/>
          <w:szCs w:val="26"/>
        </w:rPr>
        <w:t xml:space="preserve"> 201</w:t>
      </w:r>
      <w:r w:rsidR="00F6529A" w:rsidRPr="00E9282F">
        <w:rPr>
          <w:sz w:val="26"/>
          <w:szCs w:val="26"/>
        </w:rPr>
        <w:t>4</w:t>
      </w:r>
      <w:r w:rsidRPr="00E9282F">
        <w:rPr>
          <w:sz w:val="26"/>
          <w:szCs w:val="26"/>
        </w:rPr>
        <w:t xml:space="preserve"> года № </w:t>
      </w:r>
      <w:r w:rsidR="00F6529A" w:rsidRPr="00E9282F">
        <w:rPr>
          <w:sz w:val="26"/>
          <w:szCs w:val="26"/>
        </w:rPr>
        <w:t>63</w:t>
      </w:r>
      <w:r w:rsidRPr="00E9282F">
        <w:rPr>
          <w:sz w:val="26"/>
          <w:szCs w:val="26"/>
        </w:rPr>
        <w:t>0 «О внесении изменений в постановление Главы района от 26.12.2008 № 990»;</w:t>
      </w:r>
    </w:p>
    <w:p w:rsidR="002A48B1" w:rsidRPr="00E9282F" w:rsidRDefault="00F6529A" w:rsidP="00F6529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29 июня 2018 года № 613 «О внесении изменений в постановление Гл</w:t>
      </w:r>
      <w:r w:rsidR="00CB6D5C">
        <w:rPr>
          <w:sz w:val="26"/>
          <w:szCs w:val="26"/>
        </w:rPr>
        <w:t>авы района от 26.12.2008 № 990»;</w:t>
      </w:r>
    </w:p>
    <w:p w:rsidR="00BC1A6C" w:rsidRDefault="00BC1A6C" w:rsidP="00BC1A6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24 ноября 2009 года № 1098 «Об утверждении Положения об оплате труда работников муниципальных учреждений физической культуры и спорта района»</w:t>
      </w:r>
      <w:r w:rsidR="00CB6D5C">
        <w:rPr>
          <w:sz w:val="26"/>
          <w:szCs w:val="26"/>
        </w:rPr>
        <w:t>;</w:t>
      </w:r>
    </w:p>
    <w:p w:rsidR="00CB6D5C" w:rsidRPr="00E9282F" w:rsidRDefault="00CB6D5C" w:rsidP="00BC1A6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от 4 октября 2019 № 956 «О внесении изменений в постановление администрации района от 26 декабря 2008 года № 990 «Об оплате труда работников муниципальных учреждений культуры, финансируемых из бюджета района».</w:t>
      </w:r>
    </w:p>
    <w:p w:rsidR="00B66D4D" w:rsidRPr="00E9282F" w:rsidRDefault="00B66D4D" w:rsidP="00B66D4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3. Настоящее постановление </w:t>
      </w:r>
      <w:r w:rsidR="00925F6C" w:rsidRPr="00E9282F">
        <w:rPr>
          <w:sz w:val="26"/>
          <w:szCs w:val="26"/>
        </w:rPr>
        <w:t>подлежит</w:t>
      </w:r>
      <w:r w:rsidRPr="00E9282F">
        <w:rPr>
          <w:sz w:val="26"/>
          <w:szCs w:val="26"/>
        </w:rPr>
        <w:t xml:space="preserve"> официально</w:t>
      </w:r>
      <w:r w:rsidR="00925F6C" w:rsidRPr="00E9282F">
        <w:rPr>
          <w:sz w:val="26"/>
          <w:szCs w:val="26"/>
        </w:rPr>
        <w:t>му опубликованию</w:t>
      </w:r>
      <w:r w:rsidR="00A442CA" w:rsidRPr="00E9282F">
        <w:rPr>
          <w:sz w:val="26"/>
          <w:szCs w:val="26"/>
        </w:rPr>
        <w:t xml:space="preserve"> и</w:t>
      </w:r>
      <w:r w:rsidR="00BF16EF" w:rsidRPr="00E9282F">
        <w:rPr>
          <w:sz w:val="26"/>
          <w:szCs w:val="26"/>
        </w:rPr>
        <w:t xml:space="preserve"> вступает в силу с 1 </w:t>
      </w:r>
      <w:r w:rsidR="00C40F84">
        <w:rPr>
          <w:sz w:val="26"/>
          <w:szCs w:val="26"/>
        </w:rPr>
        <w:t>января</w:t>
      </w:r>
      <w:r w:rsidR="00BF16EF" w:rsidRPr="00E9282F">
        <w:rPr>
          <w:sz w:val="26"/>
          <w:szCs w:val="26"/>
        </w:rPr>
        <w:t xml:space="preserve"> 20</w:t>
      </w:r>
      <w:r w:rsidR="00C40F84">
        <w:rPr>
          <w:sz w:val="26"/>
          <w:szCs w:val="26"/>
        </w:rPr>
        <w:t>20</w:t>
      </w:r>
      <w:r w:rsidR="00BF16EF" w:rsidRPr="00E9282F">
        <w:rPr>
          <w:sz w:val="26"/>
          <w:szCs w:val="26"/>
        </w:rPr>
        <w:t xml:space="preserve"> года</w:t>
      </w:r>
      <w:r w:rsidR="00A442CA" w:rsidRPr="00E9282F">
        <w:rPr>
          <w:sz w:val="26"/>
          <w:szCs w:val="26"/>
        </w:rPr>
        <w:t>.</w:t>
      </w:r>
    </w:p>
    <w:p w:rsidR="00326BC8" w:rsidRPr="00E9282F" w:rsidRDefault="00326BC8" w:rsidP="00326B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F16EF" w:rsidRPr="00E9282F" w:rsidRDefault="00BF16EF" w:rsidP="00326BC8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6BC8" w:rsidRPr="00E9282F" w:rsidRDefault="00326BC8" w:rsidP="00326BC8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Руководитель администрации района</w:t>
      </w:r>
      <w:r w:rsidRPr="00E9282F">
        <w:rPr>
          <w:sz w:val="26"/>
          <w:szCs w:val="26"/>
        </w:rPr>
        <w:tab/>
      </w:r>
      <w:r w:rsidR="00B12B0E">
        <w:rPr>
          <w:sz w:val="26"/>
          <w:szCs w:val="26"/>
        </w:rPr>
        <w:t xml:space="preserve">          </w:t>
      </w:r>
      <w:r w:rsidRPr="00E9282F">
        <w:rPr>
          <w:sz w:val="26"/>
          <w:szCs w:val="26"/>
        </w:rPr>
        <w:t>А.О. Семичев</w:t>
      </w:r>
    </w:p>
    <w:p w:rsidR="00326BC8" w:rsidRPr="00E9282F" w:rsidRDefault="00326BC8" w:rsidP="00B66D4D">
      <w:pPr>
        <w:widowControl w:val="0"/>
        <w:autoSpaceDE w:val="0"/>
        <w:autoSpaceDN w:val="0"/>
        <w:adjustRightInd w:val="0"/>
        <w:ind w:left="5529"/>
        <w:jc w:val="both"/>
        <w:outlineLvl w:val="0"/>
        <w:rPr>
          <w:sz w:val="26"/>
          <w:szCs w:val="26"/>
        </w:rPr>
        <w:sectPr w:rsidR="00326BC8" w:rsidRPr="00E9282F" w:rsidSect="00A442CA">
          <w:footerReference w:type="even" r:id="rId10"/>
          <w:foot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66D4D" w:rsidRPr="00E9282F" w:rsidRDefault="00B66D4D" w:rsidP="00BF16EF">
      <w:pPr>
        <w:widowControl w:val="0"/>
        <w:autoSpaceDE w:val="0"/>
        <w:autoSpaceDN w:val="0"/>
        <w:adjustRightInd w:val="0"/>
        <w:ind w:left="5529"/>
        <w:jc w:val="center"/>
        <w:outlineLvl w:val="0"/>
        <w:rPr>
          <w:sz w:val="26"/>
          <w:szCs w:val="26"/>
        </w:rPr>
      </w:pPr>
      <w:r w:rsidRPr="00E9282F">
        <w:rPr>
          <w:sz w:val="26"/>
          <w:szCs w:val="26"/>
        </w:rPr>
        <w:lastRenderedPageBreak/>
        <w:t>Утверждено</w:t>
      </w:r>
    </w:p>
    <w:p w:rsidR="00B66D4D" w:rsidRDefault="00B66D4D" w:rsidP="00BF16EF">
      <w:pPr>
        <w:widowControl w:val="0"/>
        <w:autoSpaceDE w:val="0"/>
        <w:autoSpaceDN w:val="0"/>
        <w:adjustRightInd w:val="0"/>
        <w:ind w:left="5529"/>
        <w:jc w:val="center"/>
        <w:outlineLvl w:val="0"/>
        <w:rPr>
          <w:sz w:val="26"/>
          <w:szCs w:val="26"/>
        </w:rPr>
      </w:pPr>
      <w:r w:rsidRPr="00E9282F">
        <w:rPr>
          <w:sz w:val="26"/>
          <w:szCs w:val="26"/>
        </w:rPr>
        <w:t>постановлением администраци</w:t>
      </w:r>
      <w:r w:rsidR="00645FA1" w:rsidRPr="00E9282F">
        <w:rPr>
          <w:sz w:val="26"/>
          <w:szCs w:val="26"/>
        </w:rPr>
        <w:t>и района от</w:t>
      </w:r>
      <w:r w:rsidR="00B12B0E">
        <w:rPr>
          <w:sz w:val="26"/>
          <w:szCs w:val="26"/>
        </w:rPr>
        <w:t xml:space="preserve"> 15.10.2019 № 996</w:t>
      </w:r>
    </w:p>
    <w:p w:rsidR="001C40CE" w:rsidRPr="00E9282F" w:rsidRDefault="001C40CE" w:rsidP="00BF16EF">
      <w:pPr>
        <w:widowControl w:val="0"/>
        <w:autoSpaceDE w:val="0"/>
        <w:autoSpaceDN w:val="0"/>
        <w:adjustRightInd w:val="0"/>
        <w:ind w:left="5529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852A92" w:rsidRPr="00E9282F" w:rsidRDefault="00852A92" w:rsidP="00B66D4D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66D4D" w:rsidRPr="00E9282F" w:rsidRDefault="00B66D4D" w:rsidP="00860255">
      <w:pPr>
        <w:widowControl w:val="0"/>
        <w:autoSpaceDE w:val="0"/>
        <w:autoSpaceDN w:val="0"/>
        <w:adjustRightInd w:val="0"/>
        <w:ind w:left="851" w:right="850"/>
        <w:jc w:val="center"/>
        <w:outlineLvl w:val="1"/>
        <w:rPr>
          <w:sz w:val="26"/>
          <w:szCs w:val="26"/>
        </w:rPr>
      </w:pPr>
      <w:bookmarkStart w:id="0" w:name="Par38"/>
      <w:bookmarkStart w:id="1" w:name="Par49"/>
      <w:bookmarkEnd w:id="0"/>
      <w:bookmarkEnd w:id="1"/>
      <w:r w:rsidRPr="00E9282F">
        <w:rPr>
          <w:sz w:val="26"/>
          <w:szCs w:val="26"/>
        </w:rPr>
        <w:t>ПОЛОЖЕНИЕ</w:t>
      </w:r>
    </w:p>
    <w:p w:rsidR="00B66D4D" w:rsidRPr="00E9282F" w:rsidRDefault="00B66D4D" w:rsidP="00860255">
      <w:pPr>
        <w:widowControl w:val="0"/>
        <w:autoSpaceDE w:val="0"/>
        <w:autoSpaceDN w:val="0"/>
        <w:adjustRightInd w:val="0"/>
        <w:ind w:left="851" w:right="850"/>
        <w:jc w:val="center"/>
        <w:outlineLvl w:val="1"/>
        <w:rPr>
          <w:sz w:val="26"/>
          <w:szCs w:val="26"/>
        </w:rPr>
      </w:pPr>
      <w:r w:rsidRPr="00E9282F">
        <w:rPr>
          <w:sz w:val="26"/>
          <w:szCs w:val="26"/>
        </w:rPr>
        <w:t xml:space="preserve">об оплате труда </w:t>
      </w:r>
      <w:r w:rsidR="00BF16EF" w:rsidRPr="00E9282F">
        <w:rPr>
          <w:sz w:val="26"/>
          <w:szCs w:val="26"/>
        </w:rPr>
        <w:t>в</w:t>
      </w:r>
      <w:r w:rsidR="00860255" w:rsidRPr="00E9282F">
        <w:rPr>
          <w:sz w:val="26"/>
          <w:szCs w:val="26"/>
        </w:rPr>
        <w:t xml:space="preserve"> муниципальных учреждениях культуры, физической культуры и спорта</w:t>
      </w:r>
    </w:p>
    <w:p w:rsidR="00197C8F" w:rsidRPr="00E9282F" w:rsidRDefault="00197C8F" w:rsidP="00B66D4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B66D4D" w:rsidRPr="00E9282F" w:rsidRDefault="00B66D4D" w:rsidP="00B66D4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E9282F">
        <w:rPr>
          <w:sz w:val="26"/>
          <w:szCs w:val="26"/>
        </w:rPr>
        <w:t>I. Общие положения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1.1. Положение </w:t>
      </w:r>
      <w:r w:rsidR="00BF16EF" w:rsidRPr="00E9282F">
        <w:rPr>
          <w:sz w:val="26"/>
          <w:szCs w:val="26"/>
        </w:rPr>
        <w:t xml:space="preserve">об оплате труда в </w:t>
      </w:r>
      <w:r w:rsidR="00860255" w:rsidRPr="00E9282F">
        <w:rPr>
          <w:sz w:val="26"/>
          <w:szCs w:val="26"/>
        </w:rPr>
        <w:t>муниципальных учреждениях культуры, физической культуры и спорта</w:t>
      </w:r>
      <w:r w:rsidR="00FA06F4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 xml:space="preserve">(далее </w:t>
      </w:r>
      <w:r w:rsidR="00D04B2A" w:rsidRPr="00E9282F">
        <w:rPr>
          <w:sz w:val="26"/>
          <w:szCs w:val="26"/>
        </w:rPr>
        <w:t>–</w:t>
      </w:r>
      <w:r w:rsidRPr="00E9282F">
        <w:rPr>
          <w:sz w:val="26"/>
          <w:szCs w:val="26"/>
        </w:rPr>
        <w:t xml:space="preserve"> Положение</w:t>
      </w:r>
      <w:r w:rsidR="00D04B2A" w:rsidRPr="00E9282F">
        <w:rPr>
          <w:sz w:val="26"/>
          <w:szCs w:val="26"/>
        </w:rPr>
        <w:t>)</w:t>
      </w:r>
      <w:r w:rsidRPr="00E9282F">
        <w:rPr>
          <w:sz w:val="26"/>
          <w:szCs w:val="26"/>
        </w:rPr>
        <w:t xml:space="preserve"> разработано в соответствии с </w:t>
      </w:r>
      <w:hyperlink r:id="rId12" w:history="1">
        <w:proofErr w:type="gramStart"/>
        <w:r w:rsidRPr="00E9282F">
          <w:rPr>
            <w:sz w:val="26"/>
            <w:szCs w:val="26"/>
          </w:rPr>
          <w:t>решени</w:t>
        </w:r>
      </w:hyperlink>
      <w:r w:rsidRPr="00E9282F">
        <w:rPr>
          <w:sz w:val="26"/>
          <w:szCs w:val="26"/>
        </w:rPr>
        <w:t>ем</w:t>
      </w:r>
      <w:proofErr w:type="gramEnd"/>
      <w:r w:rsidRPr="00E9282F">
        <w:rPr>
          <w:sz w:val="26"/>
          <w:szCs w:val="26"/>
        </w:rPr>
        <w:t xml:space="preserve"> Представительного Собрания района от 2</w:t>
      </w:r>
      <w:r w:rsidR="00D12A5F" w:rsidRPr="00E9282F">
        <w:rPr>
          <w:sz w:val="26"/>
          <w:szCs w:val="26"/>
        </w:rPr>
        <w:t>1</w:t>
      </w:r>
      <w:r w:rsidRPr="00E9282F">
        <w:rPr>
          <w:sz w:val="26"/>
          <w:szCs w:val="26"/>
        </w:rPr>
        <w:t xml:space="preserve"> ноября 2008 года № 105 «Об оплате труда работников муниципальных </w:t>
      </w:r>
      <w:r w:rsidR="00BF16EF" w:rsidRPr="00E9282F">
        <w:rPr>
          <w:sz w:val="26"/>
          <w:szCs w:val="26"/>
        </w:rPr>
        <w:t>Учреждени</w:t>
      </w:r>
      <w:r w:rsidR="00DD7F86">
        <w:rPr>
          <w:sz w:val="26"/>
          <w:szCs w:val="26"/>
        </w:rPr>
        <w:t>й</w:t>
      </w:r>
      <w:r w:rsidRPr="00E9282F">
        <w:rPr>
          <w:sz w:val="26"/>
          <w:szCs w:val="26"/>
        </w:rPr>
        <w:t>, финансируемых из бюджета района» и включает в себя: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порядок определения окладов (должностных</w:t>
      </w:r>
      <w:r w:rsidR="00D04B2A" w:rsidRPr="00E9282F">
        <w:rPr>
          <w:sz w:val="26"/>
          <w:szCs w:val="26"/>
        </w:rPr>
        <w:t xml:space="preserve"> окладов) работников </w:t>
      </w:r>
      <w:r w:rsidR="00F6529A" w:rsidRPr="00E9282F">
        <w:rPr>
          <w:sz w:val="26"/>
          <w:szCs w:val="26"/>
        </w:rPr>
        <w:t>муниципальных учреждений культуры, физической культуры и спорта</w:t>
      </w:r>
      <w:r w:rsidR="00FA06F4" w:rsidRPr="00E9282F">
        <w:rPr>
          <w:sz w:val="26"/>
          <w:szCs w:val="26"/>
        </w:rPr>
        <w:t xml:space="preserve"> </w:t>
      </w:r>
      <w:r w:rsidR="00D04B2A" w:rsidRPr="00E9282F">
        <w:rPr>
          <w:sz w:val="26"/>
          <w:szCs w:val="26"/>
        </w:rPr>
        <w:t>(далее – Учреждени</w:t>
      </w:r>
      <w:r w:rsidR="00FA06F4" w:rsidRPr="00E9282F">
        <w:rPr>
          <w:sz w:val="26"/>
          <w:szCs w:val="26"/>
        </w:rPr>
        <w:t>й</w:t>
      </w:r>
      <w:r w:rsidR="00D04B2A" w:rsidRPr="00E9282F">
        <w:rPr>
          <w:sz w:val="26"/>
          <w:szCs w:val="26"/>
        </w:rPr>
        <w:t>);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перечень выплат компенсационного характера, порядок, размеры и условия их применения;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перечень выплат стимулирующего характера, порядок, размеры и условия их применения;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порядок и </w:t>
      </w:r>
      <w:proofErr w:type="gramStart"/>
      <w:r w:rsidRPr="00E9282F">
        <w:rPr>
          <w:sz w:val="26"/>
          <w:szCs w:val="26"/>
        </w:rPr>
        <w:t>размеры оплаты труда</w:t>
      </w:r>
      <w:proofErr w:type="gramEnd"/>
      <w:r w:rsidRPr="00E9282F">
        <w:rPr>
          <w:sz w:val="26"/>
          <w:szCs w:val="26"/>
        </w:rPr>
        <w:t xml:space="preserve"> руководител</w:t>
      </w:r>
      <w:r w:rsidR="00BF16EF" w:rsidRPr="00E9282F">
        <w:rPr>
          <w:sz w:val="26"/>
          <w:szCs w:val="26"/>
        </w:rPr>
        <w:t>я</w:t>
      </w:r>
      <w:r w:rsidRPr="00E9282F">
        <w:rPr>
          <w:sz w:val="26"/>
          <w:szCs w:val="26"/>
        </w:rPr>
        <w:t xml:space="preserve">, </w:t>
      </w:r>
      <w:r w:rsidR="00BF16EF" w:rsidRPr="00E9282F">
        <w:rPr>
          <w:sz w:val="26"/>
          <w:szCs w:val="26"/>
        </w:rPr>
        <w:t>его</w:t>
      </w:r>
      <w:r w:rsidRPr="00E9282F">
        <w:rPr>
          <w:sz w:val="26"/>
          <w:szCs w:val="26"/>
        </w:rPr>
        <w:t xml:space="preserve"> заместителей, главн</w:t>
      </w:r>
      <w:r w:rsidR="00BF16EF" w:rsidRPr="00E9282F">
        <w:rPr>
          <w:sz w:val="26"/>
          <w:szCs w:val="26"/>
        </w:rPr>
        <w:t>ого</w:t>
      </w:r>
      <w:r w:rsidRPr="00E9282F">
        <w:rPr>
          <w:sz w:val="26"/>
          <w:szCs w:val="26"/>
        </w:rPr>
        <w:t xml:space="preserve"> бухгалтер</w:t>
      </w:r>
      <w:r w:rsidR="00BF16EF" w:rsidRPr="00E9282F">
        <w:rPr>
          <w:sz w:val="26"/>
          <w:szCs w:val="26"/>
        </w:rPr>
        <w:t>а</w:t>
      </w:r>
      <w:r w:rsidR="00BC1A6C" w:rsidRPr="00E9282F">
        <w:rPr>
          <w:sz w:val="26"/>
          <w:szCs w:val="26"/>
        </w:rPr>
        <w:t xml:space="preserve"> </w:t>
      </w:r>
      <w:r w:rsidR="00BF16EF" w:rsidRPr="00E9282F">
        <w:rPr>
          <w:sz w:val="26"/>
          <w:szCs w:val="26"/>
        </w:rPr>
        <w:t>Учреждения.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1.2. Система оплаты труда работников в Учр</w:t>
      </w:r>
      <w:r w:rsidR="00FA06F4" w:rsidRPr="00E9282F">
        <w:rPr>
          <w:sz w:val="26"/>
          <w:szCs w:val="26"/>
        </w:rPr>
        <w:t>еждений</w:t>
      </w:r>
      <w:r w:rsidRPr="00E9282F">
        <w:rPr>
          <w:sz w:val="26"/>
          <w:szCs w:val="26"/>
        </w:rPr>
        <w:t xml:space="preserve"> устанавливается коллективным договором, соглашениями, локальными нормативными актами, принимаемыми с учетом мнения представительного органа работников</w:t>
      </w:r>
      <w:r w:rsidR="00FA06F4" w:rsidRPr="00E9282F">
        <w:rPr>
          <w:sz w:val="26"/>
          <w:szCs w:val="26"/>
        </w:rPr>
        <w:t xml:space="preserve"> Учреждения</w:t>
      </w:r>
      <w:r w:rsidRPr="00E9282F">
        <w:rPr>
          <w:sz w:val="26"/>
          <w:szCs w:val="26"/>
        </w:rPr>
        <w:t xml:space="preserve">, в соответствии с Трудовым </w:t>
      </w:r>
      <w:hyperlink r:id="rId13" w:history="1">
        <w:r w:rsidRPr="00E9282F">
          <w:rPr>
            <w:sz w:val="26"/>
            <w:szCs w:val="26"/>
          </w:rPr>
          <w:t>кодексом</w:t>
        </w:r>
      </w:hyperlink>
      <w:r w:rsidRPr="00E9282F">
        <w:rPr>
          <w:sz w:val="26"/>
          <w:szCs w:val="26"/>
        </w:rPr>
        <w:t xml:space="preserve"> Российской Федерации, иными федеральными законами и нормативными правовыми актами Российской Федерации</w:t>
      </w:r>
      <w:r w:rsidR="00FA06F4" w:rsidRPr="00E9282F">
        <w:rPr>
          <w:sz w:val="26"/>
          <w:szCs w:val="26"/>
        </w:rPr>
        <w:t xml:space="preserve">, </w:t>
      </w:r>
      <w:hyperlink r:id="rId14" w:history="1">
        <w:proofErr w:type="gramStart"/>
        <w:r w:rsidRPr="00E9282F">
          <w:rPr>
            <w:sz w:val="26"/>
            <w:szCs w:val="26"/>
          </w:rPr>
          <w:t>решени</w:t>
        </w:r>
      </w:hyperlink>
      <w:r w:rsidRPr="00E9282F">
        <w:rPr>
          <w:sz w:val="26"/>
          <w:szCs w:val="26"/>
        </w:rPr>
        <w:t>ем</w:t>
      </w:r>
      <w:proofErr w:type="gramEnd"/>
      <w:r w:rsidRPr="00E9282F">
        <w:rPr>
          <w:sz w:val="26"/>
          <w:szCs w:val="26"/>
        </w:rPr>
        <w:t xml:space="preserve"> Представительного Собрания района от 2</w:t>
      </w:r>
      <w:r w:rsidR="00D12A5F" w:rsidRPr="00E9282F">
        <w:rPr>
          <w:sz w:val="26"/>
          <w:szCs w:val="26"/>
        </w:rPr>
        <w:t>1</w:t>
      </w:r>
      <w:r w:rsidRPr="00E9282F">
        <w:rPr>
          <w:sz w:val="26"/>
          <w:szCs w:val="26"/>
        </w:rPr>
        <w:t xml:space="preserve"> ноября 2008 года № 105 «Об оплате труда работников муниципальных </w:t>
      </w:r>
      <w:r w:rsidR="00197C8F" w:rsidRPr="00E9282F">
        <w:rPr>
          <w:sz w:val="26"/>
          <w:szCs w:val="26"/>
        </w:rPr>
        <w:t>у</w:t>
      </w:r>
      <w:r w:rsidR="00BF16EF" w:rsidRPr="00E9282F">
        <w:rPr>
          <w:sz w:val="26"/>
          <w:szCs w:val="26"/>
        </w:rPr>
        <w:t>чреждени</w:t>
      </w:r>
      <w:r w:rsidR="00197C8F" w:rsidRPr="00E9282F">
        <w:rPr>
          <w:sz w:val="26"/>
          <w:szCs w:val="26"/>
        </w:rPr>
        <w:t>й</w:t>
      </w:r>
      <w:r w:rsidRPr="00E9282F">
        <w:rPr>
          <w:sz w:val="26"/>
          <w:szCs w:val="26"/>
        </w:rPr>
        <w:t>, финансируемых из бюджета района»</w:t>
      </w:r>
      <w:r w:rsidR="00D04B2A" w:rsidRPr="00E9282F">
        <w:rPr>
          <w:sz w:val="26"/>
          <w:szCs w:val="26"/>
        </w:rPr>
        <w:t>, иными муниципальными правовыми актами органов местного самоуправления района</w:t>
      </w:r>
      <w:r w:rsidRPr="00E9282F">
        <w:rPr>
          <w:sz w:val="26"/>
          <w:szCs w:val="26"/>
        </w:rPr>
        <w:t xml:space="preserve"> и настоящим Положением.</w:t>
      </w:r>
    </w:p>
    <w:p w:rsidR="00B66D4D" w:rsidRPr="00E9282F" w:rsidRDefault="00B66D4D" w:rsidP="00197C8F">
      <w:pPr>
        <w:widowControl w:val="0"/>
        <w:autoSpaceDE w:val="0"/>
        <w:autoSpaceDN w:val="0"/>
        <w:adjustRightInd w:val="0"/>
        <w:spacing w:before="120" w:after="120"/>
        <w:ind w:left="567" w:right="567"/>
        <w:jc w:val="center"/>
        <w:outlineLvl w:val="1"/>
        <w:rPr>
          <w:sz w:val="26"/>
          <w:szCs w:val="26"/>
        </w:rPr>
      </w:pPr>
      <w:bookmarkStart w:id="2" w:name="Par59"/>
      <w:bookmarkEnd w:id="2"/>
      <w:r w:rsidRPr="00E9282F">
        <w:rPr>
          <w:sz w:val="26"/>
          <w:szCs w:val="26"/>
        </w:rPr>
        <w:t xml:space="preserve">II. Порядок определения окладов (должностных окладов) работников </w:t>
      </w:r>
      <w:r w:rsidR="00D04B2A" w:rsidRPr="00E9282F">
        <w:rPr>
          <w:sz w:val="26"/>
          <w:szCs w:val="26"/>
        </w:rPr>
        <w:t>Учреждения</w:t>
      </w:r>
    </w:p>
    <w:p w:rsidR="00605B55" w:rsidRPr="00E9282F" w:rsidRDefault="00B85AA0" w:rsidP="00B66D4D">
      <w:pPr>
        <w:widowControl w:val="0"/>
        <w:autoSpaceDE w:val="0"/>
        <w:autoSpaceDN w:val="0"/>
        <w:adjustRightInd w:val="0"/>
        <w:ind w:firstLine="851"/>
        <w:jc w:val="both"/>
        <w:rPr>
          <w:color w:val="FF0000"/>
          <w:sz w:val="26"/>
          <w:szCs w:val="26"/>
        </w:rPr>
      </w:pPr>
      <w:r w:rsidRPr="00E9282F">
        <w:rPr>
          <w:sz w:val="26"/>
          <w:szCs w:val="26"/>
        </w:rPr>
        <w:t xml:space="preserve"> 2.1. Работникам Учреждения устанавливаются должностные оклады, которые формируются на основе применения к минимальным </w:t>
      </w:r>
      <w:hyperlink r:id="rId15" w:history="1">
        <w:r w:rsidRPr="00E9282F">
          <w:rPr>
            <w:sz w:val="26"/>
            <w:szCs w:val="26"/>
          </w:rPr>
          <w:t>размерам</w:t>
        </w:r>
      </w:hyperlink>
      <w:r w:rsidRPr="00E9282F">
        <w:rPr>
          <w:sz w:val="26"/>
          <w:szCs w:val="26"/>
        </w:rPr>
        <w:t xml:space="preserve"> окладов (должностных окладов), установленных решением Представительного Собрания района от 21 ноября 2008 года № 105 «Об оплате труда работников муниципальных учреждений, финансируемых из бюджета района», коэффициента Учреждения в размере 1,5</w:t>
      </w:r>
    </w:p>
    <w:p w:rsidR="00454435" w:rsidRPr="00E9282F" w:rsidRDefault="00605B55" w:rsidP="0045443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2.2.Отнесение должностей работников Учреждений к профессиональным квалификационным группам осуществляется в соответствии с приказами Министерства  здравоохранения и социального развития Российской Федерации</w:t>
      </w:r>
      <w:r w:rsidR="00454435" w:rsidRPr="00E9282F">
        <w:rPr>
          <w:sz w:val="26"/>
          <w:szCs w:val="26"/>
        </w:rPr>
        <w:t xml:space="preserve"> </w:t>
      </w:r>
      <w:proofErr w:type="gramStart"/>
      <w:r w:rsidR="00454435" w:rsidRPr="00E9282F">
        <w:rPr>
          <w:sz w:val="26"/>
          <w:szCs w:val="26"/>
        </w:rPr>
        <w:t>от</w:t>
      </w:r>
      <w:proofErr w:type="gramEnd"/>
      <w:r w:rsidR="00E9282F">
        <w:rPr>
          <w:sz w:val="26"/>
          <w:szCs w:val="26"/>
        </w:rPr>
        <w:t>:</w:t>
      </w:r>
    </w:p>
    <w:p w:rsidR="00454435" w:rsidRPr="00E9282F" w:rsidRDefault="00454435" w:rsidP="0045443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31 августа  2007 года № 570 «Об утверждении профессиональных квалификационных групп должностей работников культуры, искусства и кинематографии»;</w:t>
      </w:r>
    </w:p>
    <w:p w:rsidR="00454435" w:rsidRPr="00E9282F" w:rsidRDefault="00454435" w:rsidP="0045443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27 февраля 2012 года № 165н «Об утверждении профессиональных квалификационных групп общеотраслевых должностей работников физической культуры и спорта»;</w:t>
      </w:r>
    </w:p>
    <w:p w:rsidR="00454435" w:rsidRPr="00E9282F" w:rsidRDefault="00454435" w:rsidP="0045443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29 мая 2008 года № 247н «Об утверждении профессиональных квалификационных групп общеотраслевых должностей руководителей, специалистов и служащих»;</w:t>
      </w:r>
    </w:p>
    <w:p w:rsidR="00454435" w:rsidRPr="00E9282F" w:rsidRDefault="00454435" w:rsidP="0045443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 29 мая 2008 года № 248н «Об утверждении профессиональных квалификационных групп общеотраслевых профессий рабочих».</w:t>
      </w:r>
    </w:p>
    <w:p w:rsidR="00605B55" w:rsidRPr="00E9282F" w:rsidRDefault="00605B55" w:rsidP="0045443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97C8F" w:rsidRPr="00E9282F" w:rsidRDefault="00605B55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2.3.Размеры отраслевых повышающих коэффициентов:       </w:t>
      </w:r>
    </w:p>
    <w:p w:rsidR="00605B55" w:rsidRPr="00E9282F" w:rsidRDefault="00605B55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379"/>
        <w:gridCol w:w="2977"/>
      </w:tblGrid>
      <w:tr w:rsidR="0080007C" w:rsidRPr="00E9282F" w:rsidTr="0080007C">
        <w:trPr>
          <w:trHeight w:val="970"/>
          <w:tblCellSpacing w:w="5" w:type="nil"/>
        </w:trPr>
        <w:tc>
          <w:tcPr>
            <w:tcW w:w="6379" w:type="dxa"/>
            <w:vAlign w:val="center"/>
          </w:tcPr>
          <w:p w:rsidR="0080007C" w:rsidRPr="00E9282F" w:rsidRDefault="0080007C" w:rsidP="008000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 xml:space="preserve">Профессиональная квалификационная группа </w:t>
            </w:r>
          </w:p>
        </w:tc>
        <w:tc>
          <w:tcPr>
            <w:tcW w:w="2977" w:type="dxa"/>
            <w:vAlign w:val="center"/>
          </w:tcPr>
          <w:p w:rsidR="0080007C" w:rsidRPr="00E9282F" w:rsidRDefault="0080007C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Размеры отраслевых повышающих коэффициентов</w:t>
            </w:r>
          </w:p>
        </w:tc>
      </w:tr>
      <w:tr w:rsidR="007778CD" w:rsidRPr="00E9282F" w:rsidTr="0080007C">
        <w:trPr>
          <w:tblCellSpacing w:w="5" w:type="nil"/>
        </w:trPr>
        <w:tc>
          <w:tcPr>
            <w:tcW w:w="6379" w:type="dxa"/>
            <w:vAlign w:val="center"/>
          </w:tcPr>
          <w:p w:rsidR="007778CD" w:rsidRPr="00E9282F" w:rsidRDefault="00605B55" w:rsidP="00605B5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 xml:space="preserve">Должности </w:t>
            </w:r>
            <w:proofErr w:type="gramStart"/>
            <w:r w:rsidRPr="00E9282F">
              <w:rPr>
                <w:sz w:val="26"/>
                <w:szCs w:val="26"/>
                <w:lang w:eastAsia="ru-RU"/>
              </w:rPr>
              <w:t>технических исполнителей</w:t>
            </w:r>
            <w:proofErr w:type="gramEnd"/>
            <w:r w:rsidRPr="00E9282F">
              <w:rPr>
                <w:sz w:val="26"/>
                <w:szCs w:val="26"/>
                <w:lang w:eastAsia="ru-RU"/>
              </w:rPr>
              <w:t xml:space="preserve"> и артистов вспомогательного состава</w:t>
            </w:r>
            <w:r w:rsidR="0080007C" w:rsidRPr="00E9282F">
              <w:rPr>
                <w:sz w:val="26"/>
                <w:szCs w:val="26"/>
                <w:lang w:eastAsia="ru-RU"/>
              </w:rPr>
              <w:t xml:space="preserve"> </w:t>
            </w:r>
          </w:p>
          <w:p w:rsidR="0080007C" w:rsidRPr="00E9282F" w:rsidRDefault="0080007C" w:rsidP="00605B5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Общеотраслевые должности служащих первого уровня</w:t>
            </w:r>
          </w:p>
          <w:p w:rsidR="0080007C" w:rsidRPr="00E9282F" w:rsidRDefault="0080007C" w:rsidP="00605B5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и профессии первого уровня</w:t>
            </w:r>
          </w:p>
        </w:tc>
        <w:tc>
          <w:tcPr>
            <w:tcW w:w="2977" w:type="dxa"/>
            <w:vAlign w:val="center"/>
          </w:tcPr>
          <w:p w:rsidR="007778CD" w:rsidRPr="00E9282F" w:rsidRDefault="00C7229B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7778CD" w:rsidRPr="00E9282F" w:rsidTr="0080007C">
        <w:trPr>
          <w:tblCellSpacing w:w="5" w:type="nil"/>
        </w:trPr>
        <w:tc>
          <w:tcPr>
            <w:tcW w:w="6379" w:type="dxa"/>
            <w:vAlign w:val="center"/>
          </w:tcPr>
          <w:p w:rsidR="007778CD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работников культуры, искусства и кинематографии среднего звена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 xml:space="preserve">Общеотраслевые должности служащих второго уровня 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и профессии второго уровня</w:t>
            </w:r>
          </w:p>
        </w:tc>
        <w:tc>
          <w:tcPr>
            <w:tcW w:w="2977" w:type="dxa"/>
            <w:vAlign w:val="center"/>
          </w:tcPr>
          <w:p w:rsidR="007778CD" w:rsidRPr="00E9282F" w:rsidRDefault="00A70A3A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2,9</w:t>
            </w:r>
          </w:p>
        </w:tc>
      </w:tr>
      <w:tr w:rsidR="007778CD" w:rsidRPr="00E9282F" w:rsidTr="0080007C">
        <w:trPr>
          <w:tblCellSpacing w:w="5" w:type="nil"/>
        </w:trPr>
        <w:tc>
          <w:tcPr>
            <w:tcW w:w="6379" w:type="dxa"/>
            <w:vAlign w:val="center"/>
          </w:tcPr>
          <w:p w:rsidR="007778CD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работников культуры, искусства и кинематографии ведущего звена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Общеотраслевые должности служащих второго уровня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и профессии второго уровня</w:t>
            </w:r>
          </w:p>
        </w:tc>
        <w:tc>
          <w:tcPr>
            <w:tcW w:w="2977" w:type="dxa"/>
            <w:vAlign w:val="center"/>
          </w:tcPr>
          <w:p w:rsidR="007778CD" w:rsidRPr="00E9282F" w:rsidRDefault="00A70A3A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2</w:t>
            </w:r>
            <w:r w:rsidR="00454435" w:rsidRPr="00E9282F">
              <w:rPr>
                <w:sz w:val="26"/>
                <w:szCs w:val="26"/>
              </w:rPr>
              <w:t>,0</w:t>
            </w:r>
          </w:p>
        </w:tc>
      </w:tr>
      <w:tr w:rsidR="00E83F3D" w:rsidRPr="00E9282F" w:rsidTr="00454435">
        <w:trPr>
          <w:tblCellSpacing w:w="5" w:type="nil"/>
        </w:trPr>
        <w:tc>
          <w:tcPr>
            <w:tcW w:w="6379" w:type="dxa"/>
            <w:vAlign w:val="center"/>
          </w:tcPr>
          <w:p w:rsidR="00E83F3D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 xml:space="preserve">Должности руководящего состава учреждений культуры, искусства и кинематографии 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Общеотраслевые должности служащих четвертого уровня</w:t>
            </w:r>
          </w:p>
          <w:p w:rsidR="00454435" w:rsidRPr="00E9282F" w:rsidRDefault="00454435" w:rsidP="004544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E9282F">
              <w:rPr>
                <w:sz w:val="26"/>
                <w:szCs w:val="26"/>
                <w:lang w:eastAsia="ru-RU"/>
              </w:rPr>
              <w:t>Должности четвертого уровня</w:t>
            </w:r>
          </w:p>
        </w:tc>
        <w:tc>
          <w:tcPr>
            <w:tcW w:w="2977" w:type="dxa"/>
            <w:vAlign w:val="center"/>
          </w:tcPr>
          <w:p w:rsidR="00E83F3D" w:rsidRPr="00E9282F" w:rsidRDefault="00454435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1,9</w:t>
            </w:r>
          </w:p>
        </w:tc>
      </w:tr>
    </w:tbl>
    <w:p w:rsidR="00B66D4D" w:rsidRPr="00E9282F" w:rsidRDefault="00B66D4D" w:rsidP="00B66D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6D4D" w:rsidRPr="00E9282F" w:rsidRDefault="009D6171" w:rsidP="009D617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2.4. Персональный повышающий коэффициент устанавливается работникам Учреждения с учетом уровня их профессиональной подготовки, сложности, важности выполняемой работы, степени самостоятельности и ответственности при выполнении по</w:t>
      </w:r>
      <w:r w:rsidR="00E9282F">
        <w:rPr>
          <w:sz w:val="26"/>
          <w:szCs w:val="26"/>
        </w:rPr>
        <w:t>ставленных задач в размере до 5,</w:t>
      </w:r>
      <w:r w:rsidRPr="00E9282F">
        <w:rPr>
          <w:sz w:val="26"/>
          <w:szCs w:val="26"/>
        </w:rPr>
        <w:t>0</w:t>
      </w:r>
      <w:r w:rsidR="00B66D4D" w:rsidRPr="00E9282F">
        <w:rPr>
          <w:sz w:val="26"/>
          <w:szCs w:val="26"/>
        </w:rPr>
        <w:t>.</w:t>
      </w:r>
    </w:p>
    <w:p w:rsidR="009D6171" w:rsidRPr="00E9282F" w:rsidRDefault="009D6171" w:rsidP="009D617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Решение  об установлении персонального повышающего коэффициента и его размерах принимается руководителем Учреждения в отношении конкретных работников.</w:t>
      </w:r>
    </w:p>
    <w:p w:rsidR="00E9282F" w:rsidRDefault="00E9282F" w:rsidP="00B66D4D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bookmarkStart w:id="3" w:name="Par137"/>
      <w:bookmarkEnd w:id="3"/>
    </w:p>
    <w:p w:rsidR="00B66D4D" w:rsidRPr="00E9282F" w:rsidRDefault="00B66D4D" w:rsidP="00B66D4D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r w:rsidRPr="00E9282F">
        <w:rPr>
          <w:sz w:val="26"/>
          <w:szCs w:val="26"/>
        </w:rPr>
        <w:t>III. Выплаты компенсационного характера, порядок, размеры и условия их применения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3.1. Работникам Учреждения устанавливаются следующие выплаты компенсационного характера: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9282F">
        <w:rPr>
          <w:sz w:val="26"/>
          <w:szCs w:val="26"/>
        </w:rPr>
        <w:t>- выплаты работникам, занятым на работах с вредными и (или) опасными условиями труда;</w:t>
      </w:r>
      <w:proofErr w:type="gramEnd"/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A47E6E" w:rsidRPr="00E9282F" w:rsidRDefault="00A47E6E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-выплаты за работу в сельской местности;</w:t>
      </w:r>
    </w:p>
    <w:p w:rsidR="00B66D4D" w:rsidRPr="00E9282F" w:rsidRDefault="0025452C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</w:t>
      </w:r>
      <w:r w:rsidR="00B66D4D" w:rsidRPr="00E9282F">
        <w:rPr>
          <w:sz w:val="26"/>
          <w:szCs w:val="26"/>
        </w:rPr>
        <w:t>выплаты за работу в местностях с особыми климатическими условиями.</w:t>
      </w:r>
    </w:p>
    <w:p w:rsidR="009D6171" w:rsidRPr="00E9282F" w:rsidRDefault="009D6171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-иные компенсационные выплаты в соответствии с трудовым законодательством</w:t>
      </w:r>
      <w:r w:rsid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3.2. Выплаты работникам, занятым на работах с вредными и (или) опасными условиями труда.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Доплаты работникам, занятым на работах с вредными и (или) опасными условиями труда, устанавливаются в размере до 25% должностного оклада.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устанавливаются руководителем Учреждения с учетом мнения представительного органа работников Учреждения, либо коллективным договором, локальными нормативными актами.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7D2FFF" w:rsidRPr="00E9282F">
        <w:rPr>
          <w:sz w:val="26"/>
          <w:szCs w:val="26"/>
        </w:rPr>
        <w:t>3</w:t>
      </w:r>
      <w:r w:rsidRPr="00E9282F">
        <w:rPr>
          <w:sz w:val="26"/>
          <w:szCs w:val="26"/>
        </w:rPr>
        <w:t xml:space="preserve">. Выплаты за работу в условиях, отклоняющихся </w:t>
      </w:r>
      <w:proofErr w:type="gramStart"/>
      <w:r w:rsidRPr="00E9282F">
        <w:rPr>
          <w:sz w:val="26"/>
          <w:szCs w:val="26"/>
        </w:rPr>
        <w:t>от</w:t>
      </w:r>
      <w:proofErr w:type="gramEnd"/>
      <w:r w:rsidRPr="00E9282F">
        <w:rPr>
          <w:sz w:val="26"/>
          <w:szCs w:val="26"/>
        </w:rPr>
        <w:t xml:space="preserve"> нормальных: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7D2FFF" w:rsidRPr="00E9282F">
        <w:rPr>
          <w:sz w:val="26"/>
          <w:szCs w:val="26"/>
        </w:rPr>
        <w:t>3</w:t>
      </w:r>
      <w:r w:rsidRPr="00E9282F">
        <w:rPr>
          <w:sz w:val="26"/>
          <w:szCs w:val="26"/>
        </w:rPr>
        <w:t>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7D2FFF" w:rsidRPr="00E9282F">
        <w:rPr>
          <w:sz w:val="26"/>
          <w:szCs w:val="26"/>
        </w:rPr>
        <w:t>3</w:t>
      </w:r>
      <w:r w:rsidRPr="00E9282F">
        <w:rPr>
          <w:sz w:val="26"/>
          <w:szCs w:val="26"/>
        </w:rPr>
        <w:t>.2. Доплата за работу в ночное время производится работникам за каждый час работы в ночное время и составляет до 30% части должностного оклада за час.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за работу в ночное время устанавливаются коллективным договором, локальными нормативными актами, трудовым договором.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7D2FFF" w:rsidRPr="00E9282F">
        <w:rPr>
          <w:sz w:val="26"/>
          <w:szCs w:val="26"/>
        </w:rPr>
        <w:t>3</w:t>
      </w:r>
      <w:r w:rsidRPr="00E9282F">
        <w:rPr>
          <w:sz w:val="26"/>
          <w:szCs w:val="26"/>
        </w:rPr>
        <w:t>.3. Доплата за работу в выходные и нерабочие праздничные дни устанавливается в следующих размерах: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9282F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за работу в выходные и нерабочие праздничные дни устанавливаются коллективным договором, локальными нормативными актами, трудовым договором.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7D2FFF" w:rsidRPr="00E9282F">
        <w:rPr>
          <w:sz w:val="26"/>
          <w:szCs w:val="26"/>
        </w:rPr>
        <w:t>3</w:t>
      </w:r>
      <w:r w:rsidRPr="00E9282F">
        <w:rPr>
          <w:sz w:val="26"/>
          <w:szCs w:val="26"/>
        </w:rPr>
        <w:t>.4. Доплата за</w:t>
      </w:r>
      <w:r w:rsidR="00BA0FE1" w:rsidRPr="00E9282F">
        <w:rPr>
          <w:sz w:val="26"/>
          <w:szCs w:val="26"/>
        </w:rPr>
        <w:t xml:space="preserve"> сверхурочную работу составляет</w:t>
      </w:r>
      <w:r w:rsidRPr="00E9282F">
        <w:rPr>
          <w:sz w:val="26"/>
          <w:szCs w:val="26"/>
        </w:rPr>
        <w:t xml:space="preserve"> за первые два часа работы - не </w:t>
      </w:r>
      <w:proofErr w:type="gramStart"/>
      <w:r w:rsidRPr="00E9282F">
        <w:rPr>
          <w:sz w:val="26"/>
          <w:szCs w:val="26"/>
        </w:rPr>
        <w:t>менее полуторного</w:t>
      </w:r>
      <w:proofErr w:type="gramEnd"/>
      <w:r w:rsidRPr="00E9282F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за сверхурочную работу устанавливаются коллективным договором, локальными нормативными актами, трудовым договором.</w:t>
      </w:r>
    </w:p>
    <w:p w:rsidR="00890DCE" w:rsidRPr="00E9282F" w:rsidRDefault="00890DCE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3.4.</w:t>
      </w:r>
      <w:r w:rsidR="00382CAC" w:rsidRPr="00E9282F">
        <w:rPr>
          <w:sz w:val="26"/>
          <w:szCs w:val="26"/>
        </w:rPr>
        <w:t>Доплата за работу в учреждениях культ</w:t>
      </w:r>
      <w:r w:rsidR="009D6171" w:rsidRPr="00E9282F">
        <w:rPr>
          <w:sz w:val="26"/>
          <w:szCs w:val="26"/>
        </w:rPr>
        <w:t xml:space="preserve">уры, физической культуры и </w:t>
      </w:r>
      <w:r w:rsidR="00382CAC" w:rsidRPr="00E9282F">
        <w:rPr>
          <w:sz w:val="26"/>
          <w:szCs w:val="26"/>
        </w:rPr>
        <w:t xml:space="preserve"> спорта, расположенных в сельской местности, устанавливается в размере 25 процентов должностного оклада</w:t>
      </w:r>
      <w:r w:rsidR="00BD54BF"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890DCE" w:rsidRPr="00E9282F">
        <w:rPr>
          <w:sz w:val="26"/>
          <w:szCs w:val="26"/>
        </w:rPr>
        <w:t>5</w:t>
      </w:r>
      <w:r w:rsidRPr="00E9282F">
        <w:rPr>
          <w:sz w:val="26"/>
          <w:szCs w:val="26"/>
        </w:rPr>
        <w:t>. Выплаты за работу в местностях с особыми климатическими условиями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3.</w:t>
      </w:r>
      <w:r w:rsidR="00890DCE" w:rsidRPr="00E9282F">
        <w:rPr>
          <w:sz w:val="26"/>
          <w:szCs w:val="26"/>
        </w:rPr>
        <w:t>6</w:t>
      </w:r>
      <w:r w:rsidRPr="00E9282F">
        <w:rPr>
          <w:sz w:val="26"/>
          <w:szCs w:val="26"/>
        </w:rPr>
        <w:t>. Работникам Учреждения устанавливаются иные выплаты компенсационного характера, предусмотренные трудовым законодательством</w:t>
      </w:r>
      <w:r w:rsidR="007D2FFF" w:rsidRPr="00E9282F">
        <w:rPr>
          <w:sz w:val="26"/>
          <w:szCs w:val="26"/>
        </w:rPr>
        <w:t xml:space="preserve"> Российской Федерации</w:t>
      </w:r>
      <w:r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bookmarkStart w:id="4" w:name="Par163"/>
      <w:bookmarkEnd w:id="4"/>
      <w:r w:rsidRPr="00E9282F">
        <w:rPr>
          <w:sz w:val="26"/>
          <w:szCs w:val="26"/>
        </w:rPr>
        <w:t>IV. Выплаты стимулирующего характера, порядок, размеры и условия их применения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4.1. В целях поощрения работников Учреждения за выполненную работу устанавливаются следующие выплаты стимулирующего характера: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качество выполняемых работ;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стаж непрерывной работы</w:t>
      </w:r>
      <w:r w:rsidR="00FE0966" w:rsidRPr="00E9282F">
        <w:rPr>
          <w:sz w:val="26"/>
          <w:szCs w:val="26"/>
        </w:rPr>
        <w:t xml:space="preserve"> в учреждении</w:t>
      </w:r>
      <w:r w:rsidR="00D57C13" w:rsidRPr="00E9282F">
        <w:rPr>
          <w:sz w:val="26"/>
          <w:szCs w:val="26"/>
        </w:rPr>
        <w:t xml:space="preserve"> культуры, физической культуры и (или) спорта</w:t>
      </w:r>
      <w:r w:rsidRPr="00E9282F">
        <w:rPr>
          <w:sz w:val="26"/>
          <w:szCs w:val="26"/>
        </w:rPr>
        <w:t>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интенсивность и высокие результаты работы;</w:t>
      </w:r>
    </w:p>
    <w:p w:rsidR="00B66D4D" w:rsidRPr="00E9282F" w:rsidRDefault="007D2FFF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преми</w:t>
      </w:r>
      <w:r w:rsidR="00A12940" w:rsidRPr="00E9282F">
        <w:rPr>
          <w:sz w:val="26"/>
          <w:szCs w:val="26"/>
        </w:rPr>
        <w:t>альные выплаты</w:t>
      </w:r>
      <w:r w:rsidR="00B66D4D" w:rsidRPr="00E9282F">
        <w:rPr>
          <w:sz w:val="26"/>
          <w:szCs w:val="26"/>
        </w:rPr>
        <w:t xml:space="preserve"> по итогам работы.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5" w:name="Par171"/>
      <w:bookmarkEnd w:id="5"/>
      <w:r w:rsidRPr="00E9282F">
        <w:rPr>
          <w:sz w:val="26"/>
          <w:szCs w:val="26"/>
        </w:rPr>
        <w:t>4.2. Выплат</w:t>
      </w:r>
      <w:r w:rsidR="005853D8" w:rsidRPr="00E9282F">
        <w:rPr>
          <w:sz w:val="26"/>
          <w:szCs w:val="26"/>
        </w:rPr>
        <w:t>а (надбавка)</w:t>
      </w:r>
      <w:r w:rsidRPr="00E9282F">
        <w:rPr>
          <w:sz w:val="26"/>
          <w:szCs w:val="26"/>
        </w:rPr>
        <w:t xml:space="preserve"> за качество выполняемых работ</w:t>
      </w:r>
      <w:r w:rsidR="007D2FFF"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6" w:name="Par172"/>
      <w:bookmarkEnd w:id="6"/>
      <w:r w:rsidRPr="00E9282F">
        <w:rPr>
          <w:sz w:val="26"/>
          <w:szCs w:val="26"/>
        </w:rPr>
        <w:t xml:space="preserve">4.2.1. </w:t>
      </w:r>
      <w:r w:rsidR="005853D8" w:rsidRPr="00E9282F">
        <w:rPr>
          <w:sz w:val="26"/>
          <w:szCs w:val="26"/>
        </w:rPr>
        <w:t>Надбавка</w:t>
      </w:r>
      <w:r w:rsidRPr="00E9282F">
        <w:rPr>
          <w:sz w:val="26"/>
          <w:szCs w:val="26"/>
        </w:rPr>
        <w:t xml:space="preserve"> за качество выполняемых работ производится работникам</w:t>
      </w:r>
      <w:r w:rsidR="006965B1" w:rsidRPr="00E9282F">
        <w:rPr>
          <w:sz w:val="26"/>
          <w:szCs w:val="26"/>
        </w:rPr>
        <w:t>,</w:t>
      </w:r>
      <w:r w:rsidRPr="00E9282F">
        <w:rPr>
          <w:sz w:val="26"/>
          <w:szCs w:val="26"/>
        </w:rPr>
        <w:t xml:space="preserve"> ежемесячно исходя из оценки деятельности конкретного работника, его личного вклада в общие результаты работы.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Показателями для определения размера </w:t>
      </w:r>
      <w:r w:rsidR="005853D8" w:rsidRPr="00E9282F">
        <w:rPr>
          <w:sz w:val="26"/>
          <w:szCs w:val="26"/>
        </w:rPr>
        <w:t xml:space="preserve">надбавки </w:t>
      </w:r>
      <w:r w:rsidRPr="00E9282F">
        <w:rPr>
          <w:sz w:val="26"/>
          <w:szCs w:val="26"/>
        </w:rPr>
        <w:t>за качество выполняемых работ являются: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добросовестное исполнение работником должностных обязанностей в соответствующий период;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соблюдение регламентов, стандартов, технологий при выполнении работ;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соблюдение установленных сроков выполнения работ;</w:t>
      </w:r>
    </w:p>
    <w:p w:rsidR="005C4421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своевременность и качество подготовки документов;</w:t>
      </w:r>
    </w:p>
    <w:p w:rsidR="005C4421" w:rsidRPr="00E9282F" w:rsidRDefault="005C4421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-обеспечение безаварийной, безотказной, бесперебойной работы инженерных и хозяйственно-эксплуатационных систем жизнеобеспечения деятельности Учреждений;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Учреждения.</w:t>
      </w:r>
    </w:p>
    <w:p w:rsidR="00A67C94" w:rsidRPr="00E9282F" w:rsidRDefault="005853D8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Надбавка</w:t>
      </w:r>
      <w:r w:rsidR="00B66D4D" w:rsidRPr="00E9282F">
        <w:rPr>
          <w:sz w:val="26"/>
          <w:szCs w:val="26"/>
        </w:rPr>
        <w:t xml:space="preserve"> за качество выполняемых работ </w:t>
      </w:r>
      <w:r w:rsidR="00A67C94" w:rsidRPr="00E9282F">
        <w:rPr>
          <w:sz w:val="26"/>
          <w:szCs w:val="26"/>
        </w:rPr>
        <w:t>устанавливается приказом</w:t>
      </w:r>
      <w:r w:rsidR="00B66D4D" w:rsidRPr="00E9282F">
        <w:rPr>
          <w:sz w:val="26"/>
          <w:szCs w:val="26"/>
        </w:rPr>
        <w:t xml:space="preserve"> руководителя Учреждения</w:t>
      </w:r>
      <w:r w:rsidR="00A67C94"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 Размер </w:t>
      </w:r>
      <w:r w:rsidR="00A67C94" w:rsidRPr="00E9282F">
        <w:rPr>
          <w:sz w:val="26"/>
          <w:szCs w:val="26"/>
        </w:rPr>
        <w:t xml:space="preserve">надбавки </w:t>
      </w:r>
      <w:r w:rsidRPr="00E9282F">
        <w:rPr>
          <w:sz w:val="26"/>
          <w:szCs w:val="26"/>
        </w:rPr>
        <w:t>может устанавливаться как в абсолютном значении, так и в процентном отношении к должностному окладу,</w:t>
      </w:r>
      <w:r w:rsidR="003C3809" w:rsidRPr="00E9282F">
        <w:rPr>
          <w:sz w:val="26"/>
          <w:szCs w:val="26"/>
        </w:rPr>
        <w:t xml:space="preserve"> и не может превышать </w:t>
      </w:r>
      <w:r w:rsidR="003C3809" w:rsidRPr="00B12B0E">
        <w:rPr>
          <w:sz w:val="26"/>
          <w:szCs w:val="26"/>
        </w:rPr>
        <w:t>50</w:t>
      </w:r>
      <w:r w:rsidR="003C3809" w:rsidRPr="00E9282F">
        <w:rPr>
          <w:sz w:val="26"/>
          <w:szCs w:val="26"/>
        </w:rPr>
        <w:t xml:space="preserve"> процентов должностного оклада</w:t>
      </w:r>
      <w:r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7" w:name="Par182"/>
      <w:bookmarkStart w:id="8" w:name="Par189"/>
      <w:bookmarkEnd w:id="7"/>
      <w:bookmarkEnd w:id="8"/>
      <w:r w:rsidRPr="00E9282F">
        <w:rPr>
          <w:sz w:val="26"/>
          <w:szCs w:val="26"/>
        </w:rPr>
        <w:t>4.3. Выплат</w:t>
      </w:r>
      <w:r w:rsidR="00FE0966" w:rsidRPr="00E9282F">
        <w:rPr>
          <w:sz w:val="26"/>
          <w:szCs w:val="26"/>
        </w:rPr>
        <w:t>а (надбавка)</w:t>
      </w:r>
      <w:r w:rsidRPr="00E9282F">
        <w:rPr>
          <w:sz w:val="26"/>
          <w:szCs w:val="26"/>
        </w:rPr>
        <w:t xml:space="preserve"> за стаж непрерывной работы</w:t>
      </w:r>
      <w:r w:rsidR="00FE0966" w:rsidRPr="00E9282F">
        <w:rPr>
          <w:sz w:val="26"/>
          <w:szCs w:val="26"/>
        </w:rPr>
        <w:t xml:space="preserve"> в учреждении</w:t>
      </w:r>
      <w:r w:rsidR="00D57C13" w:rsidRPr="00E9282F">
        <w:rPr>
          <w:sz w:val="26"/>
          <w:szCs w:val="26"/>
        </w:rPr>
        <w:t xml:space="preserve"> культуры, </w:t>
      </w:r>
      <w:r w:rsidR="001135F3" w:rsidRPr="00E9282F">
        <w:rPr>
          <w:sz w:val="26"/>
          <w:szCs w:val="26"/>
        </w:rPr>
        <w:t>физической культуры и</w:t>
      </w:r>
      <w:r w:rsidR="00D57C13" w:rsidRPr="00E9282F">
        <w:rPr>
          <w:sz w:val="26"/>
          <w:szCs w:val="26"/>
        </w:rPr>
        <w:t xml:space="preserve"> спорта</w:t>
      </w:r>
      <w:r w:rsidRPr="00E9282F">
        <w:rPr>
          <w:sz w:val="26"/>
          <w:szCs w:val="26"/>
        </w:rPr>
        <w:t>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Надбавка за стаж непрерывной работы</w:t>
      </w:r>
      <w:r w:rsidR="001135F3" w:rsidRPr="00E9282F">
        <w:rPr>
          <w:sz w:val="26"/>
          <w:szCs w:val="26"/>
        </w:rPr>
        <w:t xml:space="preserve"> </w:t>
      </w:r>
      <w:r w:rsidR="00D71DAE" w:rsidRPr="00E9282F">
        <w:rPr>
          <w:sz w:val="26"/>
          <w:szCs w:val="26"/>
        </w:rPr>
        <w:t xml:space="preserve">в учреждении культуры, </w:t>
      </w:r>
      <w:r w:rsidR="001135F3" w:rsidRPr="00E9282F">
        <w:rPr>
          <w:sz w:val="26"/>
          <w:szCs w:val="26"/>
        </w:rPr>
        <w:t xml:space="preserve">физической культуры и </w:t>
      </w:r>
      <w:r w:rsidR="00D71DAE" w:rsidRPr="00E9282F">
        <w:rPr>
          <w:sz w:val="26"/>
          <w:szCs w:val="26"/>
        </w:rPr>
        <w:t xml:space="preserve"> спорта</w:t>
      </w:r>
      <w:r w:rsidR="001135F3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устанавливается в следующих размерах: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B66D4D" w:rsidRPr="00E9282F" w:rsidTr="00F168C5">
        <w:trPr>
          <w:trHeight w:val="413"/>
          <w:tblCellSpacing w:w="5" w:type="nil"/>
        </w:trPr>
        <w:tc>
          <w:tcPr>
            <w:tcW w:w="3828" w:type="dxa"/>
          </w:tcPr>
          <w:p w:rsidR="00B66D4D" w:rsidRPr="00E9282F" w:rsidRDefault="00B66D4D" w:rsidP="00B66D4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Стаж работы</w:t>
            </w:r>
          </w:p>
        </w:tc>
        <w:tc>
          <w:tcPr>
            <w:tcW w:w="5528" w:type="dxa"/>
          </w:tcPr>
          <w:p w:rsidR="00B66D4D" w:rsidRPr="00E9282F" w:rsidRDefault="00B66D4D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E9282F">
              <w:rPr>
                <w:sz w:val="26"/>
                <w:szCs w:val="26"/>
              </w:rPr>
              <w:t>в</w:t>
            </w:r>
            <w:proofErr w:type="gramEnd"/>
            <w:r w:rsidRPr="00E9282F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B66D4D" w:rsidRPr="00E9282F" w:rsidTr="00F168C5">
        <w:trPr>
          <w:tblCellSpacing w:w="5" w:type="nil"/>
        </w:trPr>
        <w:tc>
          <w:tcPr>
            <w:tcW w:w="38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1 до 5</w:t>
            </w:r>
            <w:r w:rsidR="00B66D4D" w:rsidRPr="00E9282F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10</w:t>
            </w:r>
          </w:p>
        </w:tc>
      </w:tr>
      <w:tr w:rsidR="00B66D4D" w:rsidRPr="00E9282F" w:rsidTr="00F168C5">
        <w:trPr>
          <w:tblCellSpacing w:w="5" w:type="nil"/>
        </w:trPr>
        <w:tc>
          <w:tcPr>
            <w:tcW w:w="38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5 до 10</w:t>
            </w:r>
            <w:r w:rsidR="00B66D4D" w:rsidRPr="00E9282F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2</w:t>
            </w:r>
            <w:r w:rsidR="00B66D4D" w:rsidRPr="00E9282F">
              <w:rPr>
                <w:sz w:val="26"/>
                <w:szCs w:val="26"/>
              </w:rPr>
              <w:t>0</w:t>
            </w:r>
          </w:p>
        </w:tc>
      </w:tr>
      <w:tr w:rsidR="00B66D4D" w:rsidRPr="00E9282F" w:rsidTr="00F168C5">
        <w:trPr>
          <w:tblCellSpacing w:w="5" w:type="nil"/>
        </w:trPr>
        <w:tc>
          <w:tcPr>
            <w:tcW w:w="38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10 до 15</w:t>
            </w:r>
            <w:r w:rsidR="00B66D4D" w:rsidRPr="00E9282F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3</w:t>
            </w:r>
            <w:r w:rsidR="00B66D4D" w:rsidRPr="00E9282F">
              <w:rPr>
                <w:sz w:val="26"/>
                <w:szCs w:val="26"/>
              </w:rPr>
              <w:t>0</w:t>
            </w:r>
          </w:p>
        </w:tc>
      </w:tr>
      <w:tr w:rsidR="00B66D4D" w:rsidRPr="00E9282F" w:rsidTr="00F168C5">
        <w:trPr>
          <w:tblCellSpacing w:w="5" w:type="nil"/>
        </w:trPr>
        <w:tc>
          <w:tcPr>
            <w:tcW w:w="38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15</w:t>
            </w:r>
            <w:r w:rsidR="00B66D4D" w:rsidRPr="00E9282F">
              <w:rPr>
                <w:sz w:val="26"/>
                <w:szCs w:val="26"/>
              </w:rPr>
              <w:t xml:space="preserve"> лет и выше</w:t>
            </w:r>
          </w:p>
        </w:tc>
        <w:tc>
          <w:tcPr>
            <w:tcW w:w="5528" w:type="dxa"/>
          </w:tcPr>
          <w:p w:rsidR="00B66D4D" w:rsidRPr="00E9282F" w:rsidRDefault="005C4421" w:rsidP="00B66D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4</w:t>
            </w:r>
            <w:r w:rsidR="00B66D4D" w:rsidRPr="00E9282F">
              <w:rPr>
                <w:sz w:val="26"/>
                <w:szCs w:val="26"/>
              </w:rPr>
              <w:t>0</w:t>
            </w:r>
          </w:p>
        </w:tc>
      </w:tr>
    </w:tbl>
    <w:p w:rsidR="00F168C5" w:rsidRPr="00E9282F" w:rsidRDefault="00F168C5" w:rsidP="00F168C5">
      <w:pPr>
        <w:pStyle w:val="ConsPlusNormal"/>
        <w:spacing w:before="2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</w:t>
      </w:r>
      <w:r w:rsidR="001135F3"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Pr="00E9282F">
        <w:rPr>
          <w:rFonts w:ascii="Times New Roman" w:hAnsi="Times New Roman" w:cs="Times New Roman"/>
          <w:sz w:val="26"/>
          <w:szCs w:val="26"/>
        </w:rPr>
        <w:t>непрерывной работы, выслугу лет включаются:</w:t>
      </w:r>
    </w:p>
    <w:p w:rsidR="00F168C5" w:rsidRPr="00E9282F" w:rsidRDefault="00F168C5" w:rsidP="00F168C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F168C5" w:rsidRPr="00E9282F" w:rsidRDefault="00F168C5" w:rsidP="00F168C5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proofErr w:type="gramStart"/>
      <w:r w:rsidRPr="00E9282F">
        <w:rPr>
          <w:sz w:val="26"/>
          <w:szCs w:val="26"/>
          <w:lang w:eastAsia="ru-RU"/>
        </w:rPr>
        <w:t>- время, когда работник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работнику дни отдыха;</w:t>
      </w:r>
      <w:proofErr w:type="gramEnd"/>
    </w:p>
    <w:p w:rsidR="00F168C5" w:rsidRPr="00E9282F" w:rsidRDefault="00F168C5" w:rsidP="00F168C5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E9282F">
        <w:rPr>
          <w:sz w:val="26"/>
          <w:szCs w:val="26"/>
          <w:lang w:eastAsia="ru-RU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F168C5" w:rsidRPr="00E9282F" w:rsidRDefault="00F168C5" w:rsidP="00F168C5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E9282F">
        <w:rPr>
          <w:sz w:val="26"/>
          <w:szCs w:val="26"/>
          <w:lang w:eastAsia="ru-RU"/>
        </w:rPr>
        <w:t>- период отстранения от работы работника, не прошедшего обязательный медицинский осмотр не по своей вине;</w:t>
      </w:r>
    </w:p>
    <w:p w:rsidR="00F168C5" w:rsidRPr="00E9282F" w:rsidRDefault="00F168C5" w:rsidP="00F168C5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E9282F">
        <w:rPr>
          <w:sz w:val="26"/>
          <w:szCs w:val="26"/>
          <w:lang w:eastAsia="ru-RU"/>
        </w:rPr>
        <w:t>- время предоставляемых по просьбе работника отпусков без сохранения заработной платы, не превышающее 14 календарных дней в течение рабочего года.</w:t>
      </w:r>
    </w:p>
    <w:p w:rsidR="00F168C5" w:rsidRPr="00E9282F" w:rsidRDefault="00F168C5" w:rsidP="00F168C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</w:t>
      </w:r>
      <w:r w:rsidR="001135F3"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Pr="00E9282F">
        <w:rPr>
          <w:rFonts w:ascii="Times New Roman" w:hAnsi="Times New Roman" w:cs="Times New Roman"/>
          <w:sz w:val="26"/>
          <w:szCs w:val="26"/>
        </w:rPr>
        <w:t>(или) трех лет работникам, состоящим в трудовых отношениях с Учреждением;</w:t>
      </w:r>
    </w:p>
    <w:p w:rsidR="00F168C5" w:rsidRPr="00E9282F" w:rsidRDefault="00F168C5" w:rsidP="00F168C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F168C5" w:rsidRPr="00E9282F" w:rsidRDefault="00F168C5" w:rsidP="00F168C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F168C5" w:rsidRPr="00E9282F" w:rsidRDefault="00F168C5" w:rsidP="00F168C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замещения отдельных должностей руководителей и специалистов на предприятиях, в учреждениях и организациях, опыт и знание работы на которых необходимы для выполнения должностных обязанностей в Учреждении. Периоды работы на указанных должностях в совокупности не должны превышать пять лет.</w:t>
      </w:r>
    </w:p>
    <w:p w:rsidR="00F168C5" w:rsidRPr="00E9282F" w:rsidRDefault="00F168C5" w:rsidP="00F168C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Стаж работы, дающий право на получение надбавки, устанавливается комиссией по установлению стажа, состав которой утверждается </w:t>
      </w:r>
      <w:r w:rsidR="00521672" w:rsidRPr="00E9282F">
        <w:rPr>
          <w:sz w:val="26"/>
          <w:szCs w:val="26"/>
        </w:rPr>
        <w:t xml:space="preserve">решением </w:t>
      </w:r>
      <w:r w:rsidRPr="00E9282F">
        <w:rPr>
          <w:sz w:val="26"/>
          <w:szCs w:val="26"/>
        </w:rPr>
        <w:t>руководител</w:t>
      </w:r>
      <w:r w:rsidR="00521672" w:rsidRPr="00E9282F">
        <w:rPr>
          <w:sz w:val="26"/>
          <w:szCs w:val="26"/>
        </w:rPr>
        <w:t>я</w:t>
      </w:r>
      <w:r w:rsidRPr="00E9282F">
        <w:rPr>
          <w:sz w:val="26"/>
          <w:szCs w:val="26"/>
        </w:rPr>
        <w:t xml:space="preserve"> Учреждения.</w:t>
      </w:r>
    </w:p>
    <w:p w:rsidR="00F168C5" w:rsidRPr="00E9282F" w:rsidRDefault="00F168C5" w:rsidP="00F168C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Установление надбавки производится приказом (распоряжением) руководителя Учреждения на основании решения комиссии по установлению стажа.</w:t>
      </w:r>
    </w:p>
    <w:p w:rsidR="0047515B" w:rsidRPr="00E9282F" w:rsidRDefault="0047515B" w:rsidP="0047515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4.4. Выплаты за интенсивность и высокие результаты работы.</w:t>
      </w:r>
    </w:p>
    <w:p w:rsidR="0047515B" w:rsidRPr="00E9282F" w:rsidRDefault="0047515B" w:rsidP="0047515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Выплаты за интенсивность и высокие результаты работы включают в себя:</w:t>
      </w:r>
    </w:p>
    <w:p w:rsidR="0047515B" w:rsidRPr="00E9282F" w:rsidRDefault="0047515B" w:rsidP="0047515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доплату за интенсивность и высокие результаты работы;</w:t>
      </w:r>
    </w:p>
    <w:p w:rsidR="0047515B" w:rsidRPr="00E9282F" w:rsidRDefault="0047515B" w:rsidP="0047515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- надбавку за </w:t>
      </w:r>
      <w:proofErr w:type="spellStart"/>
      <w:r w:rsidRPr="00E9282F">
        <w:rPr>
          <w:sz w:val="26"/>
          <w:szCs w:val="26"/>
        </w:rPr>
        <w:t>категорийность</w:t>
      </w:r>
      <w:proofErr w:type="spellEnd"/>
      <w:r w:rsidRPr="00E9282F">
        <w:rPr>
          <w:sz w:val="26"/>
          <w:szCs w:val="26"/>
        </w:rPr>
        <w:t>.</w:t>
      </w:r>
    </w:p>
    <w:p w:rsidR="00BD1955" w:rsidRPr="00E9282F" w:rsidRDefault="00B66D4D" w:rsidP="00BD195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4.4.1. </w:t>
      </w:r>
      <w:r w:rsidR="00BD1955" w:rsidRPr="00E9282F">
        <w:rPr>
          <w:sz w:val="26"/>
          <w:szCs w:val="26"/>
        </w:rPr>
        <w:t xml:space="preserve">Ежемесячная </w:t>
      </w:r>
      <w:r w:rsidR="00A12D0C" w:rsidRPr="00E9282F">
        <w:rPr>
          <w:sz w:val="26"/>
          <w:szCs w:val="26"/>
        </w:rPr>
        <w:t>доплата</w:t>
      </w:r>
      <w:r w:rsidR="00BD1955" w:rsidRPr="00E9282F">
        <w:rPr>
          <w:sz w:val="26"/>
          <w:szCs w:val="26"/>
        </w:rPr>
        <w:t xml:space="preserve"> за интенсивность и высокие результаты работы устанавливается в размере  до</w:t>
      </w:r>
      <w:r w:rsidR="0047515B" w:rsidRPr="00E9282F">
        <w:rPr>
          <w:sz w:val="26"/>
          <w:szCs w:val="26"/>
        </w:rPr>
        <w:t xml:space="preserve"> </w:t>
      </w:r>
      <w:r w:rsidR="00BD1955" w:rsidRPr="00E9282F">
        <w:rPr>
          <w:sz w:val="26"/>
          <w:szCs w:val="26"/>
        </w:rPr>
        <w:t>100 процентов должностного оклада.</w:t>
      </w:r>
    </w:p>
    <w:p w:rsidR="00BD1955" w:rsidRPr="00E9282F" w:rsidRDefault="00BD1955" w:rsidP="00BD1955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интенсивность труда;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сложность выполняемых работ;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самостоятельность и ответственность при выполнении поставленных задач;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дополнительный объем работ в связи с внедрением новых технологий.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Решение об установлении размера доплаты и срока, на который она назначается, принимается руководителем Учреждения.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4.4.2. Надбавка за </w:t>
      </w:r>
      <w:proofErr w:type="spellStart"/>
      <w:r w:rsidRPr="00E9282F">
        <w:rPr>
          <w:sz w:val="26"/>
          <w:szCs w:val="26"/>
        </w:rPr>
        <w:t>категорийность</w:t>
      </w:r>
      <w:proofErr w:type="spellEnd"/>
      <w:r w:rsidRPr="00E9282F">
        <w:rPr>
          <w:sz w:val="26"/>
          <w:szCs w:val="26"/>
        </w:rPr>
        <w:t xml:space="preserve"> устанавливается водителям в следующих размерах: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при наличии категорий "B", "C", "D", "E", или "B", "C", "D", "BE", или "B", "C", "D", "CE" - от 10 до 25% должностного оклада;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при наличии категорий "B", "C", "E", или "B", "C", "BE", или "B", "C", "CE", или "B", "C", "D", или "D" - до 10% должностного оклада.</w:t>
      </w:r>
    </w:p>
    <w:p w:rsidR="00B66D4D" w:rsidRPr="00E9282F" w:rsidRDefault="00B66D4D" w:rsidP="00B66D4D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Решение об установлении надбавки принимается руководителем Учреждения в соответствии с коллективным договором, локальными нормативными актами.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9" w:name="Par221"/>
      <w:bookmarkStart w:id="10" w:name="Par227"/>
      <w:bookmarkStart w:id="11" w:name="Par232"/>
      <w:bookmarkEnd w:id="9"/>
      <w:bookmarkEnd w:id="10"/>
      <w:bookmarkEnd w:id="11"/>
      <w:r w:rsidRPr="00E9282F">
        <w:rPr>
          <w:sz w:val="26"/>
          <w:szCs w:val="26"/>
        </w:rPr>
        <w:t>4.5. Премиальные выплаты по итогам работы.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Видами премиальных выплат по итогам работы являются: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ежемесячная премия;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премия по итогам работы</w:t>
      </w:r>
      <w:r w:rsidR="0047515B" w:rsidRPr="00E9282F">
        <w:rPr>
          <w:sz w:val="26"/>
          <w:szCs w:val="26"/>
        </w:rPr>
        <w:t xml:space="preserve"> </w:t>
      </w:r>
      <w:r w:rsidR="00FC46D9" w:rsidRPr="00E9282F">
        <w:rPr>
          <w:sz w:val="26"/>
          <w:szCs w:val="26"/>
        </w:rPr>
        <w:t xml:space="preserve">за </w:t>
      </w:r>
      <w:r w:rsidR="0047515B" w:rsidRPr="00E9282F">
        <w:rPr>
          <w:sz w:val="26"/>
          <w:szCs w:val="26"/>
        </w:rPr>
        <w:t xml:space="preserve">квартал, </w:t>
      </w:r>
      <w:r w:rsidR="00FC46D9" w:rsidRPr="00E9282F">
        <w:rPr>
          <w:sz w:val="26"/>
          <w:szCs w:val="26"/>
        </w:rPr>
        <w:t>год</w:t>
      </w:r>
      <w:r w:rsidRPr="00E9282F">
        <w:rPr>
          <w:sz w:val="26"/>
          <w:szCs w:val="26"/>
        </w:rPr>
        <w:t>;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премия за выполнение особо важных и срочных работ.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4.5.1. Ежемесячная премия.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устанавливается в целях усиления материальной заинтересованности работников в выполнении своих трудовых обязанностей, повышения эффективности и качества работы, ответственности за ее выполнение.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 учреждения, соблюдение правил внутреннего трудового распорядка.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Конкретный размер ежемесячной премии устанавливается ежемесячно решением руководител</w:t>
      </w:r>
      <w:r w:rsidR="005C4421" w:rsidRPr="00E9282F">
        <w:rPr>
          <w:sz w:val="26"/>
          <w:szCs w:val="26"/>
        </w:rPr>
        <w:t>я</w:t>
      </w:r>
      <w:r w:rsidRPr="00E9282F">
        <w:rPr>
          <w:sz w:val="26"/>
          <w:szCs w:val="26"/>
        </w:rPr>
        <w:t xml:space="preserve"> Учреждения.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Работнику, вновь принятому в учреждение и отработавшему неполный месяц, ежемесячная премия по результатам работы за данный месяц выплачивается пропорционально отработанному времени.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Работникам, проработавшим неполный месяц и уволенным из учреждения, ежемесячная премия выплачивается пропорционально отработанному времени, за исключением уволенных работников, указанных в абзацах восьмом и девятом настоящего подпункта. </w:t>
      </w:r>
      <w:bookmarkStart w:id="12" w:name="Par19"/>
      <w:bookmarkEnd w:id="12"/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по результатам работы за месяц, в котором произошло увольнение, не выплачивается работникам, уволенным по пунктам 5, 6, 7, 11 статьи 81 Трудового кодекса Российской Федерации.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взыскания.</w:t>
      </w:r>
    </w:p>
    <w:p w:rsidR="00A12940" w:rsidRPr="00E9282F" w:rsidRDefault="00A12940" w:rsidP="00A1294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4.5.2. Премия по итогам работы</w:t>
      </w:r>
      <w:r w:rsidR="00C96C43" w:rsidRPr="00E9282F">
        <w:rPr>
          <w:rFonts w:ascii="Times New Roman" w:hAnsi="Times New Roman" w:cs="Times New Roman"/>
          <w:sz w:val="26"/>
          <w:szCs w:val="26"/>
        </w:rPr>
        <w:t xml:space="preserve"> за </w:t>
      </w:r>
      <w:r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="00C96C43" w:rsidRPr="00E9282F">
        <w:rPr>
          <w:rFonts w:ascii="Times New Roman" w:hAnsi="Times New Roman" w:cs="Times New Roman"/>
          <w:sz w:val="26"/>
          <w:szCs w:val="26"/>
        </w:rPr>
        <w:t xml:space="preserve">квартал, </w:t>
      </w:r>
      <w:r w:rsidR="00FC46D9" w:rsidRPr="00E9282F">
        <w:rPr>
          <w:rFonts w:ascii="Times New Roman" w:hAnsi="Times New Roman" w:cs="Times New Roman"/>
          <w:sz w:val="26"/>
          <w:szCs w:val="26"/>
        </w:rPr>
        <w:t>год</w:t>
      </w:r>
      <w:r w:rsidRPr="00E9282F">
        <w:rPr>
          <w:rFonts w:ascii="Times New Roman" w:hAnsi="Times New Roman" w:cs="Times New Roman"/>
          <w:sz w:val="26"/>
          <w:szCs w:val="26"/>
        </w:rPr>
        <w:t>.</w:t>
      </w:r>
    </w:p>
    <w:p w:rsidR="00A12940" w:rsidRPr="00E9282F" w:rsidRDefault="00FC46D9" w:rsidP="00A1294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Премия по итогам работы за </w:t>
      </w:r>
      <w:r w:rsidR="00A12940" w:rsidRPr="00E9282F">
        <w:rPr>
          <w:rFonts w:ascii="Times New Roman" w:hAnsi="Times New Roman" w:cs="Times New Roman"/>
          <w:sz w:val="26"/>
          <w:szCs w:val="26"/>
        </w:rPr>
        <w:t>год может выплачиваться при условии выполнения (перевыполнения) Учреждением установленных показателей деятельности.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Размер премии по итогам работы за </w:t>
      </w:r>
      <w:r w:rsidR="006669A1" w:rsidRPr="00E9282F">
        <w:rPr>
          <w:sz w:val="26"/>
          <w:szCs w:val="26"/>
        </w:rPr>
        <w:t>квартал (</w:t>
      </w:r>
      <w:r w:rsidRPr="00E9282F">
        <w:rPr>
          <w:sz w:val="26"/>
          <w:szCs w:val="26"/>
        </w:rPr>
        <w:t>год</w:t>
      </w:r>
      <w:r w:rsidR="006669A1" w:rsidRPr="00E9282F">
        <w:rPr>
          <w:sz w:val="26"/>
          <w:szCs w:val="26"/>
        </w:rPr>
        <w:t>)</w:t>
      </w:r>
      <w:r w:rsidRPr="00E9282F">
        <w:rPr>
          <w:sz w:val="26"/>
          <w:szCs w:val="26"/>
        </w:rPr>
        <w:t xml:space="preserve"> не может превышать </w:t>
      </w:r>
      <w:r w:rsidR="006669A1" w:rsidRPr="00E9282F">
        <w:rPr>
          <w:sz w:val="26"/>
          <w:szCs w:val="26"/>
        </w:rPr>
        <w:t>2</w:t>
      </w:r>
      <w:r w:rsidRPr="00E9282F">
        <w:rPr>
          <w:sz w:val="26"/>
          <w:szCs w:val="26"/>
        </w:rPr>
        <w:t>00 % должностного оклада. Конкретный размер премии устанавливается решением руководителя учреждения.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Премия начисляется к должностному окладу за фактиче</w:t>
      </w:r>
      <w:r w:rsidR="00C96C43" w:rsidRPr="00E9282F">
        <w:rPr>
          <w:sz w:val="26"/>
          <w:szCs w:val="26"/>
        </w:rPr>
        <w:t xml:space="preserve">ски отработанное </w:t>
      </w:r>
      <w:r w:rsidRPr="00E9282F">
        <w:rPr>
          <w:sz w:val="26"/>
          <w:szCs w:val="26"/>
        </w:rPr>
        <w:t xml:space="preserve"> время и выплачивается одновременно с заработной платой не позднее 1 апреля года, следующего за </w:t>
      </w:r>
      <w:proofErr w:type="gramStart"/>
      <w:r w:rsidRPr="00E9282F">
        <w:rPr>
          <w:sz w:val="26"/>
          <w:szCs w:val="26"/>
        </w:rPr>
        <w:t>отчетным</w:t>
      </w:r>
      <w:proofErr w:type="gramEnd"/>
      <w:r w:rsidRPr="00E9282F">
        <w:rPr>
          <w:sz w:val="26"/>
          <w:szCs w:val="26"/>
        </w:rPr>
        <w:t>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Работнику, вновь принятому в учреждение и отработавшему неполный год, премия по результатам работы за год выплачивается пропорционально отработанному времени.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Работникам, уволенным из учреждения до истечения </w:t>
      </w:r>
      <w:r w:rsidR="00C96C43" w:rsidRPr="00E9282F">
        <w:rPr>
          <w:sz w:val="26"/>
          <w:szCs w:val="26"/>
        </w:rPr>
        <w:t xml:space="preserve"> квартала (</w:t>
      </w:r>
      <w:r w:rsidRPr="00E9282F">
        <w:rPr>
          <w:sz w:val="26"/>
          <w:szCs w:val="26"/>
        </w:rPr>
        <w:t>года</w:t>
      </w:r>
      <w:r w:rsidR="00C96C43" w:rsidRPr="00E9282F">
        <w:rPr>
          <w:sz w:val="26"/>
          <w:szCs w:val="26"/>
        </w:rPr>
        <w:t>)</w:t>
      </w:r>
      <w:r w:rsidRPr="00E9282F">
        <w:rPr>
          <w:sz w:val="26"/>
          <w:szCs w:val="26"/>
        </w:rPr>
        <w:t xml:space="preserve">, премия </w:t>
      </w:r>
      <w:r w:rsidR="00C96C43" w:rsidRPr="00E9282F">
        <w:rPr>
          <w:sz w:val="26"/>
          <w:szCs w:val="26"/>
        </w:rPr>
        <w:t xml:space="preserve">не </w:t>
      </w:r>
      <w:r w:rsidRPr="00E9282F">
        <w:rPr>
          <w:sz w:val="26"/>
          <w:szCs w:val="26"/>
        </w:rPr>
        <w:t xml:space="preserve"> выплачивается.</w:t>
      </w:r>
    </w:p>
    <w:p w:rsidR="00A12940" w:rsidRPr="00E9282F" w:rsidRDefault="00A12940" w:rsidP="00A1294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Премия по результатам работы за </w:t>
      </w:r>
      <w:r w:rsidR="00C96C43" w:rsidRPr="00E9282F">
        <w:rPr>
          <w:sz w:val="26"/>
          <w:szCs w:val="26"/>
        </w:rPr>
        <w:t>квартал (</w:t>
      </w:r>
      <w:r w:rsidRPr="00E9282F">
        <w:rPr>
          <w:sz w:val="26"/>
          <w:szCs w:val="26"/>
        </w:rPr>
        <w:t>год</w:t>
      </w:r>
      <w:r w:rsidR="00C96C43" w:rsidRPr="00E9282F">
        <w:rPr>
          <w:sz w:val="26"/>
          <w:szCs w:val="26"/>
        </w:rPr>
        <w:t>)</w:t>
      </w:r>
      <w:r w:rsidRPr="00E9282F">
        <w:rPr>
          <w:sz w:val="26"/>
          <w:szCs w:val="26"/>
        </w:rPr>
        <w:t xml:space="preserve"> не начисляется и не выплачивается работникам, имеющим </w:t>
      </w:r>
      <w:r w:rsidR="00C96C43" w:rsidRPr="00E9282F">
        <w:rPr>
          <w:sz w:val="26"/>
          <w:szCs w:val="26"/>
        </w:rPr>
        <w:t xml:space="preserve"> в данном периоде </w:t>
      </w:r>
      <w:r w:rsidRPr="00E9282F">
        <w:rPr>
          <w:sz w:val="26"/>
          <w:szCs w:val="26"/>
        </w:rPr>
        <w:t>дисциплинарные взыскания за нарушения трудовой дисциплины.</w:t>
      </w:r>
    </w:p>
    <w:p w:rsidR="00A12940" w:rsidRPr="00E9282F" w:rsidRDefault="00A12940" w:rsidP="00A1294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4.5.3. Премия за выполнение особо важных и срочных работ.</w:t>
      </w:r>
    </w:p>
    <w:p w:rsidR="00A12940" w:rsidRPr="00E9282F" w:rsidRDefault="00A12940" w:rsidP="00A12940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9282F">
        <w:rPr>
          <w:rFonts w:ascii="Times New Roman" w:hAnsi="Times New Roman" w:cs="Times New Roman"/>
          <w:bCs/>
          <w:iCs/>
          <w:sz w:val="26"/>
          <w:szCs w:val="26"/>
        </w:rPr>
        <w:t xml:space="preserve">Премия за выполнение особо важных и срочных работ размеры и порядок </w:t>
      </w:r>
      <w:proofErr w:type="gramStart"/>
      <w:r w:rsidRPr="00E9282F">
        <w:rPr>
          <w:rFonts w:ascii="Times New Roman" w:hAnsi="Times New Roman" w:cs="Times New Roman"/>
          <w:bCs/>
          <w:iCs/>
          <w:sz w:val="26"/>
          <w:szCs w:val="26"/>
        </w:rPr>
        <w:t>выплаты</w:t>
      </w:r>
      <w:proofErr w:type="gramEnd"/>
      <w:r w:rsidRPr="00E9282F">
        <w:rPr>
          <w:rFonts w:ascii="Times New Roman" w:hAnsi="Times New Roman" w:cs="Times New Roman"/>
          <w:bCs/>
          <w:iCs/>
          <w:sz w:val="26"/>
          <w:szCs w:val="26"/>
        </w:rPr>
        <w:t xml:space="preserve"> которой определяются в зависимости от достижения показателей результативности профессиональной деятельности.</w:t>
      </w:r>
    </w:p>
    <w:p w:rsidR="00A12940" w:rsidRPr="00E9282F" w:rsidRDefault="00A12940" w:rsidP="00A12940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9282F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работником в укороченные сроки и с надлежащим качеством заданий, порученных руководителем учреждения или иным уполномоченным им лицом, при условии надлежащего исполнения должностных обязанностей в соответствии с должностной инструкцией. </w:t>
      </w:r>
    </w:p>
    <w:p w:rsidR="00A12940" w:rsidRPr="00E9282F" w:rsidRDefault="00A12940" w:rsidP="00A12940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9282F">
        <w:rPr>
          <w:rFonts w:ascii="Times New Roman" w:hAnsi="Times New Roman" w:cs="Times New Roman"/>
          <w:bCs/>
          <w:iCs/>
          <w:sz w:val="26"/>
          <w:szCs w:val="26"/>
        </w:rPr>
        <w:t>Отдельным работникам премии за выполнение особо важных и срочных работ могут выплачиваться единовременно за высокие результаты выполнения особо важных и срочных работ при наличии экономии фонда оплаты труда в размере, установленном руководителем учреждения.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E9282F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E9282F">
        <w:rPr>
          <w:bCs/>
          <w:iCs/>
          <w:sz w:val="26"/>
          <w:szCs w:val="26"/>
        </w:rPr>
        <w:t>порученного руководителем учреждения задания, за исключением случаев установленных настоящим пунктом</w:t>
      </w:r>
      <w:r w:rsidRPr="00E9282F">
        <w:rPr>
          <w:sz w:val="26"/>
          <w:szCs w:val="26"/>
        </w:rPr>
        <w:t>.</w:t>
      </w:r>
    </w:p>
    <w:p w:rsidR="00A12940" w:rsidRPr="00E9282F" w:rsidRDefault="00A12940" w:rsidP="00A12940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E9282F">
        <w:rPr>
          <w:bCs/>
          <w:iCs/>
          <w:sz w:val="26"/>
          <w:szCs w:val="26"/>
        </w:rPr>
        <w:t>Руководитель учреждения при наличии экономии фонда оплаты труда вправе принять решение о выплате всем работникам учреждения премии за выполнение особо важных и срочных работ по результатам работы за прошедший год в размере, не превышающем 100 % должностного оклада. В этом случае р</w:t>
      </w:r>
      <w:r w:rsidRPr="00E9282F">
        <w:rPr>
          <w:sz w:val="26"/>
          <w:szCs w:val="26"/>
        </w:rPr>
        <w:t>аботнику, вновь принятому в учреждение и отработавшему неполный год, премия начисляется и выплачивается пропорционально отработанному времени, а работникам, уволенным из учреждения до истечения года, премия не начисляется.</w:t>
      </w:r>
    </w:p>
    <w:p w:rsidR="00F33356" w:rsidRPr="00E9282F" w:rsidRDefault="00A12940" w:rsidP="00A12940">
      <w:pPr>
        <w:widowControl w:val="0"/>
        <w:autoSpaceDE w:val="0"/>
        <w:autoSpaceDN w:val="0"/>
        <w:adjustRightInd w:val="0"/>
        <w:spacing w:before="120" w:after="120"/>
        <w:ind w:right="-1" w:firstLine="851"/>
        <w:jc w:val="both"/>
        <w:outlineLvl w:val="1"/>
        <w:rPr>
          <w:sz w:val="26"/>
          <w:szCs w:val="26"/>
        </w:rPr>
      </w:pPr>
      <w:r w:rsidRPr="00E9282F">
        <w:rPr>
          <w:sz w:val="26"/>
          <w:szCs w:val="26"/>
        </w:rPr>
        <w:t xml:space="preserve">Премия </w:t>
      </w:r>
      <w:r w:rsidRPr="00E9282F">
        <w:rPr>
          <w:bCs/>
          <w:iCs/>
          <w:sz w:val="26"/>
          <w:szCs w:val="26"/>
        </w:rPr>
        <w:t>за выполнение особо важных и срочных работ</w:t>
      </w:r>
      <w:r w:rsidRPr="00E9282F"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</w:t>
      </w:r>
      <w:r w:rsidR="0080092D" w:rsidRPr="00E9282F">
        <w:rPr>
          <w:sz w:val="26"/>
          <w:szCs w:val="26"/>
        </w:rPr>
        <w:t>.</w:t>
      </w:r>
    </w:p>
    <w:p w:rsidR="00524F57" w:rsidRPr="00E9282F" w:rsidRDefault="00524F57" w:rsidP="00524F57">
      <w:pPr>
        <w:pStyle w:val="ConsPlusNormal"/>
        <w:spacing w:before="120" w:after="120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5. Порядок и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 xml:space="preserve"> руководителя учреждения, заместителя руководителя и главного бухгалтера учреждения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5.1. Оплата труда руководителя</w:t>
      </w:r>
      <w:r w:rsidR="00C96C43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учреждения включает должностной оклад, выплаты компенсационного и стимулирующего характера,</w:t>
      </w:r>
      <w:r w:rsidR="00C96C43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а также иные выплаты предусмотренные настоящим Положением.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 учреждения (далее - учредитель), в зависимости от сложности труда, масштаба управления и особенностей деятельности и значимости учреждения.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5.2.1. Должностной оклад руководителя устанавливается в зависимости от величины минимального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>, установленного федеральным законом (далее – МРОТ).</w:t>
      </w:r>
    </w:p>
    <w:p w:rsidR="00524F57" w:rsidRPr="00E9282F" w:rsidRDefault="00524F57" w:rsidP="00524F57">
      <w:pPr>
        <w:pStyle w:val="ConsPlusNormal"/>
        <w:spacing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524F57" w:rsidRPr="00E9282F" w:rsidTr="001C40CE">
        <w:tc>
          <w:tcPr>
            <w:tcW w:w="4819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Величина кратности должностного оклада руководителя к величине МРОТ (далее - величина кратности)</w:t>
            </w:r>
          </w:p>
        </w:tc>
      </w:tr>
      <w:tr w:rsidR="00524F57" w:rsidRPr="00E9282F" w:rsidTr="001C40CE">
        <w:tc>
          <w:tcPr>
            <w:tcW w:w="4819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524F57" w:rsidRPr="00E9282F" w:rsidRDefault="00524F57" w:rsidP="001C40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524F57" w:rsidRPr="00E9282F" w:rsidTr="001C40CE">
        <w:tc>
          <w:tcPr>
            <w:tcW w:w="4819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524F57" w:rsidRPr="00E9282F" w:rsidRDefault="00524F57" w:rsidP="001C40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24F57" w:rsidRPr="00E9282F" w:rsidTr="001C40CE">
        <w:tc>
          <w:tcPr>
            <w:tcW w:w="4819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524F57" w:rsidRPr="00E9282F" w:rsidRDefault="00524F57" w:rsidP="001C40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524F57" w:rsidRPr="00E9282F" w:rsidTr="001C40CE">
        <w:tc>
          <w:tcPr>
            <w:tcW w:w="4819" w:type="dxa"/>
          </w:tcPr>
          <w:p w:rsidR="00524F57" w:rsidRPr="00E9282F" w:rsidRDefault="00524F57" w:rsidP="001C40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524F57" w:rsidRPr="00E9282F" w:rsidRDefault="00524F57" w:rsidP="001C40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82F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 xml:space="preserve">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Должностной оклад руководителя учреждения пересматривается ежегодно в случае изменения показателей, применяемых для расчета должностного оклада руководителя учреждения, о чем заключается дополнительное соглашение к трудовому договору.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 Руководителю учреждения устанавливаются следующие выплаты компенсационного характера: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выплаты за работу на работах с вредными и (или) опасными условиями труда;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доплата за работу в учреждениях</w:t>
      </w:r>
      <w:r w:rsidR="00601618" w:rsidRPr="00E9282F">
        <w:rPr>
          <w:sz w:val="26"/>
          <w:szCs w:val="26"/>
        </w:rPr>
        <w:t xml:space="preserve"> культуры, физической культуры и (или) спорта</w:t>
      </w:r>
      <w:r w:rsidRPr="00E9282F">
        <w:rPr>
          <w:sz w:val="26"/>
          <w:szCs w:val="26"/>
        </w:rPr>
        <w:t>, расположенных в сельской местности;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иные выплаты компенсационного характера.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5.3.1. Выплаты (доплаты) за работу на работах с вредными и (или) опасными условиями труда.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доплаты устанавлива</w:t>
      </w:r>
      <w:r w:rsidR="00E9282F">
        <w:rPr>
          <w:sz w:val="26"/>
          <w:szCs w:val="26"/>
        </w:rPr>
        <w:t>ю</w:t>
      </w:r>
      <w:r w:rsidRPr="00E9282F">
        <w:rPr>
          <w:sz w:val="26"/>
          <w:szCs w:val="26"/>
        </w:rPr>
        <w:t>тся учредителем и отражаются в трудовом договоре.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5.3.2. Выплаты (доплаты) за работу в условиях, отклоняющихся </w:t>
      </w:r>
      <w:proofErr w:type="gramStart"/>
      <w:r w:rsidRPr="00E9282F">
        <w:rPr>
          <w:sz w:val="26"/>
          <w:szCs w:val="26"/>
        </w:rPr>
        <w:t>от</w:t>
      </w:r>
      <w:proofErr w:type="gramEnd"/>
      <w:r w:rsidRPr="00E9282F">
        <w:rPr>
          <w:sz w:val="26"/>
          <w:szCs w:val="26"/>
        </w:rPr>
        <w:t xml:space="preserve"> нормальных: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5.3.2.3. Доплата за работу в выходные и нерабочие праздничные дни устанавливается в следующих размерах: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9282F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5.3.2.4. Доплата за сверхурочную работу составляет за первые два часа работы - не </w:t>
      </w:r>
      <w:proofErr w:type="gramStart"/>
      <w:r w:rsidRPr="00E9282F">
        <w:rPr>
          <w:sz w:val="26"/>
          <w:szCs w:val="26"/>
        </w:rPr>
        <w:t>менее полуторного</w:t>
      </w:r>
      <w:proofErr w:type="gramEnd"/>
      <w:r w:rsidRPr="00E9282F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5.3.3. Доплата за работу в учреждениях</w:t>
      </w:r>
      <w:r w:rsidR="002428BC" w:rsidRPr="00E9282F">
        <w:rPr>
          <w:sz w:val="26"/>
          <w:szCs w:val="26"/>
        </w:rPr>
        <w:t xml:space="preserve"> культуры, физической культуры и (или) спорта</w:t>
      </w:r>
      <w:r w:rsidRPr="00E9282F">
        <w:rPr>
          <w:sz w:val="26"/>
          <w:szCs w:val="26"/>
        </w:rPr>
        <w:t>, расположенных в сельской местности, устанавливается в размере 25 процентов должностного оклада.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5.3.4. Выплаты за работу в местностях с особыми климатическими условиями.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5.3.5. Руководителю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5.4. В целях поощрения руководителю учреждения за выполненную работу устанавливаются следующие выплаты стимулирующего характера: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качество выполняемой работы;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стаж непрерывной работы в учреждении</w:t>
      </w:r>
      <w:r w:rsidR="00295EAF" w:rsidRPr="00E9282F">
        <w:rPr>
          <w:sz w:val="26"/>
          <w:szCs w:val="26"/>
        </w:rPr>
        <w:t xml:space="preserve"> культуры, физической культуры и (или) спорта</w:t>
      </w:r>
      <w:r w:rsidRPr="00E9282F">
        <w:rPr>
          <w:sz w:val="26"/>
          <w:szCs w:val="26"/>
        </w:rPr>
        <w:t>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за интенсивность и высокие результаты работы;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премиальные выплаты по итогам работы.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5.4.1. Выплата</w:t>
      </w:r>
      <w:r w:rsid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(надбавка) за качество выполняемой работы.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Надбавка за качество выполняемой работы производится ежемесячно исходя из оценки деятельности руководителя учреждения и его личного вклада в общие результаты работы.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соблюдение регламентов, стандартов, технологий при выполнении работ (услуг) учреждением;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соблюдение установленных сроков выполнения работ (услуг) учреждением;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- отсутствие просроченной задолженности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>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- 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9282F">
        <w:rPr>
          <w:sz w:val="26"/>
          <w:szCs w:val="26"/>
        </w:rPr>
        <w:t>финансовый</w:t>
      </w:r>
      <w:proofErr w:type="gramEnd"/>
      <w:r w:rsidRPr="00E9282F">
        <w:rPr>
          <w:sz w:val="26"/>
          <w:szCs w:val="26"/>
        </w:rPr>
        <w:t>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Ежемесячная надбавка за качество выполняемых работ устанавливается в размере </w:t>
      </w:r>
      <w:r w:rsidR="00C96C43" w:rsidRPr="00E9282F">
        <w:rPr>
          <w:sz w:val="26"/>
          <w:szCs w:val="26"/>
        </w:rPr>
        <w:t>до 100</w:t>
      </w:r>
      <w:r w:rsidRPr="00E9282F">
        <w:rPr>
          <w:sz w:val="26"/>
          <w:szCs w:val="26"/>
        </w:rPr>
        <w:t xml:space="preserve"> процентов должностного оклада.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учредителя и отражается в трудовом договоре.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5.4.2. Выплата (надбавка) за стаж непрерывной работы в учреждении </w:t>
      </w:r>
      <w:r w:rsidR="00034E0B" w:rsidRPr="00E9282F">
        <w:rPr>
          <w:sz w:val="26"/>
          <w:szCs w:val="26"/>
        </w:rPr>
        <w:t>культуры, физической культуры и (или) спорта</w:t>
      </w:r>
      <w:r w:rsidRPr="00E9282F">
        <w:rPr>
          <w:sz w:val="26"/>
          <w:szCs w:val="26"/>
        </w:rPr>
        <w:t>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Надбавка за стаж непрерывной работы в учреждении </w:t>
      </w:r>
      <w:r w:rsidR="00034E0B" w:rsidRPr="00E9282F">
        <w:rPr>
          <w:sz w:val="26"/>
          <w:szCs w:val="26"/>
        </w:rPr>
        <w:t>культ</w:t>
      </w:r>
      <w:r w:rsidR="00BC1A6C" w:rsidRPr="00E9282F">
        <w:rPr>
          <w:sz w:val="26"/>
          <w:szCs w:val="26"/>
        </w:rPr>
        <w:t>уры, физической культуры и</w:t>
      </w:r>
      <w:r w:rsidR="00034E0B" w:rsidRPr="00E9282F">
        <w:rPr>
          <w:sz w:val="26"/>
          <w:szCs w:val="26"/>
        </w:rPr>
        <w:t xml:space="preserve"> спорта</w:t>
      </w:r>
      <w:r w:rsidR="0067290C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устанавливается руководителю учреждения в следующих размерах:</w:t>
      </w:r>
    </w:p>
    <w:p w:rsidR="0067290C" w:rsidRPr="00E9282F" w:rsidRDefault="0067290C" w:rsidP="00524F57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524F57" w:rsidRPr="00E9282F" w:rsidTr="001C40CE">
        <w:trPr>
          <w:trHeight w:val="413"/>
          <w:tblCellSpacing w:w="5" w:type="nil"/>
        </w:trPr>
        <w:tc>
          <w:tcPr>
            <w:tcW w:w="38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E9282F">
              <w:rPr>
                <w:sz w:val="26"/>
                <w:szCs w:val="26"/>
              </w:rPr>
              <w:t>в</w:t>
            </w:r>
            <w:proofErr w:type="gramEnd"/>
            <w:r w:rsidRPr="00E9282F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524F57" w:rsidRPr="00E9282F" w:rsidTr="001C40CE">
        <w:trPr>
          <w:tblCellSpacing w:w="5" w:type="nil"/>
        </w:trPr>
        <w:tc>
          <w:tcPr>
            <w:tcW w:w="38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10</w:t>
            </w:r>
          </w:p>
        </w:tc>
      </w:tr>
      <w:tr w:rsidR="00524F57" w:rsidRPr="00E9282F" w:rsidTr="001C40CE">
        <w:trPr>
          <w:tblCellSpacing w:w="5" w:type="nil"/>
        </w:trPr>
        <w:tc>
          <w:tcPr>
            <w:tcW w:w="38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20</w:t>
            </w:r>
          </w:p>
        </w:tc>
      </w:tr>
      <w:tr w:rsidR="00524F57" w:rsidRPr="00E9282F" w:rsidTr="001C40CE">
        <w:trPr>
          <w:tblCellSpacing w:w="5" w:type="nil"/>
        </w:trPr>
        <w:tc>
          <w:tcPr>
            <w:tcW w:w="38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30</w:t>
            </w:r>
          </w:p>
        </w:tc>
      </w:tr>
      <w:tr w:rsidR="00524F57" w:rsidRPr="00E9282F" w:rsidTr="001C40CE">
        <w:trPr>
          <w:tblCellSpacing w:w="5" w:type="nil"/>
        </w:trPr>
        <w:tc>
          <w:tcPr>
            <w:tcW w:w="38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</w:tcPr>
          <w:p w:rsidR="00524F57" w:rsidRPr="00E9282F" w:rsidRDefault="00524F57" w:rsidP="001C40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282F">
              <w:rPr>
                <w:sz w:val="26"/>
                <w:szCs w:val="26"/>
              </w:rPr>
              <w:t>40</w:t>
            </w:r>
          </w:p>
        </w:tc>
      </w:tr>
    </w:tbl>
    <w:p w:rsidR="00524F57" w:rsidRPr="00E9282F" w:rsidRDefault="00524F57" w:rsidP="00524F57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В стаж непрерывной работы, дающий право на установление надбавки за стаж непрерывной работы в учреждении </w:t>
      </w:r>
      <w:r w:rsidR="00034E0B" w:rsidRPr="00E9282F">
        <w:rPr>
          <w:rFonts w:ascii="Times New Roman" w:hAnsi="Times New Roman" w:cs="Times New Roman"/>
          <w:sz w:val="26"/>
          <w:szCs w:val="26"/>
        </w:rPr>
        <w:t>культ</w:t>
      </w:r>
      <w:r w:rsidR="00BC1A6C" w:rsidRPr="00E9282F">
        <w:rPr>
          <w:rFonts w:ascii="Times New Roman" w:hAnsi="Times New Roman" w:cs="Times New Roman"/>
          <w:sz w:val="26"/>
          <w:szCs w:val="26"/>
        </w:rPr>
        <w:t xml:space="preserve">уры, физической культуры и </w:t>
      </w:r>
      <w:r w:rsidR="00034E0B" w:rsidRPr="00E9282F">
        <w:rPr>
          <w:rFonts w:ascii="Times New Roman" w:hAnsi="Times New Roman" w:cs="Times New Roman"/>
          <w:sz w:val="26"/>
          <w:szCs w:val="26"/>
        </w:rPr>
        <w:t xml:space="preserve"> спорта</w:t>
      </w:r>
      <w:r w:rsidRPr="00E9282F">
        <w:rPr>
          <w:rFonts w:ascii="Times New Roman" w:hAnsi="Times New Roman" w:cs="Times New Roman"/>
          <w:sz w:val="26"/>
          <w:szCs w:val="26"/>
        </w:rPr>
        <w:t xml:space="preserve"> включаются: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фактической работы в учреждении образования;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9282F">
        <w:rPr>
          <w:sz w:val="26"/>
          <w:szCs w:val="26"/>
        </w:rPr>
        <w:t>- время, когда руководитель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время предоставляемого по просьбе руководителя учреждения отпусков без сохранения заработной платы, не превышающее 14 календарных дней в течение рабочего года;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Конкретный размер ежемесячной надбавки за стаж непрерывной работы в учреждении </w:t>
      </w:r>
      <w:r w:rsidR="00BD4647" w:rsidRPr="00E9282F">
        <w:rPr>
          <w:sz w:val="26"/>
          <w:szCs w:val="26"/>
        </w:rPr>
        <w:t>культуры, физической культуры и (или) спорта</w:t>
      </w:r>
      <w:r w:rsidRPr="00E9282F">
        <w:rPr>
          <w:sz w:val="26"/>
          <w:szCs w:val="26"/>
        </w:rPr>
        <w:t xml:space="preserve"> устанавливается решением учредителя и отражается в трудовом договоре.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5.4.3. Выплата (надбавка) за интенсивность и высокие результаты работы.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 до</w:t>
      </w:r>
      <w:r w:rsidR="0067290C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>100 процентов должностного оклада.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интенсивность и напряженность труда;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срочность выполняемых задач;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сложность принимаемых решений;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уровень самостоятельности и ответственности при выполнении поставленных задач;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уровень достижения плановых и иных показателей деятельности учреждения.</w:t>
      </w:r>
    </w:p>
    <w:p w:rsidR="00524F57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5.4.4. Премиальные выплаты по итогам работы.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Видами премиальных выплат по итогам работы являются: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ежемесячная премия;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- премия по итогам работы за</w:t>
      </w:r>
      <w:r w:rsidR="0067290C" w:rsidRPr="00E9282F">
        <w:rPr>
          <w:sz w:val="26"/>
          <w:szCs w:val="26"/>
        </w:rPr>
        <w:t xml:space="preserve"> квартал,</w:t>
      </w:r>
      <w:r w:rsidRPr="00E9282F">
        <w:rPr>
          <w:sz w:val="26"/>
          <w:szCs w:val="26"/>
        </w:rPr>
        <w:t xml:space="preserve"> год.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5.4.4.1.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соблюдение правил внутреннего трудового распорядка;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9282F">
        <w:rPr>
          <w:sz w:val="26"/>
          <w:szCs w:val="26"/>
        </w:rPr>
        <w:t>финансовый</w:t>
      </w:r>
      <w:proofErr w:type="gramEnd"/>
      <w:r w:rsidRPr="00E9282F">
        <w:rPr>
          <w:sz w:val="26"/>
          <w:szCs w:val="26"/>
        </w:rPr>
        <w:t>;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отсутствие наложенных на учреждение административных взысканий в виде штрафов.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Конкретный размер ежемесячной премии устанавливается ежемесячно решением учредителя учреждения.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Руководителю</w:t>
      </w:r>
      <w:r w:rsidR="00E9282F">
        <w:rPr>
          <w:sz w:val="26"/>
          <w:szCs w:val="26"/>
        </w:rPr>
        <w:t>,</w:t>
      </w:r>
      <w:r w:rsidRPr="00E9282F">
        <w:rPr>
          <w:sz w:val="26"/>
          <w:szCs w:val="26"/>
        </w:rPr>
        <w:t xml:space="preserve">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5.4.4.2. Премия по итогам работы за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 квартал,</w:t>
      </w:r>
      <w:r w:rsidRPr="00E9282F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Премия по итогам работы за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 квартал,</w:t>
      </w:r>
      <w:r w:rsidRPr="00E9282F">
        <w:rPr>
          <w:rFonts w:ascii="Times New Roman" w:hAnsi="Times New Roman" w:cs="Times New Roman"/>
          <w:sz w:val="26"/>
          <w:szCs w:val="26"/>
        </w:rPr>
        <w:t xml:space="preserve"> год выплачивается руководителю учреждения при условии выполнения (перевыполнения) учреждением установленных показателей деятельности (включая муниципальное задание, план финансово-хозяйственной деятельности) и отсутствия: 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- несчастных случаев в учреждении; 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- просроченной задолженности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>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 xml:space="preserve">- грубых нарушений законодательства выявленных в деятельности учреждения органами, уполномоченными на осуществление государственного (муниципального) контроля, включая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>финансовый</w:t>
      </w:r>
      <w:proofErr w:type="gramEnd"/>
      <w:r w:rsidRPr="00E9282F">
        <w:rPr>
          <w:rFonts w:ascii="Times New Roman" w:hAnsi="Times New Roman" w:cs="Times New Roman"/>
          <w:sz w:val="26"/>
          <w:szCs w:val="26"/>
        </w:rPr>
        <w:t>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наложенных на учреждение административных взысканий в виде штрафов.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Размер премии по итогам работы за </w:t>
      </w:r>
      <w:r w:rsidR="0067290C" w:rsidRPr="00E9282F">
        <w:rPr>
          <w:sz w:val="26"/>
          <w:szCs w:val="26"/>
        </w:rPr>
        <w:t xml:space="preserve"> квартал, </w:t>
      </w:r>
      <w:r w:rsidRPr="00E9282F">
        <w:rPr>
          <w:sz w:val="26"/>
          <w:szCs w:val="26"/>
        </w:rPr>
        <w:t>год не может превышать 300 % должностного оклада. Конкретный размер премии устанавливается решением учредителя.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proofErr w:type="gramStart"/>
      <w:r w:rsidRPr="00E9282F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после рассмотрения учредителем </w:t>
      </w:r>
      <w:r w:rsidR="0067290C" w:rsidRPr="00E9282F">
        <w:rPr>
          <w:sz w:val="26"/>
          <w:szCs w:val="26"/>
        </w:rPr>
        <w:t xml:space="preserve">квартальной, </w:t>
      </w:r>
      <w:r w:rsidRPr="00E9282F">
        <w:rPr>
          <w:sz w:val="26"/>
          <w:szCs w:val="26"/>
        </w:rPr>
        <w:t>годовой бюджетной (финансовой) отчетности учреждения и отчетов о деятельности учреждения, об использовании его имущества, об исполнении муниципального задания и плана его финансово-хозяйственной деятельности, одновременно с заработной платой, но не позднее 1 июня года, следующего за отчетным.</w:t>
      </w:r>
      <w:proofErr w:type="gramEnd"/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Руководителю учреждения, вновь назначенному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524F57" w:rsidRPr="00E9282F" w:rsidRDefault="00524F57" w:rsidP="00524F5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Руководителю учреждения, уволенному из учреждения до истечения года, премия не начисляется и не выплачивается.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не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Pr="00E9282F">
        <w:rPr>
          <w:rFonts w:ascii="Times New Roman" w:hAnsi="Times New Roman" w:cs="Times New Roman"/>
          <w:sz w:val="26"/>
          <w:szCs w:val="26"/>
        </w:rPr>
        <w:t>достижение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м </w:t>
      </w:r>
      <w:r w:rsidRPr="00E9282F">
        <w:rPr>
          <w:rFonts w:ascii="Times New Roman" w:hAnsi="Times New Roman" w:cs="Times New Roman"/>
          <w:sz w:val="26"/>
          <w:szCs w:val="26"/>
        </w:rPr>
        <w:t>учреждением всех величин показателей, установленных в муниципальном задании и плане финансово-хозяйственной деятельности;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не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Pr="00E9282F">
        <w:rPr>
          <w:rFonts w:ascii="Times New Roman" w:hAnsi="Times New Roman" w:cs="Times New Roman"/>
          <w:sz w:val="26"/>
          <w:szCs w:val="26"/>
        </w:rPr>
        <w:t>обеспечение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не</w:t>
      </w:r>
      <w:r w:rsidR="0067290C" w:rsidRPr="00E9282F">
        <w:rPr>
          <w:rFonts w:ascii="Times New Roman" w:hAnsi="Times New Roman" w:cs="Times New Roman"/>
          <w:sz w:val="26"/>
          <w:szCs w:val="26"/>
        </w:rPr>
        <w:t xml:space="preserve"> </w:t>
      </w:r>
      <w:r w:rsidRPr="00E9282F">
        <w:rPr>
          <w:rFonts w:ascii="Times New Roman" w:hAnsi="Times New Roman" w:cs="Times New Roman"/>
          <w:sz w:val="26"/>
          <w:szCs w:val="26"/>
        </w:rPr>
        <w:t>обеспечение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5.6. Премиальные выплаты по итогам работы производятся не в полном размере в случаях когда: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коллективном или трудовом договоре с руководителем учреждения;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3" w:name="P161"/>
      <w:bookmarkStart w:id="14" w:name="P177"/>
      <w:bookmarkStart w:id="15" w:name="P179"/>
      <w:bookmarkStart w:id="16" w:name="P190"/>
      <w:bookmarkEnd w:id="13"/>
      <w:bookmarkEnd w:id="14"/>
      <w:bookmarkEnd w:id="15"/>
      <w:bookmarkEnd w:id="16"/>
      <w:r w:rsidRPr="00E9282F">
        <w:rPr>
          <w:rFonts w:ascii="Times New Roman" w:hAnsi="Times New Roman" w:cs="Times New Roman"/>
          <w:sz w:val="26"/>
          <w:szCs w:val="26"/>
        </w:rPr>
        <w:t>5.7. При предоставлении руководителю учреждения очередного отпуска ему оказывается материальная помощь в размере одного месячного должностного оклада.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5.8. В случае прекращения трудового договора с руководителем учреждения в связи с признанием его полностью неспособным к трудовой деятельности в соответствии с медицинским заключением (</w:t>
      </w:r>
      <w:hyperlink r:id="rId16" w:history="1">
        <w:r w:rsidRPr="00E9282F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Pr="00E9282F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единовременное пособие в размере трех должностных месячных окладов.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5.9. В случае смерти руководителя учреждения в период действия трудового договора его семье выплачивается единовременное пособие в размере трех месячных должностных окладов.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7" w:name="P193"/>
      <w:bookmarkEnd w:id="17"/>
      <w:r w:rsidRPr="00E9282F">
        <w:rPr>
          <w:rFonts w:ascii="Times New Roman" w:hAnsi="Times New Roman" w:cs="Times New Roman"/>
          <w:sz w:val="26"/>
          <w:szCs w:val="26"/>
        </w:rPr>
        <w:t xml:space="preserve">5.10. </w:t>
      </w:r>
      <w:proofErr w:type="gramStart"/>
      <w:r w:rsidRPr="00E9282F">
        <w:rPr>
          <w:rFonts w:ascii="Times New Roman" w:hAnsi="Times New Roman" w:cs="Times New Roman"/>
          <w:sz w:val="26"/>
          <w:szCs w:val="26"/>
        </w:rPr>
        <w:t xml:space="preserve">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17" w:history="1">
        <w:r w:rsidRPr="00E9282F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E9282F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5.11. Оплата труда заместителя руководителя и главного бухгалтера устанавливается руководителем учреждения по согласованию с учредителем.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5.12. Оплата труда заместителя руководителя и главного бухгалтера предприятия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5.13. Должностной оклад заместителя руководителя и главного бухгалтера учреждения устанавливается на 10 - 20% ниже должностного оклада, установленного руководителю учреждения.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5.14. Выплаты компенсационного и стимулирующего характера заместителю руководителя и главному бухгалтеру устанавливаются в размерах, установленных пунктами 5.3 и 5.4 настоящего Положения.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524F57" w:rsidRPr="00E9282F" w:rsidRDefault="00524F57" w:rsidP="00524F5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9282F">
        <w:rPr>
          <w:rFonts w:ascii="Times New Roman" w:hAnsi="Times New Roman" w:cs="Times New Roman"/>
          <w:sz w:val="26"/>
          <w:szCs w:val="26"/>
        </w:rPr>
        <w:t>5.15. Заместителю руководителя и главному бухгалтеру 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5.16. Положения пунктов 5.8 - 5.10 к заместителю руководителя и главному бухгалтеру учреждения не применяются.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5.</w:t>
      </w:r>
      <w:bookmarkStart w:id="18" w:name="Par0"/>
      <w:bookmarkEnd w:id="18"/>
      <w:r w:rsidRPr="00E9282F">
        <w:rPr>
          <w:sz w:val="26"/>
          <w:szCs w:val="26"/>
        </w:rPr>
        <w:t xml:space="preserve">17. Предельный уровень соотношения среднемесячной заработной платы руководителей, заместителей руководителей, главных бухгалтеров учреждений и среднемесячной заработной платы работников (без учета заработной платы руководителя, заместителей руководителя, главного бухгалтера) учреждений устанавливается в кратности 8. 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524F57" w:rsidRPr="00E9282F" w:rsidRDefault="00524F57" w:rsidP="00524F5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18" w:history="1">
        <w:r w:rsidRPr="00E9282F">
          <w:rPr>
            <w:sz w:val="26"/>
            <w:szCs w:val="26"/>
          </w:rPr>
          <w:t>Положением</w:t>
        </w:r>
      </w:hyperlink>
      <w:r w:rsidRPr="00E9282F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80092D" w:rsidRPr="00E9282F" w:rsidRDefault="00524F57" w:rsidP="00524F5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При установлении условий оплаты труда руководителю учреждения учредитель должен исходить из необходимости обеспечения не</w:t>
      </w:r>
      <w:r w:rsidR="0067290C" w:rsidRPr="00E9282F">
        <w:rPr>
          <w:sz w:val="26"/>
          <w:szCs w:val="26"/>
        </w:rPr>
        <w:t xml:space="preserve"> </w:t>
      </w:r>
      <w:r w:rsidRPr="00E9282F">
        <w:rPr>
          <w:sz w:val="26"/>
          <w:szCs w:val="26"/>
        </w:rPr>
        <w:t xml:space="preserve">превышения предельного уровня соотношения среднемесячной заработной платы, установленного в соответствии с </w:t>
      </w:r>
      <w:hyperlink w:anchor="Par0" w:history="1">
        <w:r w:rsidRPr="00E9282F">
          <w:rPr>
            <w:sz w:val="26"/>
            <w:szCs w:val="26"/>
          </w:rPr>
          <w:t>абзацем первым</w:t>
        </w:r>
      </w:hyperlink>
      <w:r w:rsidRPr="00E9282F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</w:t>
      </w:r>
      <w:r w:rsidR="00D53BD6" w:rsidRPr="00E9282F">
        <w:rPr>
          <w:sz w:val="26"/>
          <w:szCs w:val="26"/>
        </w:rPr>
        <w:t>.</w:t>
      </w:r>
    </w:p>
    <w:sectPr w:rsidR="0080092D" w:rsidRPr="00E9282F" w:rsidSect="00A442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0CE" w:rsidRDefault="001C40CE">
      <w:r>
        <w:separator/>
      </w:r>
    </w:p>
  </w:endnote>
  <w:endnote w:type="continuationSeparator" w:id="1">
    <w:p w:rsidR="001C40CE" w:rsidRDefault="001C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CE" w:rsidRDefault="007C05D5" w:rsidP="00847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C40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0CE" w:rsidRDefault="001C40CE" w:rsidP="00BA0FE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CE" w:rsidRDefault="007C05D5" w:rsidP="00847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C40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B6D5C">
      <w:rPr>
        <w:rStyle w:val="a6"/>
        <w:noProof/>
      </w:rPr>
      <w:t>1</w:t>
    </w:r>
    <w:r>
      <w:rPr>
        <w:rStyle w:val="a6"/>
      </w:rPr>
      <w:fldChar w:fldCharType="end"/>
    </w:r>
  </w:p>
  <w:p w:rsidR="001C40CE" w:rsidRDefault="001C40CE" w:rsidP="00BA0FE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0CE" w:rsidRDefault="001C40CE">
      <w:r>
        <w:separator/>
      </w:r>
    </w:p>
  </w:footnote>
  <w:footnote w:type="continuationSeparator" w:id="1">
    <w:p w:rsidR="001C40CE" w:rsidRDefault="001C4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66D4D"/>
    <w:rsid w:val="00022D90"/>
    <w:rsid w:val="00024EDF"/>
    <w:rsid w:val="00034E0B"/>
    <w:rsid w:val="00055861"/>
    <w:rsid w:val="000B6CD3"/>
    <w:rsid w:val="001135F3"/>
    <w:rsid w:val="00122A70"/>
    <w:rsid w:val="00183331"/>
    <w:rsid w:val="00185015"/>
    <w:rsid w:val="00197C8F"/>
    <w:rsid w:val="001C40CE"/>
    <w:rsid w:val="00233C96"/>
    <w:rsid w:val="002428BC"/>
    <w:rsid w:val="0025452C"/>
    <w:rsid w:val="00265A67"/>
    <w:rsid w:val="00291A0A"/>
    <w:rsid w:val="00295EAF"/>
    <w:rsid w:val="002A48B1"/>
    <w:rsid w:val="002B23DC"/>
    <w:rsid w:val="002C74BF"/>
    <w:rsid w:val="002D4180"/>
    <w:rsid w:val="00324A66"/>
    <w:rsid w:val="00326BC8"/>
    <w:rsid w:val="00382CAC"/>
    <w:rsid w:val="003862C1"/>
    <w:rsid w:val="003A1EF8"/>
    <w:rsid w:val="003B1002"/>
    <w:rsid w:val="003C0510"/>
    <w:rsid w:val="003C3809"/>
    <w:rsid w:val="003D0947"/>
    <w:rsid w:val="003F27C7"/>
    <w:rsid w:val="00400186"/>
    <w:rsid w:val="00401496"/>
    <w:rsid w:val="0043744D"/>
    <w:rsid w:val="00445B33"/>
    <w:rsid w:val="00454435"/>
    <w:rsid w:val="00473964"/>
    <w:rsid w:val="0047515B"/>
    <w:rsid w:val="004808D6"/>
    <w:rsid w:val="0049494E"/>
    <w:rsid w:val="004A02C5"/>
    <w:rsid w:val="004D2428"/>
    <w:rsid w:val="00501F00"/>
    <w:rsid w:val="005159C6"/>
    <w:rsid w:val="00521672"/>
    <w:rsid w:val="00524F57"/>
    <w:rsid w:val="005853D8"/>
    <w:rsid w:val="00585702"/>
    <w:rsid w:val="005C4421"/>
    <w:rsid w:val="005D4FD7"/>
    <w:rsid w:val="005D5E18"/>
    <w:rsid w:val="00601618"/>
    <w:rsid w:val="00605B55"/>
    <w:rsid w:val="00605E55"/>
    <w:rsid w:val="0061434B"/>
    <w:rsid w:val="00645FA1"/>
    <w:rsid w:val="006550D0"/>
    <w:rsid w:val="006669A1"/>
    <w:rsid w:val="0067290C"/>
    <w:rsid w:val="006965B1"/>
    <w:rsid w:val="006A5A13"/>
    <w:rsid w:val="006E4423"/>
    <w:rsid w:val="00706B91"/>
    <w:rsid w:val="007216DD"/>
    <w:rsid w:val="007778CD"/>
    <w:rsid w:val="007C05D5"/>
    <w:rsid w:val="007D2FFF"/>
    <w:rsid w:val="007D7686"/>
    <w:rsid w:val="007F4E82"/>
    <w:rsid w:val="0080007C"/>
    <w:rsid w:val="0080092D"/>
    <w:rsid w:val="00815385"/>
    <w:rsid w:val="00825EFB"/>
    <w:rsid w:val="008426E1"/>
    <w:rsid w:val="008475C9"/>
    <w:rsid w:val="00852A92"/>
    <w:rsid w:val="00860255"/>
    <w:rsid w:val="00885426"/>
    <w:rsid w:val="00890DCE"/>
    <w:rsid w:val="008F11FA"/>
    <w:rsid w:val="00902F31"/>
    <w:rsid w:val="009069C1"/>
    <w:rsid w:val="00925F6C"/>
    <w:rsid w:val="00943063"/>
    <w:rsid w:val="00996A47"/>
    <w:rsid w:val="009D6171"/>
    <w:rsid w:val="00A061C4"/>
    <w:rsid w:val="00A12940"/>
    <w:rsid w:val="00A12D0C"/>
    <w:rsid w:val="00A26E14"/>
    <w:rsid w:val="00A442CA"/>
    <w:rsid w:val="00A47E6E"/>
    <w:rsid w:val="00A63EB5"/>
    <w:rsid w:val="00A67C94"/>
    <w:rsid w:val="00A70A3A"/>
    <w:rsid w:val="00A76764"/>
    <w:rsid w:val="00AE59A1"/>
    <w:rsid w:val="00B12B0E"/>
    <w:rsid w:val="00B24E62"/>
    <w:rsid w:val="00B66D4D"/>
    <w:rsid w:val="00B71596"/>
    <w:rsid w:val="00B85AA0"/>
    <w:rsid w:val="00BA0FE1"/>
    <w:rsid w:val="00BA7280"/>
    <w:rsid w:val="00BC1A6C"/>
    <w:rsid w:val="00BD1955"/>
    <w:rsid w:val="00BD4647"/>
    <w:rsid w:val="00BD54BF"/>
    <w:rsid w:val="00BF16EF"/>
    <w:rsid w:val="00C014D5"/>
    <w:rsid w:val="00C3623E"/>
    <w:rsid w:val="00C40F84"/>
    <w:rsid w:val="00C67305"/>
    <w:rsid w:val="00C7229B"/>
    <w:rsid w:val="00C83429"/>
    <w:rsid w:val="00C859A6"/>
    <w:rsid w:val="00C96C43"/>
    <w:rsid w:val="00CA0315"/>
    <w:rsid w:val="00CB6D5C"/>
    <w:rsid w:val="00CE08A4"/>
    <w:rsid w:val="00CF4D19"/>
    <w:rsid w:val="00D00FE2"/>
    <w:rsid w:val="00D04B2A"/>
    <w:rsid w:val="00D12A5F"/>
    <w:rsid w:val="00D13BDF"/>
    <w:rsid w:val="00D21911"/>
    <w:rsid w:val="00D4299B"/>
    <w:rsid w:val="00D53BD6"/>
    <w:rsid w:val="00D57C13"/>
    <w:rsid w:val="00D710AF"/>
    <w:rsid w:val="00D71DAE"/>
    <w:rsid w:val="00D82702"/>
    <w:rsid w:val="00D90E47"/>
    <w:rsid w:val="00DC1F55"/>
    <w:rsid w:val="00DD7F86"/>
    <w:rsid w:val="00DE21F2"/>
    <w:rsid w:val="00E06B45"/>
    <w:rsid w:val="00E5311C"/>
    <w:rsid w:val="00E61F38"/>
    <w:rsid w:val="00E66662"/>
    <w:rsid w:val="00E83F3D"/>
    <w:rsid w:val="00E90E4E"/>
    <w:rsid w:val="00E9282F"/>
    <w:rsid w:val="00EF10D7"/>
    <w:rsid w:val="00F168C5"/>
    <w:rsid w:val="00F33356"/>
    <w:rsid w:val="00F6529A"/>
    <w:rsid w:val="00FA06F4"/>
    <w:rsid w:val="00FA6130"/>
    <w:rsid w:val="00FC46D9"/>
    <w:rsid w:val="00FE0966"/>
    <w:rsid w:val="00FE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D4D"/>
    <w:rPr>
      <w:sz w:val="24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5311C"/>
    <w:pPr>
      <w:keepNext/>
      <w:tabs>
        <w:tab w:val="left" w:pos="8931"/>
      </w:tabs>
      <w:ind w:right="-108"/>
      <w:jc w:val="both"/>
      <w:outlineLvl w:val="1"/>
    </w:pPr>
    <w:rPr>
      <w:b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66D4D"/>
    <w:pPr>
      <w:ind w:right="5935"/>
    </w:pPr>
    <w:rPr>
      <w:rFonts w:eastAsia="Calibri"/>
      <w:sz w:val="28"/>
      <w:szCs w:val="28"/>
      <w:lang w:eastAsia="ru-RU"/>
    </w:rPr>
  </w:style>
  <w:style w:type="character" w:customStyle="1" w:styleId="a4">
    <w:name w:val="Основной текст Знак"/>
    <w:link w:val="a3"/>
    <w:semiHidden/>
    <w:locked/>
    <w:rsid w:val="00B66D4D"/>
    <w:rPr>
      <w:rFonts w:eastAsia="Calibri"/>
      <w:sz w:val="28"/>
      <w:szCs w:val="28"/>
      <w:lang w:val="ru-RU" w:eastAsia="ru-RU" w:bidi="ar-SA"/>
    </w:rPr>
  </w:style>
  <w:style w:type="paragraph" w:styleId="3">
    <w:name w:val="Body Text Indent 3"/>
    <w:basedOn w:val="a"/>
    <w:link w:val="30"/>
    <w:semiHidden/>
    <w:rsid w:val="00B66D4D"/>
    <w:pPr>
      <w:ind w:firstLine="900"/>
    </w:pPr>
    <w:rPr>
      <w:rFonts w:eastAsia="Calibri"/>
      <w:sz w:val="26"/>
      <w:szCs w:val="24"/>
      <w:lang w:eastAsia="ru-RU"/>
    </w:rPr>
  </w:style>
  <w:style w:type="character" w:customStyle="1" w:styleId="30">
    <w:name w:val="Основной текст с отступом 3 Знак"/>
    <w:link w:val="3"/>
    <w:semiHidden/>
    <w:locked/>
    <w:rsid w:val="00B66D4D"/>
    <w:rPr>
      <w:rFonts w:eastAsia="Calibri"/>
      <w:sz w:val="26"/>
      <w:szCs w:val="24"/>
      <w:lang w:val="ru-RU" w:eastAsia="ru-RU" w:bidi="ar-SA"/>
    </w:rPr>
  </w:style>
  <w:style w:type="paragraph" w:styleId="21">
    <w:name w:val="Body Text 2"/>
    <w:basedOn w:val="a"/>
    <w:link w:val="22"/>
    <w:semiHidden/>
    <w:rsid w:val="00B66D4D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B66D4D"/>
    <w:rPr>
      <w:sz w:val="24"/>
      <w:szCs w:val="22"/>
      <w:lang w:val="ru-RU" w:eastAsia="en-US" w:bidi="ar-SA"/>
    </w:rPr>
  </w:style>
  <w:style w:type="paragraph" w:styleId="a5">
    <w:name w:val="footer"/>
    <w:basedOn w:val="a"/>
    <w:rsid w:val="00BA0FE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A0FE1"/>
  </w:style>
  <w:style w:type="paragraph" w:styleId="a7">
    <w:name w:val="Balloon Text"/>
    <w:basedOn w:val="a"/>
    <w:link w:val="a8"/>
    <w:rsid w:val="00E531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5311C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E5311C"/>
    <w:rPr>
      <w:b/>
      <w:sz w:val="24"/>
      <w:szCs w:val="26"/>
    </w:rPr>
  </w:style>
  <w:style w:type="paragraph" w:customStyle="1" w:styleId="ConsPlusNormal">
    <w:name w:val="ConsPlusNormal"/>
    <w:rsid w:val="00F168C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rsid w:val="000B6C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B6CD3"/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299F60E722663225B05492F514A4728F225638AB464E3BD6F87C3DCED09B5E3D457E7EDC9308F9CF41A92831J" TargetMode="External"/><Relationship Id="rId13" Type="http://schemas.openxmlformats.org/officeDocument/2006/relationships/hyperlink" Target="consultantplus://offline/ref=CAFA4DE7B79ACD0A44947350D73BA8BA8E9313C0C689210D3294AAADCE91B446BCED1350E9jAU9I" TargetMode="External"/><Relationship Id="rId18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C299F60E722663225B05492F514A4728F225638AB464E3BD6F87C3DCED09B5E3D457E7EDC9308F9CF41A92831J" TargetMode="External"/><Relationship Id="rId17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AFA4DE7B79ACD0A44946D5DC157F6BE8A9C45CACC81235A6ACBF1F09998BE11FBA24A15A4A672BCF2A040j8UAI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299F60E722663225B05492F514A4728F225638A4474C3BD6F87C3DCED09B5E3D457E7EDC9308F9CD47A82831J" TargetMode="External"/><Relationship Id="rId14" Type="http://schemas.openxmlformats.org/officeDocument/2006/relationships/hyperlink" Target="consultantplus://offline/ref=7C299F60E722663225B05492F514A4728F225638AB464E3BD6F87C3DCED09B5E3D457E7EDC9308F9CF41A9283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68AE-E974-4D16-8F9C-CFC58488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4780</Words>
  <Characters>35402</Characters>
  <Application>Microsoft Office Word</Application>
  <DocSecurity>0</DocSecurity>
  <Lines>295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АДМИНИСТРАЦИЯ УСТЬ-КУБИНСКОГО</vt:lpstr>
      <vt:lpstr>    МУНИЦИПАЛЬНОГО РАЙОНА</vt:lpstr>
      <vt:lpstr>    ПОСТАНОВЛЕНИЕ</vt:lpstr>
      <vt:lpstr/>
      <vt:lpstr>Утверждено</vt:lpstr>
      <vt:lpstr>постановлением администрации района от 15.10.2019 № 996</vt:lpstr>
      <vt:lpstr>(приложение)</vt:lpstr>
      <vt:lpstr/>
      <vt:lpstr>    ПОЛОЖЕНИЕ</vt:lpstr>
      <vt:lpstr>    об оплате труда в муниципальных учреждениях культуры, физической культуры и спор</vt:lpstr>
      <vt:lpstr>    </vt:lpstr>
      <vt:lpstr>    I. Общие положения</vt:lpstr>
      <vt:lpstr>    II. Порядок определения окладов (должностных окладов) работников Учреждения</vt:lpstr>
      <vt:lpstr>    </vt:lpstr>
      <vt:lpstr>    III. Выплаты компенсационного характера, порядок, размеры и условия их применени</vt:lpstr>
      <vt:lpstr>    IV. Выплаты стимулирующего характера, порядок, размеры и условия их применения</vt:lpstr>
      <vt:lpstr>    Премия за выполнение особо важных и срочных работ не начисляется и не выплачивае</vt:lpstr>
    </vt:vector>
  </TitlesOfParts>
  <Company>Reanimator Extreme Edition</Company>
  <LinksUpToDate>false</LinksUpToDate>
  <CharactersWithSpaces>40102</CharactersWithSpaces>
  <SharedDoc>false</SharedDoc>
  <HLinks>
    <vt:vector size="96" baseType="variant">
      <vt:variant>
        <vt:i4>6422581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6881338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6553648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Par227</vt:lpwstr>
      </vt:variant>
      <vt:variant>
        <vt:i4>6422586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Par182</vt:lpwstr>
      </vt:variant>
      <vt:variant>
        <vt:i4>6422576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Par221</vt:lpwstr>
      </vt:variant>
      <vt:variant>
        <vt:i4>6881338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6357045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Par171</vt:lpwstr>
      </vt:variant>
      <vt:variant>
        <vt:i4>6422586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Par182</vt:lpwstr>
      </vt:variant>
      <vt:variant>
        <vt:i4>7012412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consultantplus://offline/ref=CAFA4DE7B79ACD0A44947350D73BA8BA8E9612C6CB8B210D3294AAADCE91B446BCED1357E0AB73BCjFUBI</vt:lpwstr>
      </vt:variant>
      <vt:variant>
        <vt:lpwstr/>
      </vt:variant>
      <vt:variant>
        <vt:i4>5898249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consultantplus://offline/ref=CAFA4DE7B79ACD0A44946D5DC157F6BE8A9C45CACC81235A6ACBF1F09998BE11FBA24A15A4A672BCF2A040j8UAI</vt:lpwstr>
      </vt:variant>
      <vt:variant>
        <vt:lpwstr/>
      </vt:variant>
      <vt:variant>
        <vt:i4>4391005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consultantplus://offline/ref=7C299F60E722663225B05492F514A4728F225638AB464E3BD6F87C3DCED09B5E3D457E7EDC9308F9CF41A92831J</vt:lpwstr>
      </vt:variant>
      <vt:variant>
        <vt:lpwstr/>
      </vt:variant>
      <vt:variant>
        <vt:i4>6226001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consultantplus://offline/ref=CAFA4DE7B79ACD0A44947350D73BA8BA8E9313C0C689210D3294AAADCE91B446BCED1350E9jAU9I</vt:lpwstr>
      </vt:variant>
      <vt:variant>
        <vt:lpwstr/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consultantplus://offline/ref=7C299F60E722663225B05492F514A4728F225638AB464E3BD6F87C3DCED09B5E3D457E7EDC9308F9CF41A92831J</vt:lpwstr>
      </vt:variant>
      <vt:variant>
        <vt:lpwstr/>
      </vt:variant>
      <vt:variant>
        <vt:i4>4325470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consultantplus://offline/ref=E56910540B0D893499A9560D626811F7F93BD32EDE0F233037978858002F0D9F62ECD3B1895122BFB6BF4EOB3CJ</vt:lpwstr>
      </vt:variant>
      <vt:variant>
        <vt:lpwstr/>
      </vt:variant>
      <vt:variant>
        <vt:i4>4390921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consultantplus://offline/ref=7C299F60E722663225B05492F514A4728F225638A4474C3BD6F87C3DCED09B5E3D457E7EDC9308F9CD47A82831J</vt:lpwstr>
      </vt:variant>
      <vt:variant>
        <vt:lpwstr/>
      </vt:variant>
      <vt:variant>
        <vt:i4>4391005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consultantplus://offline/ref=7C299F60E722663225B05492F514A4728F225638AB464E3BD6F87C3DCED09B5E3D457E7EDC9308F9CF41A92831J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</cp:lastModifiedBy>
  <cp:revision>6</cp:revision>
  <cp:lastPrinted>2019-10-16T06:39:00Z</cp:lastPrinted>
  <dcterms:created xsi:type="dcterms:W3CDTF">2019-09-20T11:42:00Z</dcterms:created>
  <dcterms:modified xsi:type="dcterms:W3CDTF">2019-10-16T13:15:00Z</dcterms:modified>
</cp:coreProperties>
</file>