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2B" w:rsidRPr="008539BC" w:rsidRDefault="00686A2B" w:rsidP="00686A2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686A2B">
      <w:pPr>
        <w:jc w:val="right"/>
        <w:rPr>
          <w:sz w:val="26"/>
          <w:szCs w:val="26"/>
        </w:rPr>
      </w:pPr>
    </w:p>
    <w:p w:rsidR="00686A2B" w:rsidRDefault="00686A2B" w:rsidP="00686A2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86A2B" w:rsidRDefault="00686A2B" w:rsidP="00686A2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86A2B" w:rsidRDefault="00686A2B" w:rsidP="00686A2B">
      <w:pPr>
        <w:jc w:val="center"/>
        <w:rPr>
          <w:b/>
          <w:sz w:val="26"/>
          <w:szCs w:val="26"/>
        </w:rPr>
      </w:pPr>
    </w:p>
    <w:p w:rsidR="00686A2B" w:rsidRDefault="00686A2B" w:rsidP="00686A2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86A2B" w:rsidRDefault="00686A2B" w:rsidP="00686A2B">
      <w:pPr>
        <w:jc w:val="center"/>
        <w:rPr>
          <w:b/>
          <w:sz w:val="26"/>
          <w:szCs w:val="26"/>
        </w:rPr>
      </w:pPr>
    </w:p>
    <w:p w:rsidR="00686A2B" w:rsidRDefault="00686A2B" w:rsidP="00686A2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86A2B" w:rsidRDefault="00686A2B" w:rsidP="00686A2B">
      <w:pPr>
        <w:jc w:val="center"/>
        <w:rPr>
          <w:sz w:val="26"/>
          <w:szCs w:val="26"/>
        </w:rPr>
      </w:pPr>
    </w:p>
    <w:p w:rsidR="00686A2B" w:rsidRDefault="00525891" w:rsidP="00686A2B">
      <w:pPr>
        <w:jc w:val="both"/>
        <w:rPr>
          <w:sz w:val="26"/>
          <w:szCs w:val="26"/>
        </w:rPr>
      </w:pPr>
      <w:r>
        <w:rPr>
          <w:sz w:val="26"/>
          <w:szCs w:val="26"/>
        </w:rPr>
        <w:t>от 14.05.2021                                                                                                    № 414</w:t>
      </w:r>
    </w:p>
    <w:p w:rsidR="00525891" w:rsidRDefault="00525891" w:rsidP="00686A2B">
      <w:pPr>
        <w:jc w:val="both"/>
        <w:rPr>
          <w:sz w:val="26"/>
          <w:szCs w:val="26"/>
        </w:rPr>
      </w:pPr>
    </w:p>
    <w:p w:rsidR="00686A2B" w:rsidRPr="00686A2B" w:rsidRDefault="00686A2B" w:rsidP="00686A2B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86A2B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субсидий на иные  цели муниципальному учреждению «Центр материально-технического обеспечения учреждений района»</w:t>
      </w:r>
    </w:p>
    <w:p w:rsidR="00686A2B" w:rsidRPr="00686A2B" w:rsidRDefault="00686A2B" w:rsidP="00686A2B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86A2B" w:rsidRPr="00686A2B" w:rsidRDefault="00686A2B" w:rsidP="00686A2B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686A2B">
        <w:rPr>
          <w:bCs/>
          <w:sz w:val="26"/>
          <w:szCs w:val="26"/>
        </w:rPr>
        <w:t>В</w:t>
      </w:r>
      <w:r w:rsidRPr="00686A2B">
        <w:rPr>
          <w:sz w:val="26"/>
          <w:szCs w:val="26"/>
        </w:rPr>
        <w:t xml:space="preserve"> соответствии со </w:t>
      </w:r>
      <w:hyperlink r:id="rId5" w:history="1">
        <w:r w:rsidRPr="00686A2B">
          <w:rPr>
            <w:sz w:val="26"/>
            <w:szCs w:val="26"/>
          </w:rPr>
          <w:t>статьей 78</w:t>
        </w:r>
      </w:hyperlink>
      <w:r w:rsidRPr="00686A2B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6" w:history="1">
        <w:r w:rsidRPr="00686A2B">
          <w:rPr>
            <w:sz w:val="26"/>
            <w:szCs w:val="26"/>
          </w:rPr>
          <w:t>№ 203</w:t>
        </w:r>
      </w:hyperlink>
      <w:r w:rsidRPr="00686A2B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686A2B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686A2B" w:rsidRPr="00686A2B" w:rsidRDefault="00686A2B" w:rsidP="00686A2B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686A2B">
        <w:rPr>
          <w:b/>
          <w:bCs/>
          <w:sz w:val="26"/>
          <w:szCs w:val="26"/>
        </w:rPr>
        <w:t>ПОСТАНОВЛЯЕТ: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86A2B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субсидий на иные цели муниципальному учреждению «Центр материально-технического обеспечения учреждений района».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686A2B">
        <w:rPr>
          <w:sz w:val="26"/>
          <w:szCs w:val="26"/>
        </w:rPr>
        <w:t>Руководитель администрации района</w:t>
      </w:r>
      <w:r w:rsidRPr="00686A2B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686A2B">
        <w:rPr>
          <w:sz w:val="26"/>
          <w:szCs w:val="26"/>
        </w:rPr>
        <w:t>А.О. Семичев</w:t>
      </w:r>
    </w:p>
    <w:p w:rsidR="00686A2B" w:rsidRPr="00686A2B" w:rsidRDefault="00686A2B" w:rsidP="00686A2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86A2B" w:rsidRPr="00686A2B" w:rsidRDefault="00686A2B" w:rsidP="00686A2B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686A2B" w:rsidRPr="00686A2B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6A2B" w:rsidRPr="00686A2B" w:rsidRDefault="00686A2B" w:rsidP="00686A2B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 w:rsidRPr="00686A2B">
        <w:rPr>
          <w:sz w:val="26"/>
          <w:szCs w:val="26"/>
        </w:rPr>
        <w:lastRenderedPageBreak/>
        <w:t>Приложение</w:t>
      </w:r>
    </w:p>
    <w:p w:rsidR="00686A2B" w:rsidRPr="00686A2B" w:rsidRDefault="00686A2B" w:rsidP="00686A2B">
      <w:pPr>
        <w:ind w:left="4536" w:right="-1"/>
        <w:rPr>
          <w:sz w:val="26"/>
          <w:szCs w:val="26"/>
        </w:rPr>
      </w:pPr>
      <w:r w:rsidRPr="00686A2B">
        <w:rPr>
          <w:sz w:val="26"/>
          <w:szCs w:val="26"/>
        </w:rPr>
        <w:t>к постановлению администрации</w:t>
      </w:r>
      <w:r w:rsidR="00525891">
        <w:rPr>
          <w:sz w:val="26"/>
          <w:szCs w:val="26"/>
        </w:rPr>
        <w:t xml:space="preserve"> района от 14.05.2021 № 414</w:t>
      </w:r>
    </w:p>
    <w:p w:rsidR="00686A2B" w:rsidRPr="00686A2B" w:rsidRDefault="00686A2B" w:rsidP="00686A2B">
      <w:pPr>
        <w:ind w:right="-1"/>
        <w:jc w:val="both"/>
        <w:rPr>
          <w:sz w:val="26"/>
          <w:szCs w:val="26"/>
        </w:rPr>
      </w:pPr>
    </w:p>
    <w:p w:rsidR="00686A2B" w:rsidRPr="00686A2B" w:rsidRDefault="00686A2B" w:rsidP="00686A2B">
      <w:pPr>
        <w:ind w:right="-1"/>
        <w:jc w:val="both"/>
        <w:rPr>
          <w:sz w:val="26"/>
          <w:szCs w:val="26"/>
        </w:rPr>
      </w:pPr>
    </w:p>
    <w:p w:rsidR="00686A2B" w:rsidRPr="00686A2B" w:rsidRDefault="00686A2B" w:rsidP="00686A2B">
      <w:pPr>
        <w:ind w:right="-1"/>
        <w:jc w:val="both"/>
        <w:rPr>
          <w:sz w:val="26"/>
          <w:szCs w:val="26"/>
        </w:rPr>
      </w:pPr>
    </w:p>
    <w:p w:rsidR="00686A2B" w:rsidRPr="00686A2B" w:rsidRDefault="00686A2B" w:rsidP="00686A2B">
      <w:pPr>
        <w:ind w:left="851" w:right="850"/>
        <w:jc w:val="center"/>
        <w:rPr>
          <w:sz w:val="26"/>
          <w:szCs w:val="26"/>
        </w:rPr>
      </w:pPr>
      <w:r w:rsidRPr="00686A2B">
        <w:rPr>
          <w:sz w:val="26"/>
          <w:szCs w:val="26"/>
        </w:rPr>
        <w:t>ПРАВИЛА</w:t>
      </w:r>
    </w:p>
    <w:p w:rsidR="00686A2B" w:rsidRPr="00686A2B" w:rsidRDefault="00686A2B" w:rsidP="00686A2B">
      <w:pPr>
        <w:ind w:left="851" w:right="850"/>
        <w:jc w:val="center"/>
        <w:rPr>
          <w:sz w:val="26"/>
          <w:szCs w:val="26"/>
        </w:rPr>
      </w:pPr>
      <w:r w:rsidRPr="00686A2B">
        <w:rPr>
          <w:sz w:val="26"/>
          <w:szCs w:val="26"/>
        </w:rPr>
        <w:t>предоставления субсидий на иные цели муниципальному учреждению «Центр материально-технического обеспечения учреждений района» (далее - Правила)</w:t>
      </w:r>
    </w:p>
    <w:p w:rsidR="00686A2B" w:rsidRPr="00686A2B" w:rsidRDefault="00686A2B" w:rsidP="00686A2B">
      <w:pPr>
        <w:ind w:right="-1"/>
        <w:jc w:val="both"/>
        <w:rPr>
          <w:sz w:val="26"/>
          <w:szCs w:val="26"/>
        </w:rPr>
      </w:pP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субсидий на иные цели муниципальному учреждению «Центр материально-технического обеспечения учреждений района» (далее - получатель субсидии).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686A2B">
        <w:rPr>
          <w:rFonts w:ascii="Times New Roman" w:hAnsi="Times New Roman" w:cs="Times New Roman"/>
          <w:sz w:val="26"/>
          <w:szCs w:val="26"/>
        </w:rPr>
        <w:t>Субсидии предоставляются получателю субсидий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686A2B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686A2B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годов», на соответствующий финансовый год и лимитов бюджетных обязательств, доведенных управлению имущественных отношений администрации района (далее – учредительный орган) как главному распорядителю и получателю средств бюджета района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 xml:space="preserve"> на указанные цели.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3. Перечень субсидий, предоставляемых получателю, указан в приложении 1 к настоящим Правилам. 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4. Размер субсидий определяется учредительным органом в соответствии с решением Представительного Собрания района от 24 декабря 2020 года № 57 «О бюджете</w:t>
      </w:r>
      <w:r w:rsidRPr="00686A2B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686A2B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5.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субсидий, которое </w:t>
      </w:r>
      <w:proofErr w:type="gramStart"/>
      <w:r w:rsidRPr="00686A2B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86A2B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686A2B">
        <w:rPr>
          <w:bCs/>
          <w:iCs/>
          <w:sz w:val="26"/>
          <w:szCs w:val="26"/>
        </w:rPr>
        <w:t>содержащей</w:t>
      </w:r>
      <w:proofErr w:type="gramEnd"/>
      <w:r w:rsidRPr="00686A2B">
        <w:rPr>
          <w:bCs/>
          <w:iCs/>
          <w:sz w:val="26"/>
          <w:szCs w:val="26"/>
        </w:rPr>
        <w:t xml:space="preserve"> в том числе следующие положения: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86A2B">
        <w:rPr>
          <w:bCs/>
          <w:iCs/>
          <w:sz w:val="26"/>
          <w:szCs w:val="26"/>
        </w:rPr>
        <w:t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86A2B">
        <w:rPr>
          <w:bCs/>
          <w:iCs/>
          <w:sz w:val="26"/>
          <w:szCs w:val="26"/>
        </w:rPr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86A2B">
        <w:rPr>
          <w:bCs/>
          <w:iCs/>
          <w:sz w:val="26"/>
          <w:szCs w:val="26"/>
        </w:rPr>
        <w:t>размер субсидий;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86A2B">
        <w:rPr>
          <w:bCs/>
          <w:iCs/>
          <w:sz w:val="26"/>
          <w:szCs w:val="26"/>
        </w:rPr>
        <w:t>сроки (график) перечисления субсидий;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86A2B">
        <w:rPr>
          <w:bCs/>
          <w:iCs/>
          <w:sz w:val="26"/>
          <w:szCs w:val="26"/>
        </w:rPr>
        <w:t>сроки представления отчетности;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86A2B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86A2B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субсидий;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86A2B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7"/>
      <w:bookmarkEnd w:id="0"/>
      <w:r w:rsidRPr="00686A2B">
        <w:rPr>
          <w:rFonts w:ascii="Times New Roman" w:hAnsi="Times New Roman" w:cs="Times New Roman"/>
          <w:sz w:val="26"/>
          <w:szCs w:val="26"/>
        </w:rPr>
        <w:t>6. Для получения субсидий получатель субсидий представляет в учредительный орган заявление по форме согласно приложению 2 к настоящим Правилам.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К заявлению получатель субсидий прилагает следующие документы: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пояснительную записку, с обоснованием необходимости предоставления 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заключение государственной экспертизы, иную информацию.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86A2B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7.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86"/>
      <w:bookmarkEnd w:id="1"/>
      <w:r w:rsidRPr="00686A2B">
        <w:rPr>
          <w:rFonts w:ascii="Times New Roman" w:hAnsi="Times New Roman" w:cs="Times New Roman"/>
          <w:sz w:val="26"/>
          <w:szCs w:val="26"/>
        </w:rPr>
        <w:t>8. Основанием для отказа в предоставлении субсидии получателю субсидии являются: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686A2B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686A2B">
        <w:rPr>
          <w:rFonts w:ascii="Times New Roman" w:hAnsi="Times New Roman" w:cs="Times New Roman"/>
          <w:sz w:val="26"/>
          <w:szCs w:val="26"/>
        </w:rPr>
        <w:t xml:space="preserve"> настоящих Правил, или представление не в полном объеме указанных документов;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- недостоверность сведений, содержащихся в представленных документах.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86A2B">
        <w:rPr>
          <w:sz w:val="26"/>
          <w:szCs w:val="26"/>
        </w:rPr>
        <w:t>9. Решение об отказе в предоставлении субсидии направляется получателю субсидии</w:t>
      </w:r>
      <w:r>
        <w:rPr>
          <w:sz w:val="26"/>
          <w:szCs w:val="26"/>
        </w:rPr>
        <w:t xml:space="preserve"> посредством почтовой связи заказным почтовым отправлением с уведомлением о вручении либо лично при обращении получателя субсидии в учредительный орган</w:t>
      </w:r>
      <w:r w:rsidRPr="00686A2B">
        <w:rPr>
          <w:sz w:val="26"/>
          <w:szCs w:val="26"/>
        </w:rPr>
        <w:t xml:space="preserve"> в течение 3 рабочих дней со дня поступления в учредительный орган заявления и приложенных к нему документов.</w:t>
      </w:r>
    </w:p>
    <w:p w:rsidR="00686A2B" w:rsidRPr="00686A2B" w:rsidRDefault="00686A2B" w:rsidP="00686A2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86A2B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10.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11. Решение учредительного органа о предоставлении субсидии должно содержать: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Решение о предоставлении субсидии направляется получателю субсидии посредством почтовой связи заказным почтовым отправлением с уведомлением о вручении либо лично при обращении получателя субсидии в учредительный орган в течение 3 рабочих дней </w:t>
      </w:r>
      <w:proofErr w:type="gramStart"/>
      <w:r w:rsidRPr="00686A2B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 xml:space="preserve"> его принятия.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12. Перечисление субсидии осуществляется в сроки и размерах установленных Соглашением.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686A2B" w:rsidRPr="00686A2B" w:rsidRDefault="00686A2B" w:rsidP="00686A2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13.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686A2B" w:rsidRPr="00686A2B" w:rsidRDefault="00686A2B" w:rsidP="00686A2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686A2B" w:rsidRPr="00686A2B" w:rsidRDefault="00686A2B" w:rsidP="00686A2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686A2B" w:rsidRPr="00686A2B" w:rsidRDefault="00686A2B" w:rsidP="00686A2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14.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686A2B" w:rsidRPr="00686A2B" w:rsidRDefault="00B6493C" w:rsidP="00686A2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686A2B" w:rsidRPr="00425E9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686A2B" w:rsidRPr="00686A2B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686A2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686A2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16.Главный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425E93">
        <w:rPr>
          <w:rFonts w:ascii="Times New Roman" w:hAnsi="Times New Roman" w:cs="Times New Roman"/>
          <w:sz w:val="26"/>
          <w:szCs w:val="26"/>
        </w:rPr>
        <w:t>ст</w:t>
      </w:r>
      <w:r w:rsidRPr="00686A2B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17.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18.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686A2B" w:rsidRPr="00686A2B" w:rsidRDefault="00686A2B" w:rsidP="00686A2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86A2B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686A2B" w:rsidRPr="00686A2B" w:rsidRDefault="00686A2B" w:rsidP="00686A2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19.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686A2B" w:rsidRPr="00686A2B" w:rsidRDefault="00686A2B" w:rsidP="00686A2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686A2B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686A2B" w:rsidRPr="00686A2B" w:rsidRDefault="00686A2B" w:rsidP="00686A2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20. В случае непредставления в установленный срок получателем субсидии документов, указанных в </w:t>
      </w:r>
      <w:hyperlink r:id="rId8" w:history="1">
        <w:r w:rsidRPr="00425E9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686A2B">
        <w:rPr>
          <w:rFonts w:ascii="Times New Roman" w:hAnsi="Times New Roman" w:cs="Times New Roman"/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21. Возврат субсидии осуществляется получателем субсидии путем перечисления средств на счет учредительного органа.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22. Возврат субсидии должен быть произведен получателем субсидии в течение 30 календарных дней </w:t>
      </w:r>
      <w:proofErr w:type="gramStart"/>
      <w:r w:rsidRPr="00686A2B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686A2B" w:rsidRPr="00686A2B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686A2B" w:rsidRPr="00686A2B" w:rsidRDefault="00686A2B" w:rsidP="00686A2B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Приложение 2</w:t>
      </w:r>
    </w:p>
    <w:p w:rsidR="00686A2B" w:rsidRPr="00686A2B" w:rsidRDefault="00686A2B" w:rsidP="00686A2B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муниципальному учреждению «Центр материально-технического обеспечения учреждений района»</w:t>
      </w:r>
    </w:p>
    <w:p w:rsidR="00686A2B" w:rsidRPr="00686A2B" w:rsidRDefault="00686A2B" w:rsidP="00686A2B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В __________________________</w:t>
      </w:r>
    </w:p>
    <w:p w:rsidR="00686A2B" w:rsidRPr="00686A2B" w:rsidRDefault="00686A2B" w:rsidP="00686A2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(наименование учредительного органа)</w:t>
      </w: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от  _________________________</w:t>
      </w:r>
    </w:p>
    <w:p w:rsidR="00686A2B" w:rsidRPr="00686A2B" w:rsidRDefault="00686A2B" w:rsidP="00686A2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(наименование получателя субсидии)</w:t>
      </w: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ОГРН </w:t>
      </w: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ОКВЭД </w:t>
      </w: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86A2B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 xml:space="preserve">/с Расчетный счет </w:t>
      </w: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БИК </w:t>
      </w: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КБК </w:t>
      </w:r>
    </w:p>
    <w:p w:rsidR="00686A2B" w:rsidRPr="00686A2B" w:rsidRDefault="00686A2B" w:rsidP="00686A2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ОКТМО </w:t>
      </w:r>
    </w:p>
    <w:p w:rsidR="00686A2B" w:rsidRPr="00686A2B" w:rsidRDefault="00686A2B" w:rsidP="00686A2B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6A2B" w:rsidRPr="00686A2B" w:rsidRDefault="00686A2B" w:rsidP="00686A2B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ЗАЯВЛЕНИЕ</w:t>
      </w:r>
    </w:p>
    <w:p w:rsidR="00686A2B" w:rsidRPr="00686A2B" w:rsidRDefault="00686A2B" w:rsidP="00686A2B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686A2B" w:rsidRPr="00686A2B" w:rsidRDefault="00686A2B" w:rsidP="00686A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</w:t>
      </w:r>
      <w:proofErr w:type="gramStart"/>
      <w:r w:rsidRPr="00686A2B">
        <w:rPr>
          <w:rFonts w:ascii="Times New Roman" w:hAnsi="Times New Roman" w:cs="Times New Roman"/>
          <w:sz w:val="26"/>
          <w:szCs w:val="26"/>
        </w:rPr>
        <w:t xml:space="preserve"> ___________ (_______________) 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>рублей, в том числе: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686A2B" w:rsidRPr="00686A2B" w:rsidRDefault="00686A2B" w:rsidP="00686A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686A2B" w:rsidRPr="00686A2B" w:rsidRDefault="00686A2B" w:rsidP="00686A2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- в 20__ году в сумме  ______________ рублей. </w:t>
      </w:r>
    </w:p>
    <w:p w:rsidR="00686A2B" w:rsidRPr="00686A2B" w:rsidRDefault="00686A2B" w:rsidP="00686A2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686A2B" w:rsidRPr="00686A2B" w:rsidRDefault="00686A2B" w:rsidP="00686A2B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(наименование организации - получателя субсидии)</w:t>
      </w:r>
    </w:p>
    <w:p w:rsidR="00686A2B" w:rsidRPr="00686A2B" w:rsidRDefault="00686A2B" w:rsidP="00686A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Правилах предоставления субсидии на иные цели муниципальному учреждению «Центр материально-технического обеспечения учреждений района».</w:t>
      </w:r>
    </w:p>
    <w:p w:rsidR="00686A2B" w:rsidRPr="00686A2B" w:rsidRDefault="00686A2B" w:rsidP="00686A2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686A2B" w:rsidRPr="00686A2B" w:rsidRDefault="00686A2B" w:rsidP="00686A2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686A2B" w:rsidRPr="00686A2B" w:rsidRDefault="00686A2B" w:rsidP="00686A2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1. …</w:t>
      </w:r>
    </w:p>
    <w:p w:rsidR="00686A2B" w:rsidRPr="00686A2B" w:rsidRDefault="00686A2B" w:rsidP="00686A2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2. …</w:t>
      </w:r>
    </w:p>
    <w:p w:rsidR="00686A2B" w:rsidRPr="00686A2B" w:rsidRDefault="00686A2B" w:rsidP="00686A2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686A2B">
        <w:rPr>
          <w:rFonts w:eastAsia="Calibri"/>
          <w:sz w:val="26"/>
          <w:szCs w:val="26"/>
        </w:rPr>
        <w:t>О принятом решении прошу сообщить _________________________________</w:t>
      </w:r>
    </w:p>
    <w:p w:rsidR="00686A2B" w:rsidRPr="00686A2B" w:rsidRDefault="00686A2B" w:rsidP="00686A2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686A2B">
        <w:rPr>
          <w:rFonts w:eastAsia="Calibri"/>
          <w:sz w:val="26"/>
          <w:szCs w:val="26"/>
        </w:rPr>
        <w:t xml:space="preserve"> __________________________________________________________________</w:t>
      </w:r>
    </w:p>
    <w:p w:rsidR="00686A2B" w:rsidRPr="00686A2B" w:rsidRDefault="00686A2B" w:rsidP="00686A2B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 w:rsidRPr="00686A2B">
        <w:rPr>
          <w:rFonts w:eastAsia="Calibri"/>
          <w:sz w:val="26"/>
          <w:szCs w:val="26"/>
        </w:rPr>
        <w:t>(почтовый адрес, адрес электронной почты)</w:t>
      </w:r>
    </w:p>
    <w:p w:rsidR="00686A2B" w:rsidRPr="00686A2B" w:rsidRDefault="00686A2B" w:rsidP="00686A2B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</w:p>
    <w:p w:rsidR="00686A2B" w:rsidRPr="00686A2B" w:rsidRDefault="00686A2B" w:rsidP="00686A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_____________________________(Ф.И.О., подпись)</w:t>
      </w:r>
    </w:p>
    <w:p w:rsidR="00686A2B" w:rsidRPr="00686A2B" w:rsidRDefault="00686A2B" w:rsidP="00686A2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М.П.                                   </w:t>
      </w:r>
    </w:p>
    <w:p w:rsidR="00686A2B" w:rsidRPr="00686A2B" w:rsidRDefault="00686A2B" w:rsidP="00686A2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nformat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686A2B">
        <w:rPr>
          <w:rFonts w:ascii="Times New Roman" w:hAnsi="Times New Roman" w:cs="Times New Roman"/>
          <w:sz w:val="26"/>
          <w:szCs w:val="26"/>
        </w:rPr>
        <w:t xml:space="preserve"> </w:t>
      </w:r>
      <w:r w:rsidRPr="00686A2B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 w:rsidRPr="00686A2B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.</w:t>
      </w:r>
    </w:p>
    <w:p w:rsidR="00686A2B" w:rsidRPr="00686A2B" w:rsidRDefault="00686A2B" w:rsidP="00686A2B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Приложение 1</w:t>
      </w:r>
    </w:p>
    <w:p w:rsidR="00686A2B" w:rsidRPr="00686A2B" w:rsidRDefault="00686A2B" w:rsidP="00686A2B">
      <w:pPr>
        <w:pStyle w:val="ConsPlusNonformat"/>
        <w:ind w:left="4536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муниципальному учреждению «Центр материально-технического обеспечения учреждений района»</w:t>
      </w:r>
    </w:p>
    <w:p w:rsidR="00686A2B" w:rsidRPr="00686A2B" w:rsidRDefault="00686A2B" w:rsidP="00686A2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Перечень субсидий</w:t>
      </w:r>
    </w:p>
    <w:p w:rsidR="00686A2B" w:rsidRPr="00686A2B" w:rsidRDefault="00686A2B" w:rsidP="00686A2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1157"/>
        <w:gridCol w:w="2022"/>
        <w:gridCol w:w="2816"/>
        <w:gridCol w:w="1191"/>
        <w:gridCol w:w="2385"/>
      </w:tblGrid>
      <w:tr w:rsidR="00686A2B" w:rsidRPr="00425E93" w:rsidTr="00425E93">
        <w:tc>
          <w:tcPr>
            <w:tcW w:w="1157" w:type="dxa"/>
          </w:tcPr>
          <w:p w:rsidR="00686A2B" w:rsidRPr="00425E93" w:rsidRDefault="00686A2B" w:rsidP="00686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Номе по порядку</w:t>
            </w:r>
          </w:p>
        </w:tc>
        <w:tc>
          <w:tcPr>
            <w:tcW w:w="2022" w:type="dxa"/>
          </w:tcPr>
          <w:p w:rsidR="00686A2B" w:rsidRPr="00425E93" w:rsidRDefault="00686A2B" w:rsidP="00686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2816" w:type="dxa"/>
          </w:tcPr>
          <w:p w:rsidR="00686A2B" w:rsidRPr="00425E93" w:rsidRDefault="00686A2B" w:rsidP="00686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1191" w:type="dxa"/>
          </w:tcPr>
          <w:p w:rsidR="00686A2B" w:rsidRPr="00425E93" w:rsidRDefault="00686A2B" w:rsidP="00686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Сумма на 2021 год (тыс. руб.)</w:t>
            </w:r>
          </w:p>
        </w:tc>
        <w:tc>
          <w:tcPr>
            <w:tcW w:w="2385" w:type="dxa"/>
          </w:tcPr>
          <w:p w:rsidR="00686A2B" w:rsidRPr="00425E93" w:rsidRDefault="00686A2B" w:rsidP="00686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Сведения о нормативных правовых актах &lt;1&gt;</w:t>
            </w:r>
          </w:p>
        </w:tc>
      </w:tr>
      <w:tr w:rsidR="00686A2B" w:rsidRPr="00425E93" w:rsidTr="00425E93">
        <w:tc>
          <w:tcPr>
            <w:tcW w:w="1157" w:type="dxa"/>
          </w:tcPr>
          <w:p w:rsidR="00686A2B" w:rsidRPr="00425E93" w:rsidRDefault="00686A2B" w:rsidP="00686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686A2B" w:rsidRPr="00425E93" w:rsidRDefault="00686A2B" w:rsidP="00686A2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пожарного водоема по адресу: Вологодская область, </w:t>
            </w:r>
            <w:proofErr w:type="spellStart"/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Усть-Кубинский</w:t>
            </w:r>
            <w:proofErr w:type="spellEnd"/>
            <w:r w:rsidRPr="00425E93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стье</w:t>
            </w:r>
          </w:p>
        </w:tc>
        <w:tc>
          <w:tcPr>
            <w:tcW w:w="2816" w:type="dxa"/>
          </w:tcPr>
          <w:p w:rsidR="00686A2B" w:rsidRPr="00425E93" w:rsidRDefault="00686A2B" w:rsidP="00686A2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40003100610323050620</w:t>
            </w:r>
          </w:p>
        </w:tc>
        <w:tc>
          <w:tcPr>
            <w:tcW w:w="1191" w:type="dxa"/>
          </w:tcPr>
          <w:p w:rsidR="00686A2B" w:rsidRPr="00425E93" w:rsidRDefault="00686A2B" w:rsidP="00686A2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4405,40</w:t>
            </w:r>
          </w:p>
        </w:tc>
        <w:tc>
          <w:tcPr>
            <w:tcW w:w="2385" w:type="dxa"/>
            <w:vMerge w:val="restart"/>
          </w:tcPr>
          <w:p w:rsidR="00686A2B" w:rsidRPr="00425E93" w:rsidRDefault="00686A2B" w:rsidP="00686A2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Решение Представительного Собрания района от 24 декабря 2020 года № 57 «О бюджете</w:t>
            </w:r>
            <w:r w:rsidRPr="00425E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Усть-Кубинского муниципального района</w:t>
            </w: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 xml:space="preserve"> на 2021 год и плановый период 2022 и 2023 годов»</w:t>
            </w:r>
          </w:p>
        </w:tc>
      </w:tr>
      <w:tr w:rsidR="00686A2B" w:rsidRPr="00686A2B" w:rsidTr="00425E93">
        <w:tc>
          <w:tcPr>
            <w:tcW w:w="1157" w:type="dxa"/>
          </w:tcPr>
          <w:p w:rsidR="00686A2B" w:rsidRPr="00686A2B" w:rsidRDefault="00686A2B" w:rsidP="00686A2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A2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22" w:type="dxa"/>
          </w:tcPr>
          <w:p w:rsidR="00686A2B" w:rsidRPr="00425E93" w:rsidRDefault="00686A2B" w:rsidP="00686A2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Организация зоны отдыха</w:t>
            </w:r>
          </w:p>
        </w:tc>
        <w:tc>
          <w:tcPr>
            <w:tcW w:w="2816" w:type="dxa"/>
          </w:tcPr>
          <w:p w:rsidR="00686A2B" w:rsidRPr="00425E93" w:rsidRDefault="00686A2B" w:rsidP="00686A2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25E93">
              <w:rPr>
                <w:rFonts w:ascii="Times New Roman" w:hAnsi="Times New Roman" w:cs="Times New Roman"/>
                <w:sz w:val="24"/>
                <w:szCs w:val="24"/>
              </w:rPr>
              <w:t>40005031720201240620</w:t>
            </w:r>
          </w:p>
        </w:tc>
        <w:tc>
          <w:tcPr>
            <w:tcW w:w="1191" w:type="dxa"/>
          </w:tcPr>
          <w:p w:rsidR="00686A2B" w:rsidRPr="00686A2B" w:rsidRDefault="00686A2B" w:rsidP="00686A2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6A2B">
              <w:rPr>
                <w:rFonts w:ascii="Times New Roman" w:hAnsi="Times New Roman" w:cs="Times New Roman"/>
                <w:sz w:val="26"/>
                <w:szCs w:val="26"/>
              </w:rPr>
              <w:t>10000,00</w:t>
            </w:r>
          </w:p>
        </w:tc>
        <w:tc>
          <w:tcPr>
            <w:tcW w:w="2385" w:type="dxa"/>
            <w:vMerge/>
          </w:tcPr>
          <w:p w:rsidR="00686A2B" w:rsidRPr="00686A2B" w:rsidRDefault="00686A2B" w:rsidP="00686A2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5E93" w:rsidRPr="00425E93" w:rsidTr="00425E93">
        <w:tc>
          <w:tcPr>
            <w:tcW w:w="1157" w:type="dxa"/>
          </w:tcPr>
          <w:p w:rsidR="00425E93" w:rsidRPr="00425E93" w:rsidRDefault="00425E93" w:rsidP="001502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22" w:type="dxa"/>
          </w:tcPr>
          <w:p w:rsidR="00425E93" w:rsidRPr="00425E93" w:rsidRDefault="00425E93" w:rsidP="001502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425E93" w:rsidRPr="00425E93" w:rsidRDefault="00425E93" w:rsidP="001502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425E93" w:rsidRPr="00425E93" w:rsidRDefault="00425E93" w:rsidP="001502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14405,40</w:t>
            </w:r>
          </w:p>
        </w:tc>
        <w:tc>
          <w:tcPr>
            <w:tcW w:w="2385" w:type="dxa"/>
          </w:tcPr>
          <w:p w:rsidR="00425E93" w:rsidRPr="00425E93" w:rsidRDefault="00425E93" w:rsidP="001502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A2B" w:rsidRPr="00686A2B" w:rsidRDefault="00686A2B" w:rsidP="00686A2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6A2B">
        <w:rPr>
          <w:rFonts w:ascii="Times New Roman" w:hAnsi="Times New Roman" w:cs="Times New Roman"/>
          <w:sz w:val="26"/>
          <w:szCs w:val="26"/>
        </w:rPr>
        <w:t>&lt;1</w:t>
      </w:r>
      <w:proofErr w:type="gramStart"/>
      <w:r w:rsidRPr="00686A2B">
        <w:rPr>
          <w:rFonts w:ascii="Times New Roman" w:hAnsi="Times New Roman" w:cs="Times New Roman"/>
          <w:sz w:val="26"/>
          <w:szCs w:val="26"/>
        </w:rPr>
        <w:t>&gt; У</w:t>
      </w:r>
      <w:proofErr w:type="gramEnd"/>
      <w:r w:rsidRPr="00686A2B">
        <w:rPr>
          <w:rFonts w:ascii="Times New Roman" w:hAnsi="Times New Roman" w:cs="Times New Roman"/>
          <w:sz w:val="26"/>
          <w:szCs w:val="26"/>
        </w:rPr>
        <w:t>казываются сведения о нормативных правовых (правовых) актах Усть-Кубинского муниципального района, определяющих основания для предоставления Субсидии (при наличии).</w:t>
      </w:r>
    </w:p>
    <w:p w:rsidR="00686A2B" w:rsidRPr="00686A2B" w:rsidRDefault="00686A2B" w:rsidP="00686A2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86A2B" w:rsidRPr="00686A2B" w:rsidRDefault="00686A2B" w:rsidP="00686A2B">
      <w:pPr>
        <w:jc w:val="both"/>
        <w:rPr>
          <w:sz w:val="26"/>
          <w:szCs w:val="26"/>
        </w:rPr>
      </w:pPr>
    </w:p>
    <w:p w:rsidR="00686A2B" w:rsidRPr="00686A2B" w:rsidRDefault="00686A2B" w:rsidP="00686A2B">
      <w:pPr>
        <w:jc w:val="both"/>
        <w:rPr>
          <w:sz w:val="26"/>
          <w:szCs w:val="26"/>
        </w:rPr>
      </w:pPr>
    </w:p>
    <w:sectPr w:rsidR="00686A2B" w:rsidRPr="00686A2B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86A2B"/>
    <w:rsid w:val="00375CE7"/>
    <w:rsid w:val="003F1748"/>
    <w:rsid w:val="00425E93"/>
    <w:rsid w:val="00442221"/>
    <w:rsid w:val="00525891"/>
    <w:rsid w:val="005E68AA"/>
    <w:rsid w:val="00686A2B"/>
    <w:rsid w:val="00B6493C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2B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A2B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86A2B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A2B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86A2B"/>
    <w:pPr>
      <w:spacing w:after="120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686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86A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86A2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86A2B"/>
    <w:rPr>
      <w:color w:val="0000FF"/>
      <w:u w:val="single"/>
    </w:rPr>
  </w:style>
  <w:style w:type="table" w:styleId="a6">
    <w:name w:val="Table Grid"/>
    <w:basedOn w:val="a1"/>
    <w:uiPriority w:val="59"/>
    <w:rsid w:val="00686A2B"/>
    <w:pPr>
      <w:ind w:left="0" w:firstLine="0"/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2204</Words>
  <Characters>12569</Characters>
  <Application>Microsoft Office Word</Application>
  <DocSecurity>0</DocSecurity>
  <Lines>104</Lines>
  <Paragraphs>29</Paragraphs>
  <ScaleCrop>false</ScaleCrop>
  <Company>Reanimator Extreme Edition</Company>
  <LinksUpToDate>false</LinksUpToDate>
  <CharactersWithSpaces>14744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2021-05-14T07:41:00Z</cp:lastPrinted>
  <dcterms:created xsi:type="dcterms:W3CDTF">2021-05-14T07:25:00Z</dcterms:created>
  <dcterms:modified xsi:type="dcterms:W3CDTF">2021-05-14T07:45:00Z</dcterms:modified>
</cp:coreProperties>
</file>