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AB" w:rsidRDefault="004D21AB" w:rsidP="004D21AB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1AB" w:rsidRPr="004D21AB" w:rsidRDefault="004D21AB" w:rsidP="004D21AB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4D21AB" w:rsidRPr="004D21AB" w:rsidRDefault="004D21AB" w:rsidP="004D21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21AB">
        <w:rPr>
          <w:rFonts w:ascii="Times New Roman" w:hAnsi="Times New Roman" w:cs="Times New Roman"/>
          <w:sz w:val="26"/>
          <w:szCs w:val="26"/>
        </w:rPr>
        <w:t>АДМИНИСТРАЦИЯ УСТЬ-КУБИНСКОГО</w:t>
      </w:r>
    </w:p>
    <w:p w:rsidR="004D21AB" w:rsidRPr="004D21AB" w:rsidRDefault="004D21AB" w:rsidP="004D21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21AB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4D21AB" w:rsidRPr="004D21AB" w:rsidRDefault="004D21AB" w:rsidP="004D21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21AB" w:rsidRDefault="004D21AB" w:rsidP="004D21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21AB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4D21AB" w:rsidRDefault="004D21AB" w:rsidP="004D21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21AB" w:rsidRDefault="004D21AB" w:rsidP="004D21A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4D21AB" w:rsidRPr="004D21AB" w:rsidRDefault="004D21AB" w:rsidP="004D21A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4D21AB" w:rsidRPr="004D21AB" w:rsidRDefault="004D21AB" w:rsidP="004D21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D21A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>от</w:t>
      </w:r>
      <w:r w:rsidR="00D72CC1">
        <w:rPr>
          <w:rFonts w:ascii="Times New Roman" w:hAnsi="Times New Roman" w:cs="Times New Roman"/>
          <w:b w:val="0"/>
          <w:sz w:val="26"/>
          <w:szCs w:val="26"/>
          <w:lang w:val="en-US"/>
        </w:rPr>
        <w:t xml:space="preserve"> 11</w:t>
      </w:r>
      <w:r w:rsidR="00D72CC1">
        <w:rPr>
          <w:rFonts w:ascii="Times New Roman" w:hAnsi="Times New Roman" w:cs="Times New Roman"/>
          <w:b w:val="0"/>
          <w:sz w:val="26"/>
          <w:szCs w:val="26"/>
        </w:rPr>
        <w:t>.05.2018                                                                                              № 447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D72CC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</w:r>
      <w:r w:rsidR="00D72CC1">
        <w:rPr>
          <w:rFonts w:ascii="Times New Roman" w:hAnsi="Times New Roman" w:cs="Times New Roman"/>
          <w:b w:val="0"/>
          <w:sz w:val="26"/>
          <w:szCs w:val="26"/>
        </w:rPr>
        <w:tab/>
        <w:t xml:space="preserve">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D21AB" w:rsidRPr="004D21AB" w:rsidRDefault="004D21AB" w:rsidP="004D21AB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4D21AB" w:rsidRDefault="004D21AB" w:rsidP="004D21A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Об обеспечении доступа к информации о деятельности администрации </w:t>
      </w:r>
    </w:p>
    <w:p w:rsidR="004D21AB" w:rsidRPr="004D21AB" w:rsidRDefault="004D21AB" w:rsidP="004D21AB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Усть-Кубинского муниципального района</w:t>
      </w:r>
    </w:p>
    <w:p w:rsidR="004D21AB" w:rsidRPr="004D21AB" w:rsidRDefault="004D21AB" w:rsidP="004D21A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7" w:history="1">
        <w:r w:rsidRPr="004D21AB">
          <w:rPr>
            <w:rFonts w:ascii="Times New Roman" w:hAnsi="Times New Roman" w:cs="Times New Roman"/>
            <w:sz w:val="26"/>
            <w:szCs w:val="26"/>
          </w:rPr>
          <w:t>пунктом 7 статьи 14</w:t>
        </w:r>
      </w:hyperlink>
      <w:r w:rsidRPr="004D21AB">
        <w:rPr>
          <w:rFonts w:ascii="Times New Roman" w:hAnsi="Times New Roman" w:cs="Times New Roman"/>
          <w:sz w:val="26"/>
          <w:szCs w:val="26"/>
        </w:rPr>
        <w:t xml:space="preserve">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на основании </w:t>
      </w:r>
      <w:hyperlink r:id="rId8" w:history="1">
        <w:r w:rsidRPr="004D21AB">
          <w:rPr>
            <w:rFonts w:ascii="Times New Roman" w:hAnsi="Times New Roman" w:cs="Times New Roman"/>
            <w:sz w:val="26"/>
            <w:szCs w:val="26"/>
          </w:rPr>
          <w:t>статьи 43</w:t>
        </w:r>
      </w:hyperlink>
      <w:r w:rsidRPr="004D21AB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4D21AB" w:rsidRPr="004D21AB" w:rsidRDefault="004D21AB" w:rsidP="004D21AB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21AB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9" w:history="1">
        <w:r w:rsidRPr="004D21AB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Pr="004D21AB">
        <w:rPr>
          <w:rFonts w:ascii="Times New Roman" w:hAnsi="Times New Roman" w:cs="Times New Roman"/>
          <w:sz w:val="26"/>
          <w:szCs w:val="26"/>
        </w:rPr>
        <w:t xml:space="preserve"> информации о деятельности администрации Усть-Кубинского муниципального района, порядок и периодичность ее размещения на официальном сайте Усть-Кубинского  муниципального района в информационно-телекоммуникационной сети "Интернет" (</w:t>
      </w:r>
      <w:proofErr w:type="spellStart"/>
      <w:r w:rsidRPr="004D21AB">
        <w:rPr>
          <w:rFonts w:ascii="Times New Roman" w:hAnsi="Times New Roman" w:cs="Times New Roman"/>
          <w:sz w:val="26"/>
          <w:szCs w:val="26"/>
        </w:rPr>
        <w:t>www</w:t>
      </w:r>
      <w:proofErr w:type="spellEnd"/>
      <w:r w:rsidRPr="004D21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D21AB">
        <w:rPr>
          <w:rFonts w:ascii="Times New Roman" w:hAnsi="Times New Roman" w:cs="Times New Roman"/>
          <w:sz w:val="26"/>
          <w:szCs w:val="26"/>
          <w:lang w:val="en-US"/>
        </w:rPr>
        <w:t>kubena</w:t>
      </w:r>
      <w:proofErr w:type="spellEnd"/>
      <w:r w:rsidRPr="004D21AB">
        <w:rPr>
          <w:rFonts w:ascii="Times New Roman" w:hAnsi="Times New Roman" w:cs="Times New Roman"/>
          <w:sz w:val="26"/>
          <w:szCs w:val="26"/>
        </w:rPr>
        <w:t>35.ru) (прилагается).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2. Назначить администратором официального </w:t>
      </w:r>
      <w:hyperlink r:id="rId9" w:history="1">
        <w:r w:rsidRPr="004D21AB">
          <w:rPr>
            <w:rFonts w:ascii="Times New Roman" w:hAnsi="Times New Roman" w:cs="Times New Roman"/>
            <w:sz w:val="26"/>
            <w:szCs w:val="26"/>
          </w:rPr>
          <w:t>сайта</w:t>
        </w:r>
      </w:hyperlink>
      <w:r w:rsidRPr="004D21AB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 в информационно-телекоммуникационной сети "Интернет" (далее соответственно - сеть Интернет, интернет-сайт) отдел информационных технологий и защиты информации администрации района (</w:t>
      </w:r>
      <w:proofErr w:type="spellStart"/>
      <w:r w:rsidRPr="004D21AB">
        <w:rPr>
          <w:rFonts w:ascii="Times New Roman" w:hAnsi="Times New Roman" w:cs="Times New Roman"/>
          <w:sz w:val="26"/>
          <w:szCs w:val="26"/>
        </w:rPr>
        <w:t>Каменецкая</w:t>
      </w:r>
      <w:proofErr w:type="spellEnd"/>
      <w:r w:rsidRPr="004D21AB">
        <w:rPr>
          <w:rFonts w:ascii="Times New Roman" w:hAnsi="Times New Roman" w:cs="Times New Roman"/>
          <w:sz w:val="26"/>
          <w:szCs w:val="26"/>
        </w:rPr>
        <w:t xml:space="preserve"> М.А.), возложив на него организационно-техническое сопровождение сайта.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3. Определить, что справочная информация о деятельности администрации района, не представленная на </w:t>
      </w:r>
      <w:hyperlink r:id="rId10" w:history="1">
        <w:r w:rsidRPr="004D21AB">
          <w:rPr>
            <w:rFonts w:ascii="Times New Roman" w:hAnsi="Times New Roman" w:cs="Times New Roman"/>
            <w:sz w:val="26"/>
            <w:szCs w:val="26"/>
          </w:rPr>
          <w:t>интернет-сайте</w:t>
        </w:r>
      </w:hyperlink>
      <w:r w:rsidRPr="004D21AB">
        <w:rPr>
          <w:rFonts w:ascii="Times New Roman" w:hAnsi="Times New Roman" w:cs="Times New Roman"/>
          <w:sz w:val="26"/>
          <w:szCs w:val="26"/>
        </w:rPr>
        <w:t>, во время личного приема руководителями администрации района, предоставляется по телефону: 8 (81753) 2-16-19, управляющий делами администрации района (по работе с обращениями граждан).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>4. Руководителям органов и структурных подразделений администрации района, управляющему делами администрации района оборудовать в занимаемых помещениях (зданиях) информационные стенды или технические средства для ознакомления пользователей информацией с текущей информацией о деятельности администрации района.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>5. Установить, что ответственность за размещение и поддержание в актуальном состоянии информации на стендах, находящихся в зданиях администрации района, несут руководители структурных подразделений, органов администрации района (лица, их замещающие).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4D21A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21AB">
        <w:rPr>
          <w:rFonts w:ascii="Times New Roman" w:hAnsi="Times New Roman" w:cs="Times New Roman"/>
          <w:sz w:val="26"/>
          <w:szCs w:val="26"/>
        </w:rPr>
        <w:t xml:space="preserve"> своевременным представлением достоверной информации о деятельности администрации района и обеспечением доступа к вышеуказанной информации осуществляет Глава администрации района.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7. Признать утратившим силу постановления администрации Усть-Кубинского муниципального района от 23 декабря 2011 года № 1490 «О порядке организации доступа к информации о деятельности Главы района и администрации района». </w:t>
      </w:r>
    </w:p>
    <w:p w:rsidR="004D21AB" w:rsidRPr="004D21AB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4D21AB">
        <w:rPr>
          <w:rFonts w:ascii="Times New Roman" w:hAnsi="Times New Roman" w:cs="Times New Roman"/>
          <w:sz w:val="26"/>
          <w:szCs w:val="26"/>
        </w:rPr>
        <w:t xml:space="preserve">8. Настоящее постановление вступает в силу на следующий день после его официального опубликования. </w:t>
      </w:r>
    </w:p>
    <w:p w:rsidR="004D21AB" w:rsidRPr="004D21AB" w:rsidRDefault="004D21AB" w:rsidP="004D21A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D21AB" w:rsidRDefault="004D21AB" w:rsidP="004D21AB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D21AB" w:rsidRDefault="004D21AB" w:rsidP="004D21AB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D21AB" w:rsidRDefault="004D21AB" w:rsidP="004D21AB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D21AB" w:rsidTr="004D21AB">
        <w:tc>
          <w:tcPr>
            <w:tcW w:w="4785" w:type="dxa"/>
          </w:tcPr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4D21AB" w:rsidRDefault="004D21AB" w:rsidP="004D21A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                                            Е.Б. Комарова</w:t>
            </w:r>
          </w:p>
        </w:tc>
      </w:tr>
    </w:tbl>
    <w:p w:rsidR="004D21AB" w:rsidRPr="004D21AB" w:rsidRDefault="004D21AB" w:rsidP="004D21AB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ectPr w:rsidR="004D21AB" w:rsidRPr="004D21AB" w:rsidSect="004E6EF6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21AB" w:rsidRPr="00582F41" w:rsidRDefault="004D21AB" w:rsidP="004D21AB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4D21AB" w:rsidRPr="00582F41" w:rsidRDefault="004D21AB" w:rsidP="004D21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82F41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</w:p>
    <w:p w:rsidR="004D21AB" w:rsidRPr="00582F41" w:rsidRDefault="004D21AB" w:rsidP="004D21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администрации района</w:t>
      </w:r>
    </w:p>
    <w:p w:rsidR="004D21AB" w:rsidRDefault="00D72CC1" w:rsidP="004D21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11.05.2018 № 447</w:t>
      </w:r>
    </w:p>
    <w:p w:rsidR="004D21AB" w:rsidRPr="00582F41" w:rsidRDefault="004D21AB" w:rsidP="004D21A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(приложение)</w:t>
      </w:r>
    </w:p>
    <w:p w:rsidR="004D21AB" w:rsidRPr="00582F41" w:rsidRDefault="004D21AB" w:rsidP="004D21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9"/>
      <w:bookmarkEnd w:id="0"/>
      <w:r w:rsidRPr="00582F41">
        <w:rPr>
          <w:rFonts w:ascii="Times New Roman" w:hAnsi="Times New Roman" w:cs="Times New Roman"/>
          <w:sz w:val="24"/>
          <w:szCs w:val="24"/>
        </w:rPr>
        <w:t>ПЕРЕЧЕНЬ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ИНФОРМАЦИИ О ДЕЯТЕЛЬНОСТИ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АДМИНИСТРАЦИИ УСТЬ-КУБИНСКОГО МУНИЦИПАЛЬНОГО РАЙОНА,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 xml:space="preserve">ПОРЯДОК И ПЕРИОДИЧНОСТЬ ЕЕ РАЗМЕЩЕНИЯ НА </w:t>
      </w:r>
      <w:proofErr w:type="gramStart"/>
      <w:r w:rsidRPr="00582F41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82F41">
        <w:rPr>
          <w:rFonts w:ascii="Times New Roman" w:hAnsi="Times New Roman" w:cs="Times New Roman"/>
          <w:sz w:val="24"/>
          <w:szCs w:val="24"/>
        </w:rPr>
        <w:t>САЙТЕ</w:t>
      </w:r>
      <w:proofErr w:type="gramEnd"/>
      <w:r w:rsidRPr="00582F41">
        <w:rPr>
          <w:rFonts w:ascii="Times New Roman" w:hAnsi="Times New Roman" w:cs="Times New Roman"/>
          <w:sz w:val="24"/>
          <w:szCs w:val="24"/>
        </w:rPr>
        <w:t xml:space="preserve"> УСТЬ-КУБИНСКОГО МУНИЦИПАЛЬНОГО РАЙОНА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В ИНФОРМАЦИОННО-ТЕЛЕКОММУНИКАЦИОННОЙ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СЕТИ "ИНТЕРНЕТ" (WWW.</w:t>
      </w:r>
      <w:r w:rsidRPr="00623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8C">
        <w:rPr>
          <w:rFonts w:ascii="Times New Roman" w:hAnsi="Times New Roman" w:cs="Times New Roman"/>
          <w:sz w:val="28"/>
          <w:szCs w:val="28"/>
          <w:lang w:val="en-US"/>
        </w:rPr>
        <w:t>kubena</w:t>
      </w:r>
      <w:proofErr w:type="spellEnd"/>
      <w:r w:rsidRPr="0062378C">
        <w:rPr>
          <w:rFonts w:ascii="Times New Roman" w:hAnsi="Times New Roman" w:cs="Times New Roman"/>
          <w:sz w:val="28"/>
          <w:szCs w:val="28"/>
        </w:rPr>
        <w:t>35.ru</w:t>
      </w:r>
      <w:r w:rsidRPr="00582F41">
        <w:rPr>
          <w:rFonts w:ascii="Times New Roman" w:hAnsi="Times New Roman" w:cs="Times New Roman"/>
          <w:sz w:val="24"/>
          <w:szCs w:val="24"/>
        </w:rPr>
        <w:t>)</w:t>
      </w:r>
    </w:p>
    <w:p w:rsidR="004D21AB" w:rsidRPr="00582F41" w:rsidRDefault="004D21AB" w:rsidP="004D21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(ДАЛЕЕ ТАКЖЕ - ИНТЕРНЕТ-САЙТ, СЕТЬ ИНТЕРНЕТ)</w:t>
      </w:r>
    </w:p>
    <w:p w:rsidR="004D21AB" w:rsidRPr="00582F41" w:rsidRDefault="004D21AB" w:rsidP="004D21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5896"/>
        <w:gridCol w:w="4309"/>
        <w:gridCol w:w="4535"/>
      </w:tblGrid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Перечень информации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Периодичность размещения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информации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0" w:type="dxa"/>
            <w:gridSpan w:val="3"/>
          </w:tcPr>
          <w:p w:rsidR="004D21AB" w:rsidRPr="00582F41" w:rsidRDefault="004D21AB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ОБЩАЯ ИНФОРМАЦИЯ ОБ АДМИНИСТРАЦИИ РАЙОНА,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Наименование и структура администрации района, почтовый адрес, адрес электронной почты, номер телефона, по которому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ставляется справочная информация о деятельности администрации района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и защиты информации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Сведения о полномочиях администрации района, задачах и функциях органов и структурных подразделений администрации района, перечень нормативных правовых актов, определяющих эти полномочия, задачи и функции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и структурных подразделений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Г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лаве администрации района, заместителях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района, руководителях органов и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структурных подразделений администрации района (фамилии, имена, отчества, а также при согласии указанных лиц иные сведения о них)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муниципальной службы и организационной работы администрации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района, отдел информационных технологий и защиты информации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Сведения о средствах массовой информации, учрежденных администрацией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со дня регистрации средства массовой информации. 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информационных технологий и защиты информации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района и организации района, функции и полномочия учредителей которых выполняет администрация района (далее - подведомственные организации), сведения об их задачах и функциях, почтовые адреса, адреса электронной почты, номера контактных телефонов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уководители органов и структурных подразделений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курирующих деятельность указанных организаций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Перечни информационных систем, банков данных, реестров, регистров, находящихся в ведении администрации района, организаций, подведомственных администрации района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течение 10 рабочих дней со дня принятия соответствующего муниципального правового акта, изменения соответствующих сведений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аместитель Главы администрации района, начальник финансового управления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740" w:type="dxa"/>
            <w:gridSpan w:val="3"/>
          </w:tcPr>
          <w:p w:rsidR="004D21AB" w:rsidRPr="00582F41" w:rsidRDefault="004D21AB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НОРМОТВОРЧЕСКОЙ ДЕЯТЕЛЬНОСТИ АДМИНИСТРАЦИИ РАЙОНА,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нормативные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акты, изданные администрацией района, включая сведения о внесении в них изменений, признании их утратившими силу, признании их судом недействующими </w:t>
            </w:r>
            <w:hyperlink w:anchor="P173" w:history="1">
              <w:r w:rsidRPr="00582F41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, а также сведения о государственной регистрации муниципальных правовых актов в случаях, установленных законодательством Российской Федерации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5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принятия. 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района, юридический отдел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Административные регламенты, стандарты муниципальных услуг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утверждения. Поддерживается в актуальном состоянии</w:t>
            </w:r>
          </w:p>
        </w:tc>
        <w:tc>
          <w:tcPr>
            <w:tcW w:w="4535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района, юридический отдел администрации района</w:t>
            </w:r>
          </w:p>
        </w:tc>
      </w:tr>
      <w:tr w:rsidR="004D21AB" w:rsidRPr="00582F41" w:rsidTr="000D7B27">
        <w:tc>
          <w:tcPr>
            <w:tcW w:w="62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896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Проекты 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всеобщего ознакомления и направления заключения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проведения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экспертизы, оценки регулирующего воздействия нормативных правовых актов, иных процедур общественного обсуждения проектов муниципальных правовых актов</w:t>
            </w:r>
          </w:p>
        </w:tc>
        <w:tc>
          <w:tcPr>
            <w:tcW w:w="4309" w:type="dxa"/>
          </w:tcPr>
          <w:p w:rsidR="004D21AB" w:rsidRPr="00582F41" w:rsidRDefault="004D21AB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Поддерживается в актуальном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</w:t>
            </w:r>
          </w:p>
        </w:tc>
        <w:tc>
          <w:tcPr>
            <w:tcW w:w="4535" w:type="dxa"/>
          </w:tcPr>
          <w:p w:rsidR="004D21AB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Руководители организаций и структурных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подразделений администрации района, юридический отдел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Проекты административных регламентов для всеобщего ознакомления и направления заключения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соответствии с Порядком разработки и утверждения административных регламентов предоставления муниципальных услуг, утвержденным постановлением администрации района от 29.12.2016 N 901</w:t>
            </w:r>
          </w:p>
        </w:tc>
        <w:tc>
          <w:tcPr>
            <w:tcW w:w="4535" w:type="dxa"/>
          </w:tcPr>
          <w:p w:rsidR="00776FA7" w:rsidRPr="00582F41" w:rsidRDefault="00776FA7" w:rsidP="00AB48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и структурных подразделений администрации района, юридический отдел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Установленные формы обращений, заявлений и иных документов, принимаемых администрацией района к рассмотрению в соответствии с законами и иными нормативными правовыми актами, муниципальными правовыми актами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и структурных подразделений администрации района, отдел информационных технологий и защиты информации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муниципальных правовых актов, решений, принятых администрацией района (ссылка на соответствующие нормативные правовые акты)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Юридический отдел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Информация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официальный сайт Российской Федерации в сети Интернет для размещения информации: </w:t>
            </w:r>
            <w:proofErr w:type="spellStart"/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www.zakupki.gov.ru</w:t>
            </w:r>
            <w:proofErr w:type="spellEnd"/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развития муниципальных образований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740" w:type="dxa"/>
            <w:gridSpan w:val="3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ТЕКУЩЕЙ ДЕЯТЕЛЬНОСТИ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участии администрации района в государственных, муниципальных (ведомственных целевых) программах, приоритетных национальных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проектах, приоритетных региональных проектах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главы администрации района, руководители органов и структурных подразделений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района, являющихся исполнителями мероприятий соответствующих программ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Информация о мероприятиях, проводимых администрацией района, в том числе сведения об официальных визитах и о рабочих поездках руководителей и официальных делегаций администрации района, информация о международном сотрудничестве, включая официальные тексты соответствующих международных договоров Российской Федерации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Анонсы предстоящих мероприятий, визитов, поездок - не позднее 5 рабочих дней до даты мероприятия, визита, поездки.</w:t>
            </w:r>
          </w:p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результатах мероприятий, визитов, поездок - 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со дня завершения мероприятия, визита, поездки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и структурных подразделений администрации района, 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Тексты официальных выступлений и заявлений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лавы администрации района и заместителе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Г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лавы администрации района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информации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Информация о состоянии защиты населения и территорий от чрезвычайных ситуаций, принятых мерах по обеспечению их безопасности, прогнозируемых и возникших чрезвычайных ситуациях, приемах и способах защиты населения от них, а также информация, подлежащая доведению администрацией района до сведения граждан и организаций в соответствии с нормативными правовыми актами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безопасности,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мобилизационной работы, ГО и ЧС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Информация о результатах проверок, проведенных администрацией района в пределах своих полномочий, а также о результатах проверок, проведенных в администрации района, подведомственных организациях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проведения проверки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Руководители органов и структурных подразделений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740" w:type="dxa"/>
            <w:gridSpan w:val="3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СТАТИСТИЧЕСКАЯ ИНФОРМАЦИЯ О ДЕЯТЕЛЬНОСТИ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Статистические данные и показатели,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 района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муниципальных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Сведения об использовании администрацией района, подведомственными организациями выделяемых бюджетных средств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рганы администрации района - в отношении подведомственных организаций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инансово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740" w:type="dxa"/>
            <w:gridSpan w:val="3"/>
          </w:tcPr>
          <w:p w:rsidR="00776FA7" w:rsidRPr="00582F41" w:rsidRDefault="00776FA7" w:rsidP="000D7B2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КАДРОВОМ ОБЕСПЕЧЕНИИ АДМИНИСТРАЦИИ РАЙОНА И ПРОТИВОДЕЙСТВИИ КОРРУПЦИИ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Порядок поступления граждан на муниципальную службу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Сведения о вакантных должностях муниципальной службы, имеющихся в администрации района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течение 2 рабочих дней после объявления вакантной должности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Квалификационные требования к кандидатам на замещение вакантных должностей муниципальной службы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течение 2 рабочих дней со дня утверждения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Условия и результаты конкурсов на замещение вакантных должностей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администрации района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Условия конкурса размещаются не позднее 20 дней до дня проведения конкурса.</w:t>
            </w:r>
          </w:p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Итоги конкурса - 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после проведения конкурса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Отдел муниципальной службы и организационной работы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Номера телефонов, по которым можно получить информацию по вопросу замещения вакантных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должностей в администрации района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муниципальной службы и организационной работы администрации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Перечень образовательных организаций, подведомственных администрации района (с указанием почтовых адресов образовательных организаций, а также номеров телефонов, по которым можно получить информацию справочного характера об этих образовательных организациях)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740" w:type="dxa"/>
            <w:gridSpan w:val="3"/>
          </w:tcPr>
          <w:p w:rsidR="00776FA7" w:rsidRPr="00582F41" w:rsidRDefault="00776FA7" w:rsidP="000D7B27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О РАБОТЕ АДМИНИСТРАЦИИ РАЙОНА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В течение 2 рабочих дней со дня утверждения графика приема граждан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Обзоры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также обобщенную информацию о результатах рассмотрения этих обращений и принятых мерах</w:t>
            </w:r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</w:tr>
      <w:tr w:rsidR="00776FA7" w:rsidRPr="00582F41" w:rsidTr="000D7B27">
        <w:tc>
          <w:tcPr>
            <w:tcW w:w="62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896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2F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руководителя органа (структурного подразделения) администрации района или иного должностного лица, к полномочиям которых отнесены организация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обеспечение рассмотрения их обращений, а также номер телефона, по которому </w:t>
            </w: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получить информацию справочного характера</w:t>
            </w:r>
            <w:proofErr w:type="gramEnd"/>
          </w:p>
        </w:tc>
        <w:tc>
          <w:tcPr>
            <w:tcW w:w="4309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</w:tc>
        <w:tc>
          <w:tcPr>
            <w:tcW w:w="4535" w:type="dxa"/>
          </w:tcPr>
          <w:p w:rsidR="00776FA7" w:rsidRPr="00582F41" w:rsidRDefault="00776FA7" w:rsidP="000D7B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82F41">
              <w:rPr>
                <w:rFonts w:ascii="Times New Roman" w:hAnsi="Times New Roman" w:cs="Times New Roman"/>
                <w:sz w:val="24"/>
                <w:szCs w:val="24"/>
              </w:rPr>
              <w:t>Управляющий делами администрации района</w:t>
            </w:r>
          </w:p>
        </w:tc>
      </w:tr>
    </w:tbl>
    <w:p w:rsidR="004D21AB" w:rsidRPr="00582F41" w:rsidRDefault="004D21AB" w:rsidP="004D21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21AB" w:rsidRPr="00582F41" w:rsidRDefault="004D21AB" w:rsidP="004D21A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73"/>
      <w:bookmarkEnd w:id="1"/>
      <w:r w:rsidRPr="00582F41">
        <w:rPr>
          <w:rFonts w:ascii="Times New Roman" w:hAnsi="Times New Roman" w:cs="Times New Roman"/>
          <w:sz w:val="24"/>
          <w:szCs w:val="24"/>
        </w:rPr>
        <w:t>&lt;*&gt; Муниципальные правовые акты: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2F41">
        <w:rPr>
          <w:rFonts w:ascii="Times New Roman" w:hAnsi="Times New Roman" w:cs="Times New Roman"/>
          <w:sz w:val="24"/>
          <w:szCs w:val="24"/>
        </w:rPr>
        <w:t>являющиеся</w:t>
      </w:r>
      <w:proofErr w:type="gramEnd"/>
      <w:r w:rsidRPr="00582F41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 xml:space="preserve">подлежащие размещению на </w:t>
      </w:r>
      <w:hyperlink r:id="rId12" w:history="1">
        <w:r w:rsidRPr="00582F41">
          <w:rPr>
            <w:rFonts w:ascii="Times New Roman" w:hAnsi="Times New Roman" w:cs="Times New Roman"/>
            <w:sz w:val="24"/>
            <w:szCs w:val="24"/>
          </w:rPr>
          <w:t>интернет-сайте</w:t>
        </w:r>
      </w:hyperlink>
      <w:r w:rsidRPr="00582F41">
        <w:rPr>
          <w:rFonts w:ascii="Times New Roman" w:hAnsi="Times New Roman" w:cs="Times New Roman"/>
          <w:sz w:val="24"/>
          <w:szCs w:val="24"/>
        </w:rPr>
        <w:t xml:space="preserve"> в сети Интернет в соответствии с требованиями действующего законодательства;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определяющие задачи и функции органов (структурных подразделений) администрации района;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о создании, составе и полномочиях консультативных и координационных органов администрации района;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принятые в отношении проведения мероприятий, ярмарок, форумов на территории района;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устанавливающие ограничительные мероприятия в случае угрозы возникновения и распространения инфекционных заболеваний (эпидемий);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о создании, реорганизации, изменении типа и ликвидации муниципальных организаций, об утверждении их уставов и внесении изменений в уставы.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Подготовка информации для размещения на страницах сайта осуществляется органами и структурными подразделениями администрации района, ответственными за предоставление доступа к соответствующему виду информации.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Новостная лента сайта проверяется и обновляется ежедневно.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Информация для размещения подается администратору сайта на электронных носителях.</w:t>
      </w:r>
    </w:p>
    <w:p w:rsidR="004D21AB" w:rsidRPr="00582F41" w:rsidRDefault="004D21AB" w:rsidP="004D21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F41">
        <w:rPr>
          <w:rFonts w:ascii="Times New Roman" w:hAnsi="Times New Roman" w:cs="Times New Roman"/>
          <w:sz w:val="24"/>
          <w:szCs w:val="24"/>
        </w:rPr>
        <w:t>Размещение информации осуществляется администратором сайта не позднее 1 рабочего дня с момента ее предоставления.</w:t>
      </w:r>
    </w:p>
    <w:p w:rsidR="004D21AB" w:rsidRPr="00582F41" w:rsidRDefault="004D21AB" w:rsidP="004D21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21AB" w:rsidRPr="00582F41" w:rsidRDefault="004D21AB" w:rsidP="004D21AB">
      <w:pPr>
        <w:rPr>
          <w:rFonts w:ascii="Times New Roman" w:hAnsi="Times New Roman" w:cs="Times New Roman"/>
          <w:sz w:val="24"/>
          <w:szCs w:val="24"/>
        </w:rPr>
      </w:pPr>
    </w:p>
    <w:p w:rsidR="003F1748" w:rsidRDefault="003F1748"/>
    <w:sectPr w:rsidR="003F1748" w:rsidSect="00582F41">
      <w:pgSz w:w="16838" w:h="11905" w:orient="landscape"/>
      <w:pgMar w:top="993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1AB" w:rsidRPr="004D21AB" w:rsidRDefault="004D21AB" w:rsidP="004D21AB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endnote>
  <w:endnote w:type="continuationSeparator" w:id="1">
    <w:p w:rsidR="004D21AB" w:rsidRPr="004D21AB" w:rsidRDefault="004D21AB" w:rsidP="004D21AB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6029"/>
      <w:docPartObj>
        <w:docPartGallery w:val="Page Numbers (Bottom of Page)"/>
        <w:docPartUnique/>
      </w:docPartObj>
    </w:sdtPr>
    <w:sdtContent>
      <w:p w:rsidR="004D21AB" w:rsidRDefault="00D00148">
        <w:pPr>
          <w:pStyle w:val="a6"/>
          <w:jc w:val="right"/>
        </w:pPr>
        <w:fldSimple w:instr=" PAGE   \* MERGEFORMAT ">
          <w:r w:rsidR="00D72CC1">
            <w:rPr>
              <w:noProof/>
            </w:rPr>
            <w:t>1</w:t>
          </w:r>
        </w:fldSimple>
      </w:p>
    </w:sdtContent>
  </w:sdt>
  <w:p w:rsidR="004D21AB" w:rsidRDefault="004D21A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1AB" w:rsidRPr="004D21AB" w:rsidRDefault="004D21AB" w:rsidP="004D21AB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separator/>
      </w:r>
    </w:p>
  </w:footnote>
  <w:footnote w:type="continuationSeparator" w:id="1">
    <w:p w:rsidR="004D21AB" w:rsidRPr="004D21AB" w:rsidRDefault="004D21AB" w:rsidP="004D21AB">
      <w:pPr>
        <w:pStyle w:val="ConsPlusNormal"/>
        <w:rPr>
          <w:rFonts w:asciiTheme="minorHAnsi" w:eastAsiaTheme="minorHAnsi" w:hAnsiTheme="minorHAnsi" w:cstheme="minorBidi"/>
          <w:szCs w:val="22"/>
          <w:lang w:eastAsia="en-US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21AB"/>
    <w:rsid w:val="00136040"/>
    <w:rsid w:val="003F1748"/>
    <w:rsid w:val="004D21AB"/>
    <w:rsid w:val="00547875"/>
    <w:rsid w:val="00776FA7"/>
    <w:rsid w:val="00971208"/>
    <w:rsid w:val="00D00148"/>
    <w:rsid w:val="00D72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AB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1AB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21AB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4D21A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D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D21AB"/>
  </w:style>
  <w:style w:type="paragraph" w:styleId="a6">
    <w:name w:val="footer"/>
    <w:basedOn w:val="a"/>
    <w:link w:val="a7"/>
    <w:uiPriority w:val="99"/>
    <w:unhideWhenUsed/>
    <w:rsid w:val="004D2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2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A363FFA09A3090A2C864D3AB0698DBE26FCECCC616B06C34211611E3021A19F194289A880565E363720A41Z1U7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8A363FFA09A3090A2C87ADEBD6AC6DFE56C96C4C617BF3F68711046BC521C4CB1D42ECFCB4169E0Z6U6I" TargetMode="External"/><Relationship Id="rId12" Type="http://schemas.openxmlformats.org/officeDocument/2006/relationships/hyperlink" Target="consultantplus://offline/ref=98A363FFA09A3090A2C864D3AB0698DBE26FCECCC616B2693D241611E3021A19F194289A880565E363710344Z1U0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8A363FFA09A3090A2C864D3AB0698DBE26FCECCC616B2693D241611E3021A19F194289A880565E363710344Z1U0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8A363FFA09A3090A2C864D3AB0698DBE26FCECCC616B2693D241611E3021A19F194289A880565E363710344Z1U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2018-05-11T10:59:00Z</cp:lastPrinted>
  <dcterms:created xsi:type="dcterms:W3CDTF">2018-04-25T11:25:00Z</dcterms:created>
  <dcterms:modified xsi:type="dcterms:W3CDTF">2018-05-11T10:59:00Z</dcterms:modified>
</cp:coreProperties>
</file>