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C6B" w:rsidRPr="00F7167C" w:rsidRDefault="002D3C6B" w:rsidP="002D3C6B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2D3C6B">
      <w:pPr>
        <w:jc w:val="right"/>
        <w:rPr>
          <w:sz w:val="26"/>
          <w:szCs w:val="26"/>
        </w:rPr>
      </w:pPr>
    </w:p>
    <w:p w:rsidR="002D3C6B" w:rsidRDefault="002D3C6B" w:rsidP="002D3C6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2D3C6B" w:rsidRDefault="002D3C6B" w:rsidP="002D3C6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2D3C6B" w:rsidRDefault="002D3C6B" w:rsidP="002D3C6B">
      <w:pPr>
        <w:jc w:val="center"/>
        <w:rPr>
          <w:b/>
          <w:sz w:val="26"/>
          <w:szCs w:val="26"/>
        </w:rPr>
      </w:pPr>
    </w:p>
    <w:p w:rsidR="002D3C6B" w:rsidRDefault="002D3C6B" w:rsidP="002D3C6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2D3C6B" w:rsidRDefault="002D3C6B" w:rsidP="002D3C6B">
      <w:pPr>
        <w:jc w:val="center"/>
        <w:rPr>
          <w:b/>
          <w:sz w:val="26"/>
          <w:szCs w:val="26"/>
        </w:rPr>
      </w:pPr>
    </w:p>
    <w:p w:rsidR="002D3C6B" w:rsidRDefault="002D3C6B" w:rsidP="002D3C6B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2D3C6B" w:rsidRDefault="002D3C6B" w:rsidP="002D3C6B">
      <w:pPr>
        <w:jc w:val="center"/>
        <w:rPr>
          <w:sz w:val="26"/>
          <w:szCs w:val="26"/>
        </w:rPr>
      </w:pPr>
    </w:p>
    <w:p w:rsidR="002D3C6B" w:rsidRDefault="002D3C6B" w:rsidP="002D3C6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1D7949">
        <w:rPr>
          <w:sz w:val="26"/>
          <w:szCs w:val="26"/>
        </w:rPr>
        <w:t>22.03.2018                                                                                                  № 269</w:t>
      </w:r>
      <w:r>
        <w:rPr>
          <w:sz w:val="26"/>
          <w:szCs w:val="26"/>
        </w:rPr>
        <w:t xml:space="preserve">                                                                                     </w:t>
      </w:r>
      <w:r w:rsidR="001D7949">
        <w:rPr>
          <w:sz w:val="26"/>
          <w:szCs w:val="26"/>
        </w:rPr>
        <w:t xml:space="preserve">                               </w:t>
      </w:r>
    </w:p>
    <w:p w:rsidR="002D3C6B" w:rsidRDefault="002D3C6B" w:rsidP="002D3C6B">
      <w:pPr>
        <w:jc w:val="both"/>
        <w:rPr>
          <w:sz w:val="26"/>
          <w:szCs w:val="26"/>
        </w:rPr>
      </w:pPr>
    </w:p>
    <w:p w:rsidR="002D3C6B" w:rsidRDefault="002D3C6B" w:rsidP="002D3C6B">
      <w:pPr>
        <w:jc w:val="center"/>
        <w:rPr>
          <w:sz w:val="26"/>
          <w:szCs w:val="26"/>
        </w:rPr>
      </w:pPr>
      <w:r>
        <w:rPr>
          <w:sz w:val="26"/>
          <w:szCs w:val="26"/>
        </w:rPr>
        <w:t>Об установлении расчетного показателя рыночной стоимости приобретения жилья по норме предоставления жилья по договору социального найма в 2018 году</w:t>
      </w:r>
    </w:p>
    <w:p w:rsidR="002D3C6B" w:rsidRDefault="002D3C6B" w:rsidP="002D3C6B">
      <w:pPr>
        <w:jc w:val="center"/>
        <w:rPr>
          <w:sz w:val="26"/>
          <w:szCs w:val="26"/>
        </w:rPr>
      </w:pPr>
    </w:p>
    <w:p w:rsidR="002D3C6B" w:rsidRDefault="002D3C6B" w:rsidP="002D3C6B">
      <w:pPr>
        <w:jc w:val="center"/>
        <w:rPr>
          <w:sz w:val="26"/>
          <w:szCs w:val="26"/>
        </w:rPr>
      </w:pPr>
    </w:p>
    <w:p w:rsidR="002D3C6B" w:rsidRDefault="002D3C6B" w:rsidP="002D3C6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На основании ст. 14 Жилищного кодекса Российской Федерации, в соответствии со ст. 7 закона Вологодской области от 29 июня 2005 года № 1306-ОЗ «О порядке определения размера дохода и стоимости имущества в целях признания граждан малоимущими и предоставления им по договорам социального найма жилых помещений муниципального жилищного фонда», ст. 43 Устава района администрация района</w:t>
      </w:r>
      <w:proofErr w:type="gramEnd"/>
    </w:p>
    <w:p w:rsidR="002D3C6B" w:rsidRDefault="002D3C6B" w:rsidP="002D3C6B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2D3C6B" w:rsidRDefault="002D3C6B" w:rsidP="002D3C6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Установить расчетный показатель рыночной стоимости приобретения жилья по норме предоставления жилья по договору социального найма в 2018 году:</w:t>
      </w:r>
    </w:p>
    <w:p w:rsidR="002D3C6B" w:rsidRDefault="002D3C6B" w:rsidP="002D3C6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-для одиноких граждан – в размере 385 840 рублей;</w:t>
      </w:r>
    </w:p>
    <w:p w:rsidR="002D3C6B" w:rsidRDefault="002D3C6B" w:rsidP="002D3C6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-для семьи из двух человек и более – как результат произведения нормы предоставления общей площади жилого помещения</w:t>
      </w:r>
      <w:r w:rsidR="00BE37BF">
        <w:rPr>
          <w:sz w:val="26"/>
          <w:szCs w:val="26"/>
        </w:rPr>
        <w:t xml:space="preserve"> по договору социального найма 14 кв</w:t>
      </w:r>
      <w:proofErr w:type="gramStart"/>
      <w:r w:rsidR="00BE37BF">
        <w:rPr>
          <w:sz w:val="26"/>
          <w:szCs w:val="26"/>
        </w:rPr>
        <w:t>.м</w:t>
      </w:r>
      <w:proofErr w:type="gramEnd"/>
      <w:r w:rsidR="00BE37BF">
        <w:rPr>
          <w:sz w:val="26"/>
          <w:szCs w:val="26"/>
        </w:rPr>
        <w:t xml:space="preserve"> на одного человека, количества членов семьи и средней рыночной стоимости 1 кв.м типового жилья в размере 27 560 рублей.</w:t>
      </w:r>
    </w:p>
    <w:p w:rsidR="00BE37BF" w:rsidRDefault="00BE37BF" w:rsidP="002D3C6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со дня его официального опубликования.</w:t>
      </w:r>
    </w:p>
    <w:p w:rsidR="00BE37BF" w:rsidRDefault="00BE37BF" w:rsidP="002D3C6B">
      <w:pPr>
        <w:jc w:val="both"/>
        <w:rPr>
          <w:sz w:val="26"/>
          <w:szCs w:val="26"/>
        </w:rPr>
      </w:pPr>
    </w:p>
    <w:p w:rsidR="00BE37BF" w:rsidRDefault="00BE37BF" w:rsidP="002D3C6B">
      <w:pPr>
        <w:jc w:val="both"/>
        <w:rPr>
          <w:sz w:val="26"/>
          <w:szCs w:val="26"/>
        </w:rPr>
      </w:pPr>
    </w:p>
    <w:p w:rsidR="00BE37BF" w:rsidRDefault="00BE37BF" w:rsidP="002D3C6B">
      <w:pPr>
        <w:jc w:val="both"/>
        <w:rPr>
          <w:sz w:val="26"/>
          <w:szCs w:val="26"/>
        </w:rPr>
      </w:pPr>
    </w:p>
    <w:p w:rsidR="00BE37BF" w:rsidRPr="002D3C6B" w:rsidRDefault="00BE37BF" w:rsidP="002D3C6B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 А.О. Семичев</w:t>
      </w:r>
    </w:p>
    <w:sectPr w:rsidR="00BE37BF" w:rsidRPr="002D3C6B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3C6B"/>
    <w:rsid w:val="001D7949"/>
    <w:rsid w:val="002D3C6B"/>
    <w:rsid w:val="003F1748"/>
    <w:rsid w:val="00B071D9"/>
    <w:rsid w:val="00BE37BF"/>
    <w:rsid w:val="00EE7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C6B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2018-03-13T05:37:00Z</dcterms:created>
  <dcterms:modified xsi:type="dcterms:W3CDTF">2018-03-23T05:18:00Z</dcterms:modified>
</cp:coreProperties>
</file>