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81" w:rsidRPr="002E2C81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    </w:t>
      </w:r>
      <w:r w:rsidRPr="002E2C81">
        <w:rPr>
          <w:rFonts w:ascii="Times New Roman" w:hAnsi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5619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FAC" w:rsidRDefault="00190FAC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E2C81">
        <w:rPr>
          <w:rFonts w:ascii="Times New Roman" w:hAnsi="Times New Roman"/>
          <w:b/>
          <w:kern w:val="36"/>
          <w:sz w:val="26"/>
          <w:szCs w:val="26"/>
        </w:rPr>
        <w:t>АДМИНИСТРАЦИЯ УСТЬ-КУБИНСКОГО</w:t>
      </w: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E2C81">
        <w:rPr>
          <w:rFonts w:ascii="Times New Roman" w:hAnsi="Times New Roman"/>
          <w:b/>
          <w:kern w:val="36"/>
          <w:sz w:val="26"/>
          <w:szCs w:val="26"/>
        </w:rPr>
        <w:t>МУНИЦИПАЛЬНОГО РАЙОНА</w:t>
      </w: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E2C81">
        <w:rPr>
          <w:rFonts w:ascii="Times New Roman" w:hAnsi="Times New Roman"/>
          <w:b/>
          <w:kern w:val="36"/>
          <w:sz w:val="26"/>
          <w:szCs w:val="26"/>
        </w:rPr>
        <w:t>ПОСТАНОВЛЕНИЕ</w:t>
      </w: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  <w:r w:rsidRPr="002E2C81">
        <w:rPr>
          <w:rFonts w:ascii="Times New Roman" w:hAnsi="Times New Roman"/>
          <w:kern w:val="36"/>
          <w:sz w:val="26"/>
          <w:szCs w:val="26"/>
        </w:rPr>
        <w:t>с. Устье</w:t>
      </w: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от</w:t>
      </w:r>
      <w:r w:rsidR="00190FAC">
        <w:rPr>
          <w:rFonts w:ascii="Times New Roman" w:hAnsi="Times New Roman"/>
          <w:sz w:val="26"/>
          <w:szCs w:val="26"/>
        </w:rPr>
        <w:t xml:space="preserve"> 10.06.2021          </w:t>
      </w:r>
      <w:r w:rsidRPr="002E2C8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r w:rsidR="00190FAC">
        <w:rPr>
          <w:rFonts w:ascii="Times New Roman" w:hAnsi="Times New Roman"/>
          <w:sz w:val="26"/>
          <w:szCs w:val="26"/>
        </w:rPr>
        <w:t xml:space="preserve">                         </w:t>
      </w:r>
      <w:r w:rsidRPr="002E2C81">
        <w:rPr>
          <w:rFonts w:ascii="Times New Roman" w:hAnsi="Times New Roman"/>
          <w:sz w:val="26"/>
          <w:szCs w:val="26"/>
        </w:rPr>
        <w:t>№</w:t>
      </w:r>
      <w:r w:rsidR="00190FAC">
        <w:rPr>
          <w:rFonts w:ascii="Times New Roman" w:hAnsi="Times New Roman"/>
          <w:sz w:val="26"/>
          <w:szCs w:val="26"/>
        </w:rPr>
        <w:t xml:space="preserve"> 532</w:t>
      </w: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E2C81" w:rsidRPr="00D4222B" w:rsidRDefault="002E2C81" w:rsidP="002E2C8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предоставления муниципальной услуги по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</w:t>
      </w:r>
      <w:r w:rsidR="00D4222B">
        <w:rPr>
          <w:rFonts w:ascii="Times New Roman" w:hAnsi="Times New Roman"/>
          <w:sz w:val="26"/>
          <w:szCs w:val="26"/>
        </w:rPr>
        <w:t>теринского (семейного) капитала</w:t>
      </w:r>
    </w:p>
    <w:p w:rsidR="002E2C81" w:rsidRPr="002E2C81" w:rsidRDefault="002E2C81" w:rsidP="002E2C8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               </w:t>
      </w: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 43 Устава района администрация района</w:t>
      </w:r>
    </w:p>
    <w:p w:rsidR="002E2C81" w:rsidRPr="002E2C81" w:rsidRDefault="002E2C81" w:rsidP="002E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E2C81">
        <w:rPr>
          <w:rFonts w:ascii="Times New Roman" w:hAnsi="Times New Roman"/>
          <w:b/>
          <w:sz w:val="26"/>
          <w:szCs w:val="26"/>
        </w:rPr>
        <w:t>ПОСТАНОВЛЯЕТ:</w:t>
      </w:r>
    </w:p>
    <w:p w:rsidR="002E2C81" w:rsidRPr="002E2C81" w:rsidRDefault="002E2C81" w:rsidP="002E2C8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Утвердить прилагаемый административный регламент предоставления муниципальной услуги по </w:t>
      </w:r>
      <w:r w:rsidRPr="002E2C81">
        <w:rPr>
          <w:rFonts w:ascii="Times New Roman" w:hAnsi="Times New Roman"/>
          <w:spacing w:val="-4"/>
          <w:sz w:val="26"/>
          <w:szCs w:val="26"/>
        </w:rPr>
        <w:t xml:space="preserve">выдаче </w:t>
      </w:r>
      <w:r w:rsidRPr="002E2C81">
        <w:rPr>
          <w:rFonts w:ascii="Times New Roman" w:hAnsi="Times New Roman"/>
          <w:sz w:val="26"/>
          <w:szCs w:val="26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2E2C81" w:rsidRPr="002E2C81" w:rsidRDefault="002E2C81" w:rsidP="002E2C8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E2C81" w:rsidRDefault="002E2C81" w:rsidP="002E2C8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0FAC" w:rsidRPr="002E2C81" w:rsidRDefault="00190FAC" w:rsidP="002E2C8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Default="002E2C81" w:rsidP="002E2C81">
      <w:pPr>
        <w:tabs>
          <w:tab w:val="left" w:pos="540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Утвержден </w:t>
      </w:r>
    </w:p>
    <w:p w:rsidR="002E2C81" w:rsidRPr="002E2C81" w:rsidRDefault="002E2C81" w:rsidP="002E2C81">
      <w:pPr>
        <w:tabs>
          <w:tab w:val="left" w:pos="540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постановлением администрации </w:t>
      </w:r>
    </w:p>
    <w:p w:rsidR="002E2C81" w:rsidRPr="002E2C81" w:rsidRDefault="002E2C81" w:rsidP="002E2C8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2E2C81">
        <w:rPr>
          <w:rFonts w:ascii="Times New Roman" w:hAnsi="Times New Roman"/>
          <w:sz w:val="26"/>
          <w:szCs w:val="26"/>
        </w:rPr>
        <w:t xml:space="preserve">района от </w:t>
      </w:r>
      <w:r w:rsidR="00190FAC">
        <w:rPr>
          <w:rFonts w:ascii="Times New Roman" w:hAnsi="Times New Roman"/>
          <w:sz w:val="26"/>
          <w:szCs w:val="26"/>
        </w:rPr>
        <w:t>10.06.2021 №  532</w:t>
      </w:r>
    </w:p>
    <w:p w:rsidR="002E2C81" w:rsidRPr="002E2C81" w:rsidRDefault="002E2C81" w:rsidP="002E2C8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(приложение)</w:t>
      </w:r>
    </w:p>
    <w:p w:rsidR="002E2C81" w:rsidRPr="002E2C81" w:rsidRDefault="002E2C81" w:rsidP="002E2C8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jc w:val="center"/>
        <w:rPr>
          <w:rFonts w:ascii="Times New Roman" w:hAnsi="Times New Roman"/>
          <w:spacing w:val="-4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Административный регламент предоставления муниципальной услуги</w:t>
      </w:r>
      <w:r w:rsidRPr="002E2C81">
        <w:rPr>
          <w:rFonts w:ascii="Times New Roman" w:hAnsi="Times New Roman"/>
          <w:spacing w:val="-4"/>
          <w:sz w:val="26"/>
          <w:szCs w:val="26"/>
        </w:rPr>
        <w:t xml:space="preserve"> </w:t>
      </w:r>
    </w:p>
    <w:p w:rsidR="002E2C81" w:rsidRPr="002E2C81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</w:pPr>
      <w:r w:rsidRPr="002E2C81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>по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2E2C81" w:rsidRPr="002E2C81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spacing w:before="71"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  <w:lang w:val="en-US"/>
        </w:rPr>
        <w:t>I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t>. Общие положения</w:t>
      </w: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1.1. Административный регламент предоставления муниципальной услуги по выдаче </w:t>
      </w:r>
      <w:r w:rsidRPr="002E2C81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2E2C81">
        <w:rPr>
          <w:rFonts w:ascii="Times New Roman" w:hAnsi="Times New Roman"/>
          <w:sz w:val="26"/>
          <w:szCs w:val="26"/>
        </w:rPr>
        <w:t xml:space="preserve"> (далее соответственно </w:t>
      </w:r>
      <w:r w:rsidRPr="002E2C81">
        <w:rPr>
          <w:rFonts w:ascii="Times New Roman" w:hAnsi="Times New Roman"/>
          <w:sz w:val="26"/>
          <w:szCs w:val="26"/>
        </w:rPr>
        <w:sym w:font="Symbol" w:char="F02D"/>
      </w:r>
      <w:r w:rsidRPr="002E2C81">
        <w:rPr>
          <w:rFonts w:ascii="Times New Roman" w:hAnsi="Times New Roman"/>
          <w:sz w:val="26"/>
          <w:szCs w:val="26"/>
        </w:rPr>
        <w:t xml:space="preserve"> административный регламент, муниципальная услуга) устанавливает порядок и стандарт предоставления муниципальной услуги.</w:t>
      </w:r>
    </w:p>
    <w:p w:rsidR="002E2C81" w:rsidRPr="002E2C81" w:rsidRDefault="002E2C81" w:rsidP="002E2C81">
      <w:pPr>
        <w:spacing w:after="1" w:line="200" w:lineRule="atLeast"/>
        <w:rPr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           1.2.  Заявителями при предоставлении муниципальной услуги являются физические лица,</w:t>
      </w:r>
      <w:r w:rsidRPr="002E2C81">
        <w:rPr>
          <w:rFonts w:ascii="Times New Roman" w:eastAsiaTheme="minorHAnsi" w:hAnsi="Times New Roman"/>
          <w:sz w:val="26"/>
          <w:szCs w:val="26"/>
        </w:rPr>
        <w:t xml:space="preserve"> получившие государственный сертификат на материнский (семейный) капитал  либо </w:t>
      </w:r>
      <w:r w:rsidRPr="002E2C81">
        <w:rPr>
          <w:rFonts w:ascii="Times New Roman" w:hAnsi="Times New Roman"/>
          <w:sz w:val="26"/>
          <w:szCs w:val="26"/>
        </w:rPr>
        <w:t>их уполномоченные представители</w:t>
      </w:r>
      <w:r w:rsidRPr="002E2C81">
        <w:rPr>
          <w:rFonts w:ascii="Tahoma" w:hAnsi="Tahoma" w:cs="Tahoma"/>
          <w:sz w:val="26"/>
          <w:szCs w:val="26"/>
        </w:rPr>
        <w:t>.</w:t>
      </w:r>
      <w:r w:rsidRPr="002E2C81">
        <w:rPr>
          <w:rFonts w:ascii="Tahoma" w:hAnsi="Tahoma" w:cs="Tahoma"/>
          <w:sz w:val="26"/>
          <w:szCs w:val="26"/>
        </w:rPr>
        <w:br/>
      </w:r>
      <w:bookmarkStart w:id="0" w:name="P39"/>
      <w:bookmarkEnd w:id="0"/>
      <w:r w:rsidRPr="002E2C81">
        <w:rPr>
          <w:sz w:val="26"/>
          <w:szCs w:val="26"/>
        </w:rPr>
        <w:t xml:space="preserve">            </w:t>
      </w:r>
      <w:r w:rsidRPr="002E2C81">
        <w:rPr>
          <w:rFonts w:ascii="Times New Roman" w:hAnsi="Times New Roman"/>
          <w:sz w:val="26"/>
          <w:szCs w:val="26"/>
        </w:rPr>
        <w:t>1.3. Место нахождения</w:t>
      </w:r>
      <w:r w:rsidRPr="002E2C81">
        <w:rPr>
          <w:rFonts w:ascii="Times New Roman" w:hAnsi="Times New Roman"/>
          <w:i/>
          <w:sz w:val="26"/>
          <w:szCs w:val="26"/>
        </w:rPr>
        <w:t xml:space="preserve"> </w:t>
      </w:r>
      <w:r w:rsidRPr="002E2C81">
        <w:rPr>
          <w:rFonts w:ascii="Times New Roman" w:hAnsi="Times New Roman"/>
          <w:sz w:val="26"/>
          <w:szCs w:val="26"/>
        </w:rPr>
        <w:t xml:space="preserve">администрации Усть-Кубинского муниципального района, </w:t>
      </w:r>
      <w:r w:rsidRPr="002E2C81">
        <w:rPr>
          <w:rFonts w:ascii="Times New Roman" w:hAnsi="Times New Roman"/>
          <w:iCs/>
          <w:sz w:val="26"/>
          <w:szCs w:val="26"/>
        </w:rPr>
        <w:t>ее органов, структурных подразделений (далее – Уполномоченный орган)</w:t>
      </w:r>
      <w:r w:rsidRPr="002E2C81">
        <w:rPr>
          <w:rFonts w:ascii="Times New Roman" w:hAnsi="Times New Roman"/>
          <w:sz w:val="26"/>
          <w:szCs w:val="26"/>
        </w:rPr>
        <w:t>:</w:t>
      </w:r>
    </w:p>
    <w:p w:rsidR="002E2C81" w:rsidRPr="002E2C81" w:rsidRDefault="002E2C81" w:rsidP="002E2C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Почтовый адрес Уполномоченного органа: 16</w:t>
      </w:r>
      <w:r>
        <w:rPr>
          <w:rFonts w:ascii="Times New Roman" w:hAnsi="Times New Roman"/>
          <w:sz w:val="26"/>
          <w:szCs w:val="26"/>
        </w:rPr>
        <w:t>1140, Вологодская область, Усть</w:t>
      </w:r>
      <w:r w:rsidRPr="002E2C81">
        <w:rPr>
          <w:rFonts w:ascii="Times New Roman" w:hAnsi="Times New Roman"/>
          <w:sz w:val="26"/>
          <w:szCs w:val="26"/>
        </w:rPr>
        <w:t>-Кубинский район, с. Устье, ул. Октябрьская, д. 8.</w:t>
      </w:r>
    </w:p>
    <w:p w:rsidR="002E2C81" w:rsidRPr="002E2C81" w:rsidRDefault="002E2C81" w:rsidP="002E2C8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График работы и приема документов Уполномоченного органа:</w:t>
      </w: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5094"/>
        <w:gridCol w:w="4555"/>
      </w:tblGrid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4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E2C81" w:rsidRPr="002E2C81" w:rsidRDefault="002E2C81" w:rsidP="00E20D17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2E2C81" w:rsidRPr="002E2C81" w:rsidRDefault="002E2C81" w:rsidP="00E20D17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с 8.30 до 16.45</w:t>
            </w:r>
          </w:p>
          <w:p w:rsidR="002E2C81" w:rsidRPr="002E2C81" w:rsidRDefault="002E2C81" w:rsidP="00E20D1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4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4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4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E2C81" w:rsidRPr="002E2C81" w:rsidRDefault="002E2C81" w:rsidP="00E20D17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с 8.30 до 16.30</w:t>
            </w:r>
          </w:p>
          <w:p w:rsidR="002E2C81" w:rsidRPr="002E2C81" w:rsidRDefault="002E2C81" w:rsidP="00E20D1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Воскресенье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2E2C81" w:rsidRPr="002E2C81" w:rsidTr="002E2C81">
        <w:trPr>
          <w:trHeight w:val="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44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E2C81" w:rsidRPr="002E2C81" w:rsidRDefault="002E2C81" w:rsidP="00E20D17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 xml:space="preserve">с 8.30 до 15.45 </w:t>
            </w:r>
          </w:p>
          <w:p w:rsidR="002E2C81" w:rsidRPr="002E2C81" w:rsidRDefault="002E2C81" w:rsidP="00E20D1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</w:tbl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График личного приема руководителя Уполномоченного органа: еженедельно вторник, пятница с 14.00 до 17.30</w:t>
      </w: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bCs/>
          <w:sz w:val="26"/>
          <w:szCs w:val="26"/>
        </w:rPr>
        <w:t>Телефон для информирования по вопросам, связанным с предоставлением муниципальной услуги: (81753) 2-17-19, 2-22-46.</w:t>
      </w: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Адрес официального сайта </w:t>
      </w:r>
      <w:r w:rsidRPr="002E2C81">
        <w:rPr>
          <w:rFonts w:ascii="Times New Roman" w:hAnsi="Times New Roman"/>
          <w:iCs/>
          <w:sz w:val="26"/>
          <w:szCs w:val="26"/>
        </w:rPr>
        <w:t>Уполномоченного органа</w:t>
      </w:r>
      <w:r w:rsidRPr="002E2C81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2E2C81">
        <w:rPr>
          <w:rFonts w:ascii="Times New Roman" w:hAnsi="Times New Roman"/>
          <w:sz w:val="26"/>
          <w:szCs w:val="26"/>
          <w:u w:val="single"/>
          <w:lang w:val="en-US"/>
        </w:rPr>
        <w:t>www</w:t>
      </w:r>
      <w:r w:rsidRPr="002E2C81">
        <w:rPr>
          <w:rFonts w:ascii="Times New Roman" w:hAnsi="Times New Roman"/>
          <w:sz w:val="26"/>
          <w:szCs w:val="26"/>
          <w:u w:val="single"/>
        </w:rPr>
        <w:t>.</w:t>
      </w:r>
      <w:r w:rsidRPr="002E2C81">
        <w:rPr>
          <w:rFonts w:ascii="Times New Roman" w:hAnsi="Times New Roman"/>
          <w:sz w:val="26"/>
          <w:szCs w:val="26"/>
          <w:u w:val="single"/>
          <w:lang w:val="en-US"/>
        </w:rPr>
        <w:t>kubena</w:t>
      </w:r>
      <w:r w:rsidRPr="002E2C81">
        <w:rPr>
          <w:rFonts w:ascii="Times New Roman" w:hAnsi="Times New Roman"/>
          <w:sz w:val="26"/>
          <w:szCs w:val="26"/>
          <w:u w:val="single"/>
        </w:rPr>
        <w:t>35.</w:t>
      </w:r>
      <w:r w:rsidRPr="002E2C81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r w:rsidRPr="002E2C81">
        <w:rPr>
          <w:rFonts w:ascii="Times New Roman" w:hAnsi="Times New Roman"/>
          <w:sz w:val="26"/>
          <w:szCs w:val="26"/>
          <w:u w:val="single"/>
        </w:rPr>
        <w:t>.</w:t>
      </w: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ind w:right="-143"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«Интернет»: </w:t>
      </w:r>
      <w:hyperlink r:id="rId8" w:history="1">
        <w:r w:rsidRPr="002E2C81">
          <w:rPr>
            <w:rStyle w:val="a3"/>
            <w:rFonts w:eastAsia="Calibri"/>
            <w:sz w:val="26"/>
            <w:szCs w:val="26"/>
          </w:rPr>
          <w:t>www.gosuslugi.</w:t>
        </w:r>
        <w:r w:rsidRPr="002E2C81">
          <w:rPr>
            <w:rStyle w:val="a3"/>
            <w:rFonts w:eastAsia="Calibri"/>
            <w:sz w:val="26"/>
            <w:szCs w:val="26"/>
            <w:lang w:val="en-US"/>
          </w:rPr>
          <w:t>ru</w:t>
        </w:r>
      </w:hyperlink>
      <w:r w:rsidRPr="002E2C81">
        <w:rPr>
          <w:rFonts w:ascii="Times New Roman" w:hAnsi="Times New Roman"/>
          <w:sz w:val="26"/>
          <w:szCs w:val="26"/>
        </w:rPr>
        <w:t>.</w:t>
      </w:r>
    </w:p>
    <w:p w:rsidR="002E2C81" w:rsidRPr="002E2C81" w:rsidRDefault="002E2C81" w:rsidP="002E2C81">
      <w:pPr>
        <w:spacing w:after="0" w:line="240" w:lineRule="auto"/>
        <w:ind w:right="-143" w:firstLine="720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lastRenderedPageBreak/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портал) в сети «Интернет»: </w:t>
      </w:r>
      <w:hyperlink r:id="rId9" w:history="1">
        <w:r w:rsidRPr="002E2C81">
          <w:rPr>
            <w:rStyle w:val="a3"/>
            <w:rFonts w:eastAsia="Calibri"/>
            <w:sz w:val="26"/>
            <w:szCs w:val="26"/>
            <w:lang w:val="en-US"/>
          </w:rPr>
          <w:t>https</w:t>
        </w:r>
        <w:r w:rsidRPr="002E2C81">
          <w:rPr>
            <w:rStyle w:val="a3"/>
            <w:rFonts w:eastAsia="Calibri"/>
            <w:sz w:val="26"/>
            <w:szCs w:val="26"/>
          </w:rPr>
          <w:t>://gosuslugi35.ru.</w:t>
        </w:r>
      </w:hyperlink>
    </w:p>
    <w:p w:rsidR="002E2C81" w:rsidRPr="002E2C81" w:rsidRDefault="002E2C81" w:rsidP="002E2C81">
      <w:pPr>
        <w:suppressAutoHyphens/>
        <w:spacing w:after="0" w:line="240" w:lineRule="auto"/>
        <w:ind w:right="-143" w:firstLine="720"/>
        <w:jc w:val="both"/>
        <w:rPr>
          <w:rFonts w:ascii="Times New Roman" w:hAnsi="Times New Roman"/>
          <w:i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настоящему административному регламенту.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1.4. Информацию о правилах предоставления муниципальной услуги заявитель может получить следующими способами: 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лично;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посредством телефонной связи;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посредством электронной почты, 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посредством почтовой связи;</w:t>
      </w:r>
    </w:p>
    <w:p w:rsidR="002E2C81" w:rsidRPr="002E2C81" w:rsidRDefault="002E2C81" w:rsidP="002E2C81">
      <w:pPr>
        <w:widowControl w:val="0"/>
        <w:spacing w:after="0" w:line="240" w:lineRule="auto"/>
        <w:ind w:left="1"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на информационных стендах в помещениях Уполномоченного органа, МФЦ;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в информационно-телекоммуникационной сети «Интернет»: 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на официальном сайте Уполномоченного органа, МФЦ;</w:t>
      </w:r>
    </w:p>
    <w:p w:rsidR="002E2C81" w:rsidRPr="002E2C81" w:rsidRDefault="002E2C81" w:rsidP="002E2C81">
      <w:pPr>
        <w:pStyle w:val="ConsPlusNormal"/>
        <w:ind w:right="-5"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на Едином портале государственных и муниципальных услуг (функций);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на Региональном портале.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1.5.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 </w:t>
      </w:r>
    </w:p>
    <w:p w:rsidR="002E2C81" w:rsidRPr="002E2C81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Специалисты Уполномоченного органа, ответственные за информирование, определяются актом Уполномоченного органа, который размещается на официальном сайте Уполномоченного органа в сети «Интернет» и на информационном стенде Уполномоченного органа.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1.6. Информирование о предоставлении муниципальной услуги осуществляется по следующим вопросам: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i/>
          <w:color w:val="000000" w:themeColor="text1"/>
          <w:sz w:val="26"/>
          <w:szCs w:val="26"/>
          <w:u w:val="single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график работы Уполномоченного органа, МФЦ;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адрес официального сайта в сети «Интернет» Уполномоченного органа, МФЦ;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адрес электронной почты Уполномоченного органа, МФЦ;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ход предоставления муниципальной услуги;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административные процедуры предоставления муниципальной услуги;</w:t>
      </w:r>
    </w:p>
    <w:p w:rsidR="002E2C81" w:rsidRPr="002E2C81" w:rsidRDefault="002E2C81" w:rsidP="002E2C81">
      <w:pPr>
        <w:tabs>
          <w:tab w:val="left" w:pos="540"/>
        </w:tabs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срок предоставления муниципальной услуги;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порядок и формы контроля за предоставлением муниципальной услуги;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основания для отказа в предоставлении муниципальной услуги;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досудебный и судебный порядок обжалования действий (бездействия) должностных лиц и муниципальных служащих Уполномоченного органа, 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lastRenderedPageBreak/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иная информация о деятельности Уполномоченного органа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1.7.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Информирование проводится на русском языке в форме индивидуального и публичного информирования.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1.7.1. 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предлагает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 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2E2C81" w:rsidRPr="002E2C81" w:rsidRDefault="002E2C81" w:rsidP="002E2C81">
      <w:pPr>
        <w:spacing w:after="0" w:line="240" w:lineRule="auto"/>
        <w:ind w:right="-5"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1.7.2. Индивидуальное письменное информирование осуществляется в виде письменного ответа на обращение заинтересованного лица в соответствии с законодательством о порядке рассмотрения обращений граждан.</w:t>
      </w:r>
    </w:p>
    <w:p w:rsidR="002E2C81" w:rsidRPr="002E2C81" w:rsidRDefault="002E2C81" w:rsidP="002E2C81">
      <w:pPr>
        <w:spacing w:after="0" w:line="240" w:lineRule="auto"/>
        <w:ind w:right="-5"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Ответ на заявление предоставляется в простой, </w:t>
      </w:r>
      <w:r w:rsidRPr="002E2C81">
        <w:rPr>
          <w:rFonts w:ascii="Times New Roman" w:hAnsi="Times New Roman"/>
          <w:sz w:val="26"/>
          <w:szCs w:val="26"/>
        </w:rPr>
        <w:t xml:space="preserve">четкой форме с указанием фамилии, имени, отчества, номера телефона исполнителя, 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t>подписывается руководителем Уполномоченного орган и направляется способом, позволяющим подтвердить факт и дату направления.</w:t>
      </w:r>
    </w:p>
    <w:p w:rsidR="002E2C81" w:rsidRPr="002E2C81" w:rsidRDefault="002E2C81" w:rsidP="002E2C81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1.7.3.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органа.</w:t>
      </w:r>
    </w:p>
    <w:p w:rsidR="002E2C81" w:rsidRPr="00190FAC" w:rsidRDefault="002E2C81" w:rsidP="002E2C81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1.7.4. Публичное письменное информирование осуществляется путем публикации информационных материалов о правилах предоставления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lastRenderedPageBreak/>
        <w:t>муниципальной услуги, а также административного регламента и муниципального правового акта об его утверждении:</w:t>
      </w:r>
    </w:p>
    <w:p w:rsidR="002E2C81" w:rsidRPr="00190FAC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в средствах массовой информации;</w:t>
      </w:r>
    </w:p>
    <w:p w:rsidR="002E2C81" w:rsidRPr="00190FAC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на официальном сайте Уполномоченного органа</w:t>
      </w:r>
      <w:r w:rsidRPr="00190FAC">
        <w:rPr>
          <w:rFonts w:ascii="Times New Roman" w:hAnsi="Times New Roman"/>
          <w:sz w:val="26"/>
          <w:szCs w:val="26"/>
        </w:rPr>
        <w:t xml:space="preserve"> в сети «Интернет»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2E2C81" w:rsidRPr="00190FAC" w:rsidRDefault="002E2C81" w:rsidP="002E2C81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на Региональном портале;</w:t>
      </w:r>
    </w:p>
    <w:p w:rsidR="002E2C81" w:rsidRPr="00190FAC" w:rsidRDefault="002E2C81" w:rsidP="002E2C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на информационных стендах Уполномоченного органа, МФЦ.</w:t>
      </w:r>
    </w:p>
    <w:p w:rsidR="002E2C81" w:rsidRPr="00190FAC" w:rsidRDefault="002E2C81" w:rsidP="002E2C81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val="en-US" w:eastAsia="ru-RU"/>
        </w:rPr>
        <w:t>II</w:t>
      </w: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Стандарт предоставления муниципальной услуги</w:t>
      </w: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 Наименование муниципальной услуги</w:t>
      </w:r>
    </w:p>
    <w:p w:rsidR="002E2C81" w:rsidRPr="00190FAC" w:rsidRDefault="002E2C81" w:rsidP="002E2C81">
      <w:pPr>
        <w:tabs>
          <w:tab w:val="left" w:pos="1440"/>
          <w:tab w:val="left" w:pos="162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tabs>
          <w:tab w:val="left" w:pos="1440"/>
          <w:tab w:val="left" w:pos="1620"/>
        </w:tabs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2E2C81" w:rsidRPr="00190FAC" w:rsidRDefault="002E2C81" w:rsidP="002E2C81">
      <w:pPr>
        <w:tabs>
          <w:tab w:val="left" w:pos="1440"/>
          <w:tab w:val="left" w:pos="1620"/>
        </w:tabs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2.2. Наименование органа местного самоуправления, предоставляющего муниципальную услугу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6"/>
          <w:szCs w:val="26"/>
          <w:shd w:val="clear" w:color="auto" w:fill="FFFF00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2.2.1. 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Администрацией Усть-Кубинского муниципального района в полном объеме;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МФЦ по месту жительства заявителя - в части приема и (или) выдачи документов на предоставление муниципальной услуги (при условии заключения соглашений о взаимодействии с МФЦ).</w:t>
      </w:r>
    </w:p>
    <w:p w:rsidR="002E2C81" w:rsidRPr="00190FAC" w:rsidRDefault="002E2C81" w:rsidP="002E2C81">
      <w:pPr>
        <w:pStyle w:val="a5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90FAC">
        <w:rPr>
          <w:rFonts w:ascii="Times New Roman" w:hAnsi="Times New Roman" w:cs="Times New Roman"/>
          <w:color w:val="auto"/>
          <w:sz w:val="26"/>
          <w:szCs w:val="26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2E2C81" w:rsidRPr="00190FAC" w:rsidRDefault="002E2C81" w:rsidP="002E2C81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2.3. Результат предоставления муниципальной услуги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Результатом предоставления муниципальной услуги является</w:t>
      </w: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направление (вручение) заявителю):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решения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с указанием причин отказа.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2.4. Срок предоставления муниципальной услуги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Срок предоставления муниципальной услуги составляет не более 10 рабочих дней со  дня получения заявления и прилагаемых документов в Уполномоченном органе (далее – заявление).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2.5. Правовые основания для предоставления  муниципальной услуги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Предоставление муниципальной услуги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осуществляется в соответствии со следующими нормативными документами:</w:t>
      </w: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Градостроительным кодексом Российской Федерации от 29 декабря 2004 года       № 190-ФЗ;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Жилищным кодексом Российской Федерации;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Федеральным законом от 29 декабря 2006 года № 256-ФЗ «О дополнительных мерах государственной поддержки семей, имеющих детей»;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 xml:space="preserve">Федеральным законом от 27 июля 2010 года № 210-ФЗ «Об организации предоставления государственных и муниципальных услуг» 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Федеральным законом от 24 ноября 1995 года № 181-ФЗ «О социальной защите инвалидов в Российской Федерации»;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Федеральным законом от 6 апреля 2011 года № 63-ФЗ «Об электронной подписи»;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постановлением Правительства Российской Федерации от 12 декабря 2007 года     № 862 «О правилах направления средств (части средств) материнского (семейного) капитала на улучшение жилищных условий»;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постановлением Правительства Российской Федерации от 18 августа 2011 года    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приказом Министерства регионального развития Российской Федерации от 17 июня 2011 года № 286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Федерации»;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MS Mincho" w:hAnsi="Times New Roman"/>
          <w:color w:val="000000" w:themeColor="text1"/>
          <w:sz w:val="26"/>
          <w:szCs w:val="26"/>
          <w:lang w:eastAsia="ru-RU"/>
        </w:rPr>
        <w:t>настоящим административным регламентом.</w:t>
      </w:r>
    </w:p>
    <w:p w:rsidR="002E2C81" w:rsidRPr="00190FAC" w:rsidRDefault="002E2C81" w:rsidP="002E2C81">
      <w:pPr>
        <w:spacing w:after="1" w:line="280" w:lineRule="atLeast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bookmarkStart w:id="1" w:name="P43"/>
      <w:bookmarkEnd w:id="1"/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</w:t>
      </w:r>
      <w:r w:rsidRPr="00190FAC">
        <w:rPr>
          <w:rFonts w:ascii="Times New Roman" w:hAnsi="Times New Roman"/>
          <w:sz w:val="26"/>
          <w:szCs w:val="26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2E2C81" w:rsidRPr="00190FAC" w:rsidRDefault="002E2C81" w:rsidP="002E2C81">
      <w:pPr>
        <w:spacing w:after="0" w:line="240" w:lineRule="auto"/>
        <w:ind w:firstLine="72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2.6.1.  Для предоставления муниципальной услуги заявитель представляет (направляет) следующие документы: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а)  заявление </w:t>
      </w:r>
      <w:r w:rsidRPr="00190FA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о 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 xml:space="preserve"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(далее - заявление) по форме согласно приложению 2 к настоящему административному регламенту.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lastRenderedPageBreak/>
        <w:t>Форма заявления на предоставление муниципальной услуги размещается на официальном сайте Уполномоченного органа с возможностью его бесплатного копирования (скачивания).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Заявление заполняется разборчиво, в машинописном виде или от руки. Заявление заверяется подписью заявителя (его уполномоченного представителя).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Заявление составляется в единственном экземпляре – оригинале.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При заполнении заявления не допускается использование сокращений слов и аббревиатур. </w:t>
      </w:r>
      <w:r w:rsidRPr="00190FAC">
        <w:rPr>
          <w:rFonts w:ascii="Times New Roman" w:hAnsi="Times New Roman"/>
          <w:sz w:val="26"/>
          <w:szCs w:val="26"/>
        </w:rPr>
        <w:t>Ответы на содержащиеся в заявлении вопросы должны быть конкретными и исчерпывающими.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К указанному заявлению прилагаются следующие документы: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1) 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документ, удостоверяющий личность заявителя (представителя),</w:t>
      </w:r>
      <w:r w:rsidRPr="00190FAC">
        <w:rPr>
          <w:rFonts w:ascii="Times New Roman" w:hAnsi="Times New Roman"/>
          <w:sz w:val="26"/>
          <w:szCs w:val="26"/>
        </w:rPr>
        <w:t xml:space="preserve"> являющегося физическим лицом </w:t>
      </w:r>
      <w:r w:rsidRPr="00190FAC">
        <w:rPr>
          <w:rFonts w:ascii="Times New Roman" w:eastAsia="Calibri" w:hAnsi="Times New Roman"/>
          <w:sz w:val="26"/>
          <w:szCs w:val="26"/>
        </w:rPr>
        <w:t xml:space="preserve">(представление документа не требуется в случае представления заявления </w:t>
      </w:r>
      <w:r w:rsidRPr="00190FAC">
        <w:rPr>
          <w:rFonts w:ascii="Times New Roman" w:hAnsi="Times New Roman"/>
          <w:sz w:val="26"/>
          <w:szCs w:val="26"/>
        </w:rPr>
        <w:t>с использованием государственной информационной системы «Портал государственных и муниципальных услуг (функций) Вологодской области»</w:t>
      </w:r>
      <w:r w:rsidRPr="00190FAC">
        <w:rPr>
          <w:rFonts w:ascii="Times New Roman" w:eastAsia="Calibri" w:hAnsi="Times New Roman"/>
          <w:sz w:val="26"/>
          <w:szCs w:val="26"/>
        </w:rPr>
        <w:t>, а также, если заявление подписано усиленной квалифицированной электронной подписью)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2)  документ, подтверждающий полномочия представителя физического лица действовать от его имени, в случае обращения за получением муниципальной услуги представителя заявителя.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bookmarkStart w:id="2" w:name="sub_391525"/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В качестве документа, подтверждающего полномочия представителя физического лица представляется доверенность, заверенная нотариально.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2.6.2.  </w:t>
      </w: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Копии документов представляются с предъявлением подлинников либо заверенными в нотариальном порядке. После проведения сверки подлинники документов незамедлительно возвращаются заявителю.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2.6.3. Заявитель имеет право представить заявление на предоставление муниципальной услуги  и прилагаемые документы следующими способами: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а) путем обращения в Уполномоченный орган или МФЦ лично либо через представителей;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б) посредством почтовой связи;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в) по электронной почте;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г) в электронной форме с использованием Регионального портала.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2.6.4. При подаче заявления в форме электронного документа заявление и прилагаемые документы подписываются допустимым видом электронной подписи, отвечающей требованиям Федерального закона от 6 апреля 2011 года № 63-ФЗ «Об электронной подписи» и статей 21.1 и 21.2 Федерального закона от 27 июля 2010 года  № 210-ФЗ «Об организации предоставления государственных и муниципальных услуг».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90FAC">
        <w:rPr>
          <w:rFonts w:ascii="Times New Roman" w:eastAsia="Calibri" w:hAnsi="Times New Roman"/>
          <w:sz w:val="26"/>
          <w:szCs w:val="26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90FAC">
        <w:rPr>
          <w:rFonts w:ascii="Times New Roman" w:eastAsia="Calibri" w:hAnsi="Times New Roman"/>
          <w:sz w:val="26"/>
          <w:szCs w:val="26"/>
        </w:rPr>
        <w:t>простой электронной подписью заявителя (представителя заявителя);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90FAC">
        <w:rPr>
          <w:rFonts w:ascii="Times New Roman" w:eastAsia="Calibri" w:hAnsi="Times New Roman"/>
          <w:sz w:val="26"/>
          <w:szCs w:val="26"/>
        </w:rPr>
        <w:lastRenderedPageBreak/>
        <w:t>усиленной квалифицированной электронной подписью заявителя (представителя заявителя).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2.6.5. Документы не должны содержать подчистки либо приписки, зачеркнутые слова и иные не оговоренные в них исправления, а также серьезные повреждения, не позволяющие однозначно истолковать их содержание.</w:t>
      </w:r>
    </w:p>
    <w:bookmarkEnd w:id="2"/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20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2.7. 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2.7.1. Заявители вправе представить в Уполномоченный орган документ, </w:t>
      </w:r>
      <w:r w:rsidRPr="00190FAC">
        <w:rPr>
          <w:rFonts w:ascii="Times New Roman" w:hAnsi="Times New Roman"/>
          <w:sz w:val="26"/>
          <w:szCs w:val="26"/>
        </w:rPr>
        <w:t>подтверждающий факт создания объекта индивидуального жилищного строительства (кадастровый паспорт здания, сооружения, объекта незавершенного строительства или кадастровую выписку об объекте недвижимости из Единого государственного реестра недвижимости об объекте недвижимости).</w:t>
      </w:r>
    </w:p>
    <w:p w:rsidR="002E2C81" w:rsidRPr="00190FAC" w:rsidRDefault="002E2C81" w:rsidP="002E2C81">
      <w:pPr>
        <w:pStyle w:val="ConsPlusNormal"/>
        <w:widowControl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2.7.2. Документы, указанные в пункте 2.7.1 административного регламента (копии, сведения, содержащиеся в них), запрашиваются в государственных органах, и (или) подведомственных государственным органам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По межведомственным запросам 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</w:p>
    <w:p w:rsidR="002E2C81" w:rsidRPr="00190FAC" w:rsidRDefault="002E2C81" w:rsidP="002E2C81">
      <w:pPr>
        <w:pStyle w:val="ConsPlusNormal"/>
        <w:widowControl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2.7.3 Запрещено требовать от заявителя:</w:t>
      </w:r>
    </w:p>
    <w:p w:rsidR="002E2C81" w:rsidRPr="00190FAC" w:rsidRDefault="002E2C81" w:rsidP="002E2C81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E2C81" w:rsidRPr="00190FAC" w:rsidRDefault="002E2C81" w:rsidP="002E2C81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представления документов и информации, которые находятся в распоряжении Уполномоченного органа, иных органов местного самоуправления, государственных органов и организаций в соответствии с нормативными правовыми актами Российской Федерации, нормативными правовыми актами области и муниципальными правовыми актами;</w:t>
      </w:r>
    </w:p>
    <w:p w:rsidR="002E2C81" w:rsidRPr="00190FAC" w:rsidRDefault="002E2C81" w:rsidP="002E2C81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0" w:history="1">
        <w:r w:rsidRPr="00190FA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4 части 1 статьи 7</w:t>
        </w:r>
      </w:hyperlink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2010  года № 210-ФЗ «Об организации предоставления государственных и муниципальных услуг».</w:t>
      </w:r>
    </w:p>
    <w:p w:rsidR="002E2C81" w:rsidRPr="00190FAC" w:rsidRDefault="002E2C81" w:rsidP="002E2C8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4"/>
        <w:ind w:left="0"/>
        <w:jc w:val="center"/>
        <w:rPr>
          <w:iCs/>
          <w:color w:val="000000" w:themeColor="text1"/>
        </w:rPr>
      </w:pPr>
      <w:r w:rsidRPr="00190FAC">
        <w:rPr>
          <w:iCs/>
          <w:color w:val="000000" w:themeColor="text1"/>
        </w:rPr>
        <w:lastRenderedPageBreak/>
        <w:t>2.8.  Исчерпывающий перечень оснований для отказа в приеме документов, необходимых для предоставления муниципальной услуги</w:t>
      </w:r>
    </w:p>
    <w:p w:rsidR="002E2C81" w:rsidRPr="00190FAC" w:rsidRDefault="002E2C81" w:rsidP="002E2C81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Оснований для отказа в приеме заявления и  документов, необходимых для предоставления муниципальной услуги, не имеется.</w:t>
      </w:r>
    </w:p>
    <w:p w:rsidR="002E2C81" w:rsidRPr="00190FAC" w:rsidRDefault="002E2C81" w:rsidP="002E2C81">
      <w:pPr>
        <w:spacing w:after="0" w:line="240" w:lineRule="auto"/>
        <w:ind w:firstLine="720"/>
        <w:jc w:val="center"/>
        <w:rPr>
          <w:rFonts w:ascii="Times New Roman" w:hAnsi="Times New Roman"/>
          <w:iCs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20"/>
        <w:jc w:val="center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iCs/>
          <w:color w:val="000000" w:themeColor="text1"/>
          <w:sz w:val="26"/>
          <w:szCs w:val="26"/>
        </w:rPr>
        <w:t>2.9. Исчерпывающий перечень оснований для приостановления предоставления муниципальной услуги или  отказа в предоставлении муниципальной услуги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2.9.1. Основаниями для отказа в приеме к рассмотрению уведомления являются: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1) отсутствие документа, удостоверяющего личность заявителя или его уполномоченного представителя (при обращении на личном приеме);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2) отсутствие документа, подтверждающего полномочия представителя;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3) представление документов, имеющих подчистки, приписки, исправления, не позволяющие однозначно истолковать их содержание;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4) выявление несоблюдения установленных </w:t>
      </w:r>
      <w:hyperlink r:id="rId11" w:history="1">
        <w:r w:rsidRPr="00190FAC">
          <w:rPr>
            <w:rFonts w:ascii="Times New Roman" w:hAnsi="Times New Roman"/>
            <w:sz w:val="26"/>
            <w:szCs w:val="26"/>
          </w:rPr>
          <w:t>статьей 11</w:t>
        </w:r>
      </w:hyperlink>
      <w:r w:rsidRPr="00190FAC">
        <w:rPr>
          <w:rFonts w:ascii="Times New Roman" w:hAnsi="Times New Roman"/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уведомления и прилагаемых документов в электронной форме).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 xml:space="preserve">2.9.2. Основания для приостановления </w:t>
      </w: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 предоставлении муниципальной услуги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 отсутствуют.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2.9.3.  </w:t>
      </w:r>
      <w:r w:rsidRPr="00190FAC">
        <w:rPr>
          <w:rFonts w:ascii="Times New Roman" w:hAnsi="Times New Roman"/>
          <w:sz w:val="26"/>
          <w:szCs w:val="26"/>
        </w:rPr>
        <w:t>Орган местного самоуправления, предоставляющий муниципальную услугу, отказывает в предоставлении муниципальной услуги при наличии следующих оснований: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1) отсутствие документов, указанных в </w:t>
      </w:r>
      <w:hyperlink r:id="rId12">
        <w:r w:rsidRPr="00190FAC">
          <w:rPr>
            <w:rFonts w:ascii="Times New Roman" w:hAnsi="Times New Roman"/>
            <w:sz w:val="26"/>
            <w:szCs w:val="26"/>
          </w:rPr>
          <w:t>подпунктах</w:t>
        </w:r>
      </w:hyperlink>
      <w:r w:rsidRPr="00190FAC">
        <w:rPr>
          <w:rFonts w:ascii="Times New Roman" w:hAnsi="Times New Roman"/>
          <w:sz w:val="26"/>
          <w:szCs w:val="26"/>
        </w:rPr>
        <w:t xml:space="preserve"> 2.6.1 пункта 2.6 настоящего административного регламента;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2) установление факта предоставления заявителем недостоверных сведений по результатам запросов в органы и организации, в распоряжении которых находятся документы (сведения), необходимые для предоставления муниципальной услуги</w:t>
      </w: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2.9.4. Неполучение или несвоевременное получение документов, запрошенных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заявитель не представил указанные документы самостоятельно, не может являться основанием для отказа в выдаче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 xml:space="preserve">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190FAC">
        <w:rPr>
          <w:rFonts w:ascii="Times New Roman" w:hAnsi="Times New Roman"/>
          <w:sz w:val="26"/>
          <w:szCs w:val="26"/>
        </w:rPr>
        <w:t>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2.9.5. Решение об отказе в предоставлении муниципальной услуги принимается в письменной форме с указанием оснований для отказа и подписывается руководителем (заместителем руководителя) Уполномоченного органа. 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2.9.6. Решение об отказе в выдаче акта освидетельствования может быть обжаловано в судебном порядке.</w:t>
      </w: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iCs/>
          <w:color w:val="000000" w:themeColor="text1"/>
          <w:sz w:val="26"/>
          <w:szCs w:val="26"/>
        </w:rPr>
        <w:lastRenderedPageBreak/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Услуги, которые является необходимыми и обязательными для предоставления муниципальной услуги, отсутствуют.</w:t>
      </w:r>
    </w:p>
    <w:p w:rsidR="002E2C81" w:rsidRPr="00190FAC" w:rsidRDefault="002E2C81" w:rsidP="002E2C81">
      <w:pPr>
        <w:pStyle w:val="31"/>
        <w:ind w:firstLine="720"/>
        <w:rPr>
          <w:rFonts w:eastAsia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21"/>
        <w:ind w:left="0"/>
        <w:jc w:val="center"/>
        <w:rPr>
          <w:color w:val="000000" w:themeColor="text1"/>
          <w:sz w:val="26"/>
          <w:szCs w:val="26"/>
        </w:rPr>
      </w:pPr>
      <w:r w:rsidRPr="00190FAC">
        <w:rPr>
          <w:color w:val="000000" w:themeColor="text1"/>
          <w:sz w:val="26"/>
          <w:szCs w:val="26"/>
        </w:rPr>
        <w:t>2.11.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2E2C81" w:rsidRPr="00190FAC" w:rsidRDefault="002E2C81" w:rsidP="002E2C81">
      <w:pPr>
        <w:pStyle w:val="21"/>
        <w:ind w:firstLine="709"/>
        <w:rPr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Предоставление муниципальной услуги осуществляется для заявителей на безвозмездной основе.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pStyle w:val="4"/>
        <w:ind w:left="0"/>
        <w:jc w:val="center"/>
        <w:rPr>
          <w:iCs/>
          <w:color w:val="000000" w:themeColor="text1"/>
        </w:rPr>
      </w:pPr>
      <w:r w:rsidRPr="00190FAC">
        <w:rPr>
          <w:iCs/>
          <w:color w:val="000000" w:themeColor="text1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E2C81" w:rsidRPr="00190FAC" w:rsidRDefault="002E2C81" w:rsidP="002E2C81">
      <w:pPr>
        <w:pStyle w:val="a6"/>
        <w:ind w:firstLine="540"/>
        <w:rPr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a6"/>
        <w:ind w:firstLine="709"/>
        <w:rPr>
          <w:color w:val="000000" w:themeColor="text1"/>
          <w:sz w:val="26"/>
          <w:szCs w:val="26"/>
        </w:rPr>
      </w:pPr>
      <w:r w:rsidRPr="00190FAC">
        <w:rPr>
          <w:color w:val="000000" w:themeColor="text1"/>
          <w:sz w:val="26"/>
          <w:szCs w:val="26"/>
        </w:rPr>
        <w:t>Максимальный срок ожидания в очереди при подаче заявления о предоставлении муниципальной услуги и (или) при получении результата предоставления муниципальной услуги не должен превышать 15 минут.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2.13. Срок регистрации запроса заявителя</w:t>
      </w:r>
    </w:p>
    <w:p w:rsidR="002E2C81" w:rsidRPr="00190FAC" w:rsidRDefault="002E2C81" w:rsidP="002E2C81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о предоставлении муниципальной услуги, в том числе в электронной форме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Регистрация заявления</w:t>
      </w:r>
      <w:r w:rsidRPr="00190FAC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о предоставлении муниципальной услуги, в том числе в электронной форме осуществляется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 в день его поступления в Уполномоченный орган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2.14. </w:t>
      </w: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</w:t>
      </w:r>
      <w:r w:rsidRPr="00190FAC">
        <w:rPr>
          <w:rFonts w:ascii="Times New Roman" w:hAnsi="Times New Roman"/>
          <w:sz w:val="26"/>
          <w:szCs w:val="26"/>
        </w:rPr>
        <w:t xml:space="preserve">размещению и оформлению визуальной, текстовой и мультимедийной информации о порядке предоставления такой услуги, </w:t>
      </w: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2.14.1. 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2.14.2.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жизнедеятельности, в том числе дублирование необходимой для получения муниципальной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утвержденным приказом Министерства труда и социальной защиты Российской Федерации от 22 июня 2015 года № 386н «Об утверждении формы документа, подтверждающего специальное обучение собаки-проводника, и порядка его выдачи»;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при необходимости допуска в здание, в котором предоставляется муниципальная услуга, сурдопереводчика, тифлосурдопереводчика;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2.14.3.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2.14.4.  Помещения, предназначенные для предоставления муниципальной услуги, должны соответствовать санитарно-эпидемиологическим правилам и нормативам.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2.14.5.  </w:t>
      </w:r>
      <w:r w:rsidRPr="00190FA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муниципальной услуги, а также текстом административного регламента.</w:t>
      </w:r>
    </w:p>
    <w:p w:rsidR="002E2C81" w:rsidRPr="00190FAC" w:rsidRDefault="002E2C81" w:rsidP="002E2C81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Настоящий 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Уполномоченного органа (структурного подразделения - при наличии). Таблички на дверях кабинетов или на стенах должны быть видны посетителям.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4"/>
        <w:ind w:left="0"/>
        <w:jc w:val="center"/>
        <w:rPr>
          <w:iCs/>
          <w:color w:val="000000" w:themeColor="text1"/>
        </w:rPr>
      </w:pPr>
      <w:r w:rsidRPr="00190FAC">
        <w:rPr>
          <w:iCs/>
          <w:color w:val="000000" w:themeColor="text1"/>
        </w:rPr>
        <w:t>2.15. Показатели доступности и качества муниципальной услуги</w:t>
      </w:r>
    </w:p>
    <w:p w:rsidR="002E2C81" w:rsidRPr="00190FAC" w:rsidRDefault="002E2C81" w:rsidP="002E2C81">
      <w:pPr>
        <w:pStyle w:val="2"/>
        <w:ind w:firstLine="540"/>
        <w:rPr>
          <w:iCs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2.15.1. Показателями доступности муниципальной услуги являются: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информирование заявителей о предоставлении муниципальной услуги;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 (при наличии), местами парковки автотранспортных средств, в том числе для лиц с ограниченными возможностями;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соблюдение графика работы Уполномоченного органа;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2.15.2. Показателями качества муниципальной услуги являются: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административным регламентом.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lastRenderedPageBreak/>
        <w:t>2.15.3. Заявителям обеспечивается возможность получения информации о ходе предоставления муниципальной услуги при личном приеме, по телефону, по электронной почте, на Региональном портале.</w:t>
      </w:r>
    </w:p>
    <w:p w:rsidR="002E2C81" w:rsidRPr="00190FAC" w:rsidRDefault="002E2C81" w:rsidP="002E2C8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4"/>
        <w:ind w:left="0"/>
        <w:jc w:val="center"/>
        <w:rPr>
          <w:iCs/>
          <w:color w:val="000000" w:themeColor="text1"/>
        </w:rPr>
      </w:pPr>
      <w:r w:rsidRPr="00190FAC">
        <w:rPr>
          <w:iCs/>
          <w:color w:val="000000" w:themeColor="text1"/>
        </w:rPr>
        <w:t>2.16. Перечень классов средств электронной подписи, которые</w:t>
      </w:r>
    </w:p>
    <w:p w:rsidR="002E2C81" w:rsidRPr="00190FAC" w:rsidRDefault="002E2C81" w:rsidP="002E2C81">
      <w:pPr>
        <w:pStyle w:val="4"/>
        <w:ind w:left="0"/>
        <w:jc w:val="center"/>
        <w:rPr>
          <w:iCs/>
          <w:color w:val="000000" w:themeColor="text1"/>
        </w:rPr>
      </w:pPr>
      <w:r w:rsidRPr="00190FAC">
        <w:rPr>
          <w:iCs/>
          <w:color w:val="000000" w:themeColor="text1"/>
        </w:rPr>
        <w:t>допускаются к использованию при обращении за получением</w:t>
      </w:r>
    </w:p>
    <w:p w:rsidR="002E2C81" w:rsidRPr="00190FAC" w:rsidRDefault="002E2C81" w:rsidP="002E2C81">
      <w:pPr>
        <w:pStyle w:val="4"/>
        <w:ind w:left="0"/>
        <w:jc w:val="center"/>
        <w:rPr>
          <w:iCs/>
          <w:color w:val="000000" w:themeColor="text1"/>
        </w:rPr>
      </w:pPr>
      <w:r w:rsidRPr="00190FAC">
        <w:rPr>
          <w:bCs/>
          <w:iCs/>
          <w:color w:val="000000" w:themeColor="text1"/>
        </w:rPr>
        <w:t>муниципаль</w:t>
      </w:r>
      <w:r w:rsidRPr="00190FAC">
        <w:rPr>
          <w:iCs/>
          <w:color w:val="000000" w:themeColor="text1"/>
        </w:rPr>
        <w:t>ной услуги, оказываемой с применением</w:t>
      </w:r>
    </w:p>
    <w:p w:rsidR="002E2C81" w:rsidRPr="00190FAC" w:rsidRDefault="002E2C81" w:rsidP="002E2C81">
      <w:pPr>
        <w:pStyle w:val="4"/>
        <w:ind w:left="0"/>
        <w:jc w:val="center"/>
        <w:rPr>
          <w:iCs/>
          <w:color w:val="000000" w:themeColor="text1"/>
        </w:rPr>
      </w:pPr>
      <w:r w:rsidRPr="00190FAC">
        <w:rPr>
          <w:iCs/>
          <w:color w:val="000000" w:themeColor="text1"/>
        </w:rPr>
        <w:t>усиленной квалифицированной электронной подписи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учетом </w:t>
      </w:r>
      <w:hyperlink r:id="rId13" w:history="1">
        <w:r w:rsidRPr="00190FAC">
          <w:rPr>
            <w:rFonts w:ascii="Times New Roman" w:hAnsi="Times New Roman" w:cs="Times New Roman"/>
            <w:color w:val="000000" w:themeColor="text1"/>
            <w:sz w:val="26"/>
            <w:szCs w:val="26"/>
          </w:rPr>
          <w:t>Требований</w:t>
        </w:r>
      </w:hyperlink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КС2, КС3, КВ1, КВ2 и КА1.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III. </w:t>
      </w:r>
      <w:r w:rsidRPr="00190FA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3.1. Исчерпывающий перечень административных процедур</w:t>
      </w:r>
    </w:p>
    <w:p w:rsidR="002E2C81" w:rsidRPr="00190FAC" w:rsidRDefault="002E2C81" w:rsidP="002E2C81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3.1.1. П</w:t>
      </w:r>
      <w:r w:rsidRPr="00190FAC">
        <w:rPr>
          <w:rFonts w:ascii="Times New Roman" w:eastAsia="Calibri" w:hAnsi="Times New Roman"/>
          <w:color w:val="000000" w:themeColor="text1"/>
          <w:sz w:val="26"/>
          <w:szCs w:val="26"/>
          <w:lang w:eastAsia="ru-RU"/>
        </w:rPr>
        <w:t>редоставление муниципальной услуги включает в себя выполнение следующих административных процедур:</w:t>
      </w:r>
    </w:p>
    <w:p w:rsidR="002E2C81" w:rsidRPr="00190FAC" w:rsidRDefault="002E2C81" w:rsidP="002E2C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1) прием и регистрация заявления </w:t>
      </w:r>
      <w:r w:rsidRPr="00190FA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о 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 xml:space="preserve"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</w:r>
      <w:r w:rsidRPr="00190FAC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и прилагаемых документов; </w:t>
      </w:r>
    </w:p>
    <w:p w:rsidR="002E2C81" w:rsidRPr="00190FAC" w:rsidRDefault="002E2C81" w:rsidP="002E2C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2)  рассмотрение заявления </w:t>
      </w:r>
      <w:r w:rsidRPr="00190FA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о 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 xml:space="preserve"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и прилагаемых документов; </w:t>
      </w:r>
      <w:r w:rsidRPr="00190FAC">
        <w:rPr>
          <w:rFonts w:ascii="Times New Roman" w:hAnsi="Times New Roman"/>
          <w:sz w:val="26"/>
          <w:szCs w:val="26"/>
        </w:rPr>
        <w:t xml:space="preserve">осмотр объекта капитального строительства;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принятие решения</w:t>
      </w:r>
      <w:r w:rsidRPr="00190FA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90FAC">
        <w:rPr>
          <w:rFonts w:ascii="Times New Roman" w:hAnsi="Times New Roman"/>
          <w:sz w:val="26"/>
          <w:szCs w:val="26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3) н</w:t>
      </w:r>
      <w:r w:rsidRPr="00190FAC">
        <w:rPr>
          <w:rFonts w:ascii="Times New Roman" w:eastAsia="MS Mincho" w:hAnsi="Times New Roman"/>
          <w:color w:val="000000" w:themeColor="text1"/>
          <w:sz w:val="26"/>
          <w:szCs w:val="26"/>
        </w:rPr>
        <w:t xml:space="preserve">аправление (вручение) заявителю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капитала, либо </w:t>
      </w:r>
      <w:r w:rsidRPr="00190FAC">
        <w:rPr>
          <w:rFonts w:ascii="Times New Roman" w:hAnsi="Times New Roman"/>
          <w:sz w:val="26"/>
          <w:szCs w:val="26"/>
        </w:rPr>
        <w:t>решения об отказе в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 выдаче 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3.1.2. Блок-схема предоставления муниципальной услуги представлена в приложении 3 к настоящему административному регламенту.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lastRenderedPageBreak/>
        <w:t>3.2. Прием и регистрация заявления</w:t>
      </w:r>
      <w:r w:rsidRPr="00190FA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о 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190FAC">
        <w:rPr>
          <w:rFonts w:ascii="Times New Roman" w:hAnsi="Times New Roman"/>
          <w:sz w:val="26"/>
          <w:szCs w:val="26"/>
        </w:rPr>
        <w:t xml:space="preserve"> и прилагаемых документов</w:t>
      </w:r>
    </w:p>
    <w:p w:rsidR="002E2C81" w:rsidRPr="00190FAC" w:rsidRDefault="002E2C81" w:rsidP="002E2C81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3.2.1. Юридическим фактом, являющимся основанием для начала выполнения административной процедуры, является поступление в Уполномоченный орган заявления и прилагаемых документов.</w:t>
      </w:r>
    </w:p>
    <w:p w:rsidR="002E2C81" w:rsidRPr="00190FAC" w:rsidRDefault="002E2C81" w:rsidP="002E2C81">
      <w:pPr>
        <w:pStyle w:val="ConsPlusNormal"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3.2.2. Должностное лицо Уполномоченного органа, ответственное за прием и регистрацию заявления,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осуществляет регистрацию заявления и прилагаемых документов в журнале регистрации входящих обращений;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в случае личного обращения заявителя в Уполномоченный орган или в МФЦ выдает расписку в получении представленных документов с указанием их перечня (в случае представления документов через многофункциональный центр расписка выдается многофункциональным центром).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3.2.3.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 xml:space="preserve">3.2.4.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190FAC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190FAC">
        <w:rPr>
          <w:rFonts w:ascii="Times New Roman" w:hAnsi="Times New Roman" w:cs="Times New Roman"/>
          <w:sz w:val="26"/>
          <w:szCs w:val="26"/>
        </w:rPr>
        <w:t xml:space="preserve"> и прилагаемых документов в Уполномоченный орган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3.2.5. Критерием принятия решения по административной процедуре является поступление заявления и прилагаемых документов в Уполномоченный орган.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3.2.6.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3.3.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Рассмотрение заявления </w:t>
      </w:r>
      <w:r w:rsidRPr="00190FA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о </w:t>
      </w:r>
      <w:r w:rsidRPr="00190FAC"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  <w:t xml:space="preserve"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и прилагаемых документов; </w:t>
      </w:r>
      <w:r w:rsidRPr="00190FAC">
        <w:rPr>
          <w:rFonts w:ascii="Times New Roman" w:hAnsi="Times New Roman"/>
          <w:sz w:val="26"/>
          <w:szCs w:val="26"/>
        </w:rPr>
        <w:t xml:space="preserve">осмотр объекта капитального строительства; 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принятие решения</w:t>
      </w:r>
      <w:r w:rsidRPr="00190FA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90FAC">
        <w:rPr>
          <w:rFonts w:ascii="Times New Roman" w:hAnsi="Times New Roman"/>
          <w:sz w:val="26"/>
          <w:szCs w:val="26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 xml:space="preserve">3.3.1. Юридическим фактом, являющимся основанием для начала выполнения административной процедуры является получение заявления и прилагаемых документов должностным лицом, ответственным за предоставление </w:t>
      </w:r>
      <w:r w:rsidRPr="00190FAC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 на рассмотрение.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 xml:space="preserve">3.3.2. В случае поступления </w:t>
      </w:r>
      <w:hyperlink w:anchor="Par428" w:tooltip="                                 ЗАЯВЛЕНИЕ" w:history="1">
        <w:r w:rsidRPr="00190FAC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190FAC">
        <w:rPr>
          <w:rFonts w:ascii="Times New Roman" w:hAnsi="Times New Roman" w:cs="Times New Roman"/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3.3.3.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3.3.4. В случае если заявитель по своему усмотрению не представил документы, указанные в пункте 2.7.1 настоящего административного регламента, и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3 рабочих дней со дня получения заявления и прилагаемых документов обеспечивает направление межведомственных запросов для получения документов (сведений из документов), предусмотренных пунктом 2.7.1 настоящего административного регламента.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3.3.5. В течение 1 рабочего дня со дня получения ответов по межведомственным запросам, должностное лицо, ответственное за предоставление муниципальной услуги, обеспечивает осмотр объекта капитального строительства в присутствии лица, получившего государственный сертификат на материнский (семейный) капитал, или его представителя на предмет наличия следующих оснований для отказа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капитала: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190FAC">
        <w:rPr>
          <w:rFonts w:ascii="Times New Roman" w:eastAsia="Calibri" w:hAnsi="Times New Roman"/>
          <w:sz w:val="26"/>
          <w:szCs w:val="26"/>
          <w:lang w:eastAsia="ru-RU"/>
        </w:rPr>
        <w:t xml:space="preserve">1) в ходе освидетельствования проведения основных работ по строительству объекта индивидуального жилищного строительства (монтаж фундамента, </w:t>
      </w:r>
      <w:r w:rsidRPr="00190FAC">
        <w:rPr>
          <w:rFonts w:ascii="Times New Roman" w:eastAsia="Calibri" w:hAnsi="Times New Roman"/>
          <w:sz w:val="26"/>
          <w:szCs w:val="26"/>
          <w:lang w:eastAsia="ru-RU"/>
        </w:rPr>
        <w:lastRenderedPageBreak/>
        <w:t>возведение стен и кровли) будет установлено, что такие работы не выполнены в полном объеме;</w:t>
      </w:r>
    </w:p>
    <w:p w:rsidR="002E2C81" w:rsidRPr="00190FAC" w:rsidRDefault="002E2C81" w:rsidP="002E2C81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190FAC">
        <w:rPr>
          <w:rFonts w:ascii="Times New Roman" w:eastAsia="Calibri" w:hAnsi="Times New Roman"/>
          <w:sz w:val="26"/>
          <w:szCs w:val="26"/>
          <w:lang w:eastAsia="ru-RU"/>
        </w:rPr>
        <w:t>2) в ходе освидетельствования проведения работ по реконструкции объекта индивидуального жилищного строительства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При проведении осмотра могут осуществляться обмеры и обследования освидетельствуемого объекта.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3.3.6. </w:t>
      </w:r>
      <w:r w:rsidRPr="00190FAC">
        <w:rPr>
          <w:rFonts w:ascii="Times New Roman" w:hAnsi="Times New Roman"/>
          <w:color w:val="000000"/>
          <w:sz w:val="26"/>
          <w:szCs w:val="26"/>
        </w:rPr>
        <w:t>Должностное лицо, ответственное за предоставление муниципальной услуги,</w:t>
      </w:r>
      <w:r w:rsidRPr="00190FAC">
        <w:rPr>
          <w:rFonts w:ascii="Times New Roman" w:hAnsi="Times New Roman"/>
          <w:sz w:val="26"/>
          <w:szCs w:val="26"/>
        </w:rPr>
        <w:t xml:space="preserve"> принимает решение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с указанием оснований принятия такого решения. </w:t>
      </w:r>
    </w:p>
    <w:p w:rsidR="002E2C81" w:rsidRPr="00190FAC" w:rsidRDefault="002E2C81" w:rsidP="002E2C81">
      <w:pPr>
        <w:pStyle w:val="HTM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3.3.7. Критерием принятия решения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является наличие (отсутствие) оснований для отказа, предусмотренных пунктом 3.3.5 настоящего административного регламента.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3.3.8. В случае принятия решения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капитала,</w:t>
      </w:r>
      <w:r w:rsidRPr="00190FAC">
        <w:rPr>
          <w:rFonts w:ascii="Times New Roman" w:hAnsi="Times New Roman"/>
          <w:color w:val="000000"/>
          <w:sz w:val="26"/>
          <w:szCs w:val="26"/>
        </w:rPr>
        <w:t xml:space="preserve"> должностное лицо, ответственное за предоставление муниципальной услуги</w:t>
      </w:r>
      <w:r w:rsidRPr="00190FAC">
        <w:rPr>
          <w:rFonts w:ascii="Times New Roman" w:hAnsi="Times New Roman"/>
          <w:sz w:val="26"/>
          <w:szCs w:val="26"/>
        </w:rPr>
        <w:t>, готовит проект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в 3-х экземплярах.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В случае принятия решения </w:t>
      </w:r>
      <w:r w:rsidRPr="00190FAC">
        <w:rPr>
          <w:rFonts w:ascii="Times New Roman" w:hAnsi="Times New Roman"/>
          <w:color w:val="000000"/>
          <w:sz w:val="26"/>
          <w:szCs w:val="26"/>
        </w:rPr>
        <w:t xml:space="preserve">об отказе в </w:t>
      </w:r>
      <w:r w:rsidRPr="00190FAC">
        <w:rPr>
          <w:rFonts w:ascii="Times New Roman" w:hAnsi="Times New Roman"/>
          <w:sz w:val="26"/>
          <w:szCs w:val="26"/>
        </w:rPr>
        <w:t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190FAC">
        <w:rPr>
          <w:rFonts w:ascii="Times New Roman" w:hAnsi="Times New Roman"/>
          <w:color w:val="000000"/>
          <w:sz w:val="26"/>
          <w:szCs w:val="26"/>
        </w:rPr>
        <w:t xml:space="preserve"> должностное лицо, ответственное за предоставление муниципальной услуги</w:t>
      </w:r>
      <w:r w:rsidRPr="00190FAC">
        <w:rPr>
          <w:rFonts w:ascii="Times New Roman" w:hAnsi="Times New Roman"/>
          <w:sz w:val="26"/>
          <w:szCs w:val="26"/>
        </w:rPr>
        <w:t>, готовит проект решения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с указанием причин отказа.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3.3.9. Подготовленные экземпляры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подписываются заказчиком муниципальной услуги, должностным лицом Уполномоченного органа, ответственным за предоставление муниципальной услуги, руководителем Уполномоченного органа, заверяются печатью Уполномоченного органа и передаются должностному лицу Уполномоченного </w:t>
      </w:r>
      <w:r w:rsidRPr="00190FAC">
        <w:rPr>
          <w:rFonts w:ascii="Times New Roman" w:hAnsi="Times New Roman"/>
          <w:sz w:val="26"/>
          <w:szCs w:val="26"/>
        </w:rPr>
        <w:lastRenderedPageBreak/>
        <w:t xml:space="preserve">органа, ответственному за прием и регистрацию заявления и прилагаемых документов. 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Подготовленный отказ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подписывается руководителем Уполномоченного органа, заверяются печатью Уполномоченного органа и передаются должностному лицу Уполномоченного органа, ответственному за прием и регистрацию заявления и прилагаемых документов. 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color w:val="000000"/>
          <w:sz w:val="26"/>
          <w:szCs w:val="26"/>
        </w:rPr>
        <w:t xml:space="preserve">3.3.10. </w:t>
      </w:r>
      <w:r w:rsidRPr="00190FAC">
        <w:rPr>
          <w:rFonts w:ascii="Times New Roman" w:hAnsi="Times New Roman"/>
          <w:sz w:val="26"/>
          <w:szCs w:val="26"/>
        </w:rPr>
        <w:t>Максимальный срок выполнения административной процедуры составляет не более 8 рабочих дней со дня регистрации заявления и прилагаемых документов в Уполномоченном органе.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3.3.11. Результатом выполнения административной процедуры является подписанный акт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подписанное и зарегистрированное решение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с указанием причин отказа.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3.4. Направление (вручение)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решения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2C81" w:rsidRPr="00190FAC" w:rsidRDefault="002E2C81" w:rsidP="002E2C8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3.4.1. Юридическим фактом, являющимся основанием для начала выполнения административной процедуры является поступление должностному лицу, ответственному за прием и регистрацию заявлений и прилагаемых документов, от должностного лица, ответственного за предоставление муниципальной услуги, подписанных руководителем Уполномоченного органа 3-х экземпляров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решения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капитала, с указанием причин отказа.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3.4.2. Должностное лицо Уполномоченного органа, ответственное за прием и регистрацию заявления и прилагаемых документов, обеспечивает направление (вручение под расписку) заявителю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решения об отказе в выдаче акта освидетельствования проведения основных работ по строительству (реконструкции) объекта индивидуального </w:t>
      </w:r>
      <w:r w:rsidRPr="00190FAC">
        <w:rPr>
          <w:rFonts w:ascii="Times New Roman" w:hAnsi="Times New Roman"/>
          <w:sz w:val="26"/>
          <w:szCs w:val="26"/>
        </w:rPr>
        <w:lastRenderedPageBreak/>
        <w:t>жилищного строительства с привлечением средств материнского (семейного) капитала: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1) путем направления по почте в адрес заявителя заказным письмом с уведомлением;</w:t>
      </w:r>
    </w:p>
    <w:p w:rsidR="002E2C81" w:rsidRPr="00190FAC" w:rsidRDefault="002E2C81" w:rsidP="002E2C81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2) путем вручения лично заявителю или его законному представителю по доверенности;</w:t>
      </w:r>
    </w:p>
    <w:p w:rsidR="002E2C81" w:rsidRPr="00190FAC" w:rsidRDefault="002E2C81" w:rsidP="002E2C81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3) через МФЦ (в случае, если заявление подано в МФЦ).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3.4.3.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3.4.4. Максимальный срок выполнения административной процедуры составляет 1 рабочий день. 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3.4.5. Критерием принятия решения по данной административной процедуре является: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- наличие подписанных 3-х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- наличие подписанного решения об отказев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капитала, с указанием причин отказа.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3.4.6. Результатом выполнения данной административной процедуры является направление (вручение) заявителю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решения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капитала, с указанием причин отказа.</w:t>
      </w:r>
    </w:p>
    <w:p w:rsidR="002E2C81" w:rsidRPr="00190FAC" w:rsidRDefault="002E2C81" w:rsidP="002E2C81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IV</w:t>
      </w: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. Формы контроля за исполнением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административного регламента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4.1.</w:t>
      </w: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Контроль за соблюдением и исполнением должностными лицами Уполномоченного органа</w:t>
      </w:r>
      <w:r w:rsidRPr="00190FAC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4.2. Текущий контроль за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муниципальным правовым актом Уполномоченного органа.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Текущий контроль осуществляется на постоянной основе.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4.3. Контроль над полнотой и качеством предоставления муниципальной </w:t>
      </w: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над полнотой и качеством предоставления муниципальной услуги осуществляют должностные лица, определенные муниципальным правовым актом Уполномоченного органа.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Периодичность проверок – плановые 1 раз в год, внеплановые – по конкретному обращению заявителя.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1 раз в год.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Результаты проведения проверок оформляются в виде акта, в котором отмечаются выявленные недостатки и предложения по их устранению. Указанный акт представляется руководителю Уполномоченного органа в течение 10 рабочих дней после завершения проверки.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4.5. По результатам  проведенных проверок в случае выявления 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4.6. </w:t>
      </w:r>
      <w:r w:rsidRPr="00190FAC">
        <w:rPr>
          <w:rFonts w:ascii="Times New Roman" w:hAnsi="Times New Roman" w:cs="Times New Roman"/>
          <w:sz w:val="26"/>
          <w:szCs w:val="26"/>
        </w:rPr>
        <w:t xml:space="preserve">Ответственность за неисполнение, ненадлежащее исполнение возложенных обязанностей по </w:t>
      </w:r>
      <w:r w:rsidRPr="00190FAC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настоящего  Административного регламента, предусмотренная в соответствии с Трудовым кодексом </w:t>
      </w:r>
      <w:r w:rsidRPr="00190FAC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190FAC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190FAC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 (структурном подразделении Уполномоченного органа – при наличии), и работников МФЦ, ответственных за предоставление муниципальной услуги.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 w:cs="Times New Roman"/>
          <w:color w:val="000000" w:themeColor="text1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2E2C81" w:rsidRPr="00190FAC" w:rsidRDefault="002E2C81" w:rsidP="002E2C81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90FAC">
        <w:rPr>
          <w:rFonts w:ascii="Times New Roman" w:hAnsi="Times New Roman"/>
          <w:color w:val="000000" w:themeColor="text1"/>
          <w:sz w:val="26"/>
          <w:szCs w:val="26"/>
        </w:rPr>
        <w:t>V. Досудебный (внесудебный) порядок обжалования решений и действий (бездействия) Уполномоченного органа,</w:t>
      </w:r>
      <w:r w:rsidRPr="00190FAC">
        <w:rPr>
          <w:rFonts w:ascii="Times New Roman" w:hAnsi="Times New Roman"/>
          <w:sz w:val="26"/>
          <w:szCs w:val="26"/>
        </w:rPr>
        <w:t xml:space="preserve"> предоставляющего муниципальную услугу,</w:t>
      </w:r>
      <w:r w:rsidRPr="00190FAC">
        <w:rPr>
          <w:rFonts w:ascii="Times New Roman" w:hAnsi="Times New Roman"/>
          <w:color w:val="000000" w:themeColor="text1"/>
          <w:sz w:val="26"/>
          <w:szCs w:val="26"/>
        </w:rPr>
        <w:t xml:space="preserve"> его должностных лиц либо муниципальных служащих, МФЦ, его работников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lastRenderedPageBreak/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1) нарушение срока регистрации запроса о предоставлении муниципальной услуги, запроса о предоставлении нескольких государственных и (или) муниципальных услуг (далее - комплексный запрос);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4) 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 Усть-Кубинского муниципального района для предоставления муниципальной услуги;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Вологодской области, нормативными правовыми актами области, муниципальными правовыми актами  Усть-Кубинского муниципального района.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6) 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7) отказ органа, предоставляющего муниципальную услугу, муниципального служащего либо должностного лица органа, предоставляющего муниципальную услугу, МФЦ, работника МФЦ, организаций, предусмотренных частью 1.1 статьи 16 Федерального закона «Об организации предоставления государственных и </w:t>
      </w:r>
      <w:r w:rsidRPr="00190FAC">
        <w:rPr>
          <w:rFonts w:ascii="Times New Roman" w:hAnsi="Times New Roman"/>
          <w:sz w:val="26"/>
          <w:szCs w:val="26"/>
        </w:rPr>
        <w:lastRenderedPageBreak/>
        <w:t>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8) нарушение срока или порядка выдачи документов по результатам предоставления муниципальной услуги;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«Об организации предоставления государственных и муниципальных услуг».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5.4. Жалоба подается в письменной форме на бумажном носителе или в электронном виде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   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5.5. Специалист, ответственный за прием  и регистрацию заявления, регистрирует жалобу в день ее поступления в журнале регистрации.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В случае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</w:t>
      </w:r>
      <w:r w:rsidRPr="00190FAC">
        <w:rPr>
          <w:rFonts w:ascii="Times New Roman" w:hAnsi="Times New Roman"/>
          <w:sz w:val="26"/>
          <w:szCs w:val="26"/>
        </w:rPr>
        <w:lastRenderedPageBreak/>
        <w:t>подписана жалоба. Жалоба, направленная в электронном виде, подписывается простой электронной подписью.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2E2C81" w:rsidRPr="00190FAC" w:rsidRDefault="002E2C81" w:rsidP="002E2C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FAC">
        <w:rPr>
          <w:rFonts w:ascii="Times New Roman" w:hAnsi="Times New Roman" w:cs="Times New Roman"/>
          <w:sz w:val="26"/>
          <w:szCs w:val="26"/>
        </w:rPr>
        <w:t>5.6. В досудебном порядке могут быть обжалованы действия (бездействие) и решения: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должностных лиц, муниципальных служащих Уполномоченного органа – Руководителю администрации района;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работника МФЦ – руководителю МФЦ;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МФЦ, руководителя МФЦ – органу местного самоуправления публично-правового образования, являющемуся учредителем многофункционального центра (далее – учредитель многофункционального центра);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работника организации, предусмотренной частью 1.1 статьи 16 Федерального закона «Об организации предоставления государственных и муниципальных услуг» – руководителю этой организации.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5.7. Жалоба должна содержать: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наименование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решения и действия (бездействие) которых обжалуются;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услуг». Заявителем могут быть представлены документы (при наличии), подтверждающие доводы заявителя, либо их копии.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5.8. 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</w:t>
      </w:r>
      <w:r w:rsidRPr="00190FAC">
        <w:rPr>
          <w:rFonts w:ascii="Times New Roman" w:hAnsi="Times New Roman"/>
          <w:sz w:val="26"/>
          <w:szCs w:val="26"/>
        </w:rPr>
        <w:lastRenderedPageBreak/>
        <w:t>рассмотрения жалобы, а также на представление дополнительных материалов в срок не более 5 дней со дня регистрации жалобы.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5.9. Жалоба рассматривается в течение 15 рабочих дней со дня ее регистрации, а в случае обжалования отказа Уполномоченного органа, МФЦ, его руководителя и (или) работника, организации, предусмотренной частью 1.1 статьи 16 Федерального закона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5.10. Случаи отказа в удовлетворении жалобы: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а) отсутствие нарушения порядка предоставления муниципальной услуги;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5.11. По результатам рассмотрения жалобы принимается одно из следующих решений: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района;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в удовлетворении жалобы отказывается.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5.13.</w:t>
      </w:r>
      <w:bookmarkStart w:id="3" w:name="Par0"/>
      <w:bookmarkEnd w:id="3"/>
      <w:r w:rsidRPr="00190FAC">
        <w:rPr>
          <w:rFonts w:ascii="Times New Roman" w:hAnsi="Times New Roman"/>
          <w:sz w:val="26"/>
          <w:szCs w:val="26"/>
        </w:rPr>
        <w:t xml:space="preserve"> В случае признания жалобы подлежащей удовлетворению в ответе заявителю, указанном в пункте 5.11 настоящего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>5.14. В случае признания жалобы, не подлежащей удовлетворению в ответе заявителю, указанном в пункте 5.11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E2C81" w:rsidRPr="00190FAC" w:rsidRDefault="002E2C81" w:rsidP="002E2C81">
      <w:pPr>
        <w:spacing w:after="0" w:line="240" w:lineRule="auto"/>
        <w:ind w:firstLine="709"/>
        <w:jc w:val="both"/>
        <w:rPr>
          <w:rStyle w:val="30"/>
          <w:rFonts w:eastAsia="Calibri"/>
          <w:b w:val="0"/>
          <w:bCs w:val="0"/>
          <w:iCs/>
          <w:sz w:val="26"/>
          <w:szCs w:val="26"/>
        </w:rPr>
      </w:pPr>
      <w:r w:rsidRPr="00190FAC">
        <w:rPr>
          <w:rFonts w:ascii="Times New Roman" w:hAnsi="Times New Roman"/>
          <w:sz w:val="26"/>
          <w:szCs w:val="26"/>
        </w:rPr>
        <w:t xml:space="preserve">5.15.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Pr="00190FAC">
        <w:rPr>
          <w:rFonts w:ascii="Times New Roman" w:hAnsi="Times New Roman"/>
          <w:sz w:val="26"/>
          <w:szCs w:val="26"/>
        </w:rPr>
        <w:lastRenderedPageBreak/>
        <w:t>должностное лицо, работник, наделенные полномочиями по рассмотрению жалоб незамедлительно направляют имеющиеся материалы в органы прокуратуры</w:t>
      </w:r>
      <w:r w:rsidRPr="00190FAC">
        <w:rPr>
          <w:rStyle w:val="30"/>
          <w:sz w:val="26"/>
          <w:szCs w:val="26"/>
        </w:rPr>
        <w:t>.</w:t>
      </w: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/>
          <w:iCs/>
          <w:color w:val="000000" w:themeColor="text1"/>
          <w:sz w:val="26"/>
          <w:szCs w:val="26"/>
          <w:lang w:eastAsia="ru-RU"/>
        </w:rPr>
      </w:pPr>
    </w:p>
    <w:p w:rsidR="002E2C81" w:rsidRPr="00190FAC" w:rsidRDefault="002E2C81" w:rsidP="002E2C8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pStyle w:val="6"/>
        <w:ind w:left="5670"/>
        <w:jc w:val="left"/>
        <w:rPr>
          <w:color w:val="000000" w:themeColor="text1"/>
        </w:rPr>
        <w:sectPr w:rsidR="002E2C81" w:rsidRPr="002E2C81" w:rsidSect="002E2C81">
          <w:headerReference w:type="default" r:id="rId14"/>
          <w:pgSz w:w="11906" w:h="16838"/>
          <w:pgMar w:top="1134" w:right="850" w:bottom="1134" w:left="1701" w:header="567" w:footer="284" w:gutter="0"/>
          <w:cols w:space="708"/>
          <w:docGrid w:linePitch="360"/>
        </w:sectPr>
      </w:pPr>
    </w:p>
    <w:p w:rsidR="002E2C81" w:rsidRPr="002E2C81" w:rsidRDefault="002E2C81" w:rsidP="002E2C81">
      <w:pPr>
        <w:pStyle w:val="ConsPlusNormal"/>
        <w:spacing w:line="288" w:lineRule="auto"/>
        <w:rPr>
          <w:sz w:val="26"/>
          <w:szCs w:val="26"/>
        </w:rPr>
      </w:pPr>
    </w:p>
    <w:p w:rsidR="002E2C81" w:rsidRPr="002E2C81" w:rsidRDefault="002E2C81" w:rsidP="002E2C81">
      <w:pPr>
        <w:pStyle w:val="ConsPlusNormal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2E2C81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E2C81" w:rsidRPr="002E2C81" w:rsidRDefault="002E2C81" w:rsidP="002E2C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E2C81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2E2C81" w:rsidRPr="002E2C81" w:rsidRDefault="002E2C81" w:rsidP="002E2C81">
      <w:pPr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Почтовый адрес МФЦ: 161140, Вологодская область, Усть-Кубинский район,         с. Устье, ул. Октябрьская, д.4.</w:t>
      </w: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Телефон/факс МФЦ: (81753) 2-10-67 / (81753) 2-11-82.</w:t>
      </w: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2E2C81">
        <w:rPr>
          <w:rFonts w:ascii="Times New Roman" w:hAnsi="Times New Roman"/>
          <w:sz w:val="26"/>
          <w:szCs w:val="26"/>
        </w:rPr>
        <w:t xml:space="preserve">Адрес электронной почты МФЦ: </w:t>
      </w:r>
      <w:r w:rsidRPr="002E2C81">
        <w:rPr>
          <w:rFonts w:ascii="Times New Roman" w:hAnsi="Times New Roman"/>
          <w:sz w:val="26"/>
          <w:szCs w:val="26"/>
          <w:u w:val="single"/>
          <w:lang w:val="en-US"/>
        </w:rPr>
        <w:t>mfts</w:t>
      </w:r>
      <w:r w:rsidRPr="002E2C81">
        <w:rPr>
          <w:rFonts w:ascii="Times New Roman" w:hAnsi="Times New Roman"/>
          <w:sz w:val="26"/>
          <w:szCs w:val="26"/>
          <w:u w:val="single"/>
        </w:rPr>
        <w:t>.</w:t>
      </w:r>
      <w:r w:rsidRPr="002E2C81">
        <w:rPr>
          <w:rFonts w:ascii="Times New Roman" w:hAnsi="Times New Roman"/>
          <w:sz w:val="26"/>
          <w:szCs w:val="26"/>
          <w:u w:val="single"/>
          <w:lang w:val="en-US"/>
        </w:rPr>
        <w:t>uste</w:t>
      </w:r>
      <w:r w:rsidRPr="002E2C81">
        <w:rPr>
          <w:rFonts w:ascii="Times New Roman" w:hAnsi="Times New Roman"/>
          <w:sz w:val="26"/>
          <w:szCs w:val="26"/>
          <w:u w:val="single"/>
        </w:rPr>
        <w:t>@</w:t>
      </w:r>
      <w:r w:rsidRPr="002E2C81">
        <w:rPr>
          <w:rFonts w:ascii="Times New Roman" w:hAnsi="Times New Roman"/>
          <w:sz w:val="26"/>
          <w:szCs w:val="26"/>
          <w:u w:val="single"/>
          <w:lang w:val="en-US"/>
        </w:rPr>
        <w:t>maul</w:t>
      </w:r>
      <w:r w:rsidRPr="002E2C81">
        <w:rPr>
          <w:rFonts w:ascii="Times New Roman" w:hAnsi="Times New Roman"/>
          <w:sz w:val="26"/>
          <w:szCs w:val="26"/>
          <w:u w:val="single"/>
        </w:rPr>
        <w:t>.</w:t>
      </w:r>
      <w:r w:rsidRPr="002E2C81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r w:rsidRPr="002E2C81">
        <w:rPr>
          <w:rFonts w:ascii="Times New Roman" w:hAnsi="Times New Roman"/>
          <w:sz w:val="26"/>
          <w:szCs w:val="26"/>
          <w:u w:val="single"/>
        </w:rPr>
        <w:t>.</w:t>
      </w:r>
    </w:p>
    <w:p w:rsidR="002E2C81" w:rsidRPr="002E2C81" w:rsidRDefault="002E2C81" w:rsidP="002E2C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2E2C81" w:rsidRPr="002E2C81" w:rsidRDefault="002E2C81" w:rsidP="002E2C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>График работы МФЦ:</w:t>
      </w:r>
    </w:p>
    <w:p w:rsidR="002E2C81" w:rsidRPr="002E2C81" w:rsidRDefault="002E2C81" w:rsidP="002E2C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750"/>
        <w:gridCol w:w="5460"/>
      </w:tblGrid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9.00 – 18.00 (по предварительной записи до 20.00) (без обеда)</w:t>
            </w:r>
          </w:p>
        </w:tc>
      </w:tr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2C81" w:rsidRPr="002E2C81" w:rsidRDefault="002E2C81" w:rsidP="00E20D17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9.00 – 17.00 (без обеда)</w:t>
            </w:r>
          </w:p>
        </w:tc>
      </w:tr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>10.00 – 13.00 (без обеда)</w:t>
            </w:r>
          </w:p>
        </w:tc>
      </w:tr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 xml:space="preserve">Выходной </w:t>
            </w:r>
          </w:p>
        </w:tc>
      </w:tr>
      <w:tr w:rsidR="002E2C81" w:rsidRPr="002E2C81" w:rsidTr="00E20D17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2E2C81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C81" w:rsidRPr="002E2C81" w:rsidRDefault="002E2C81" w:rsidP="00E20D17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E2C81">
              <w:rPr>
                <w:rFonts w:ascii="Times New Roman" w:eastAsia="Calibri" w:hAnsi="Times New Roman"/>
                <w:sz w:val="26"/>
                <w:szCs w:val="26"/>
              </w:rPr>
              <w:t xml:space="preserve">9.00 – 16.00 </w:t>
            </w:r>
          </w:p>
        </w:tc>
      </w:tr>
    </w:tbl>
    <w:p w:rsidR="002E2C81" w:rsidRPr="002E2C81" w:rsidRDefault="002E2C81" w:rsidP="002E2C81">
      <w:pPr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  <w:lang w:eastAsia="ru-RU"/>
        </w:rPr>
        <w:br w:type="page"/>
      </w:r>
    </w:p>
    <w:p w:rsidR="002E2C81" w:rsidRPr="002E2C81" w:rsidRDefault="002E2C81" w:rsidP="002E2C81">
      <w:pPr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pStyle w:val="6"/>
        <w:ind w:left="5670"/>
        <w:rPr>
          <w:color w:val="000000" w:themeColor="text1"/>
        </w:rPr>
      </w:pPr>
      <w:r w:rsidRPr="002E2C81">
        <w:rPr>
          <w:color w:val="000000" w:themeColor="text1"/>
        </w:rPr>
        <w:t>Приложение 2</w:t>
      </w:r>
    </w:p>
    <w:p w:rsidR="002E2C81" w:rsidRPr="002E2C81" w:rsidRDefault="002E2C81" w:rsidP="002E2C81">
      <w:pPr>
        <w:pStyle w:val="6"/>
        <w:ind w:left="5670"/>
        <w:rPr>
          <w:color w:val="000000" w:themeColor="text1"/>
        </w:rPr>
      </w:pPr>
      <w:r w:rsidRPr="002E2C81">
        <w:rPr>
          <w:color w:val="000000" w:themeColor="text1"/>
        </w:rPr>
        <w:t xml:space="preserve"> к административному регламенту </w:t>
      </w:r>
    </w:p>
    <w:p w:rsidR="002E2C81" w:rsidRPr="002E2C81" w:rsidRDefault="002E2C81" w:rsidP="002E2C81">
      <w:pPr>
        <w:pStyle w:val="ConsPlusNonformat"/>
        <w:ind w:left="2880" w:firstLine="720"/>
        <w:jc w:val="center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2E2C81" w:rsidRPr="002E2C81" w:rsidRDefault="002E2C81" w:rsidP="002E2C81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В Администрацию Усть-Кубинского района</w:t>
      </w:r>
    </w:p>
    <w:p w:rsidR="002E2C81" w:rsidRPr="002E2C81" w:rsidRDefault="002E2C81" w:rsidP="002E2C81">
      <w:pPr>
        <w:widowControl w:val="0"/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</w:rPr>
        <w:t>орган местного самоуправления</w:t>
      </w:r>
    </w:p>
    <w:p w:rsidR="002E2C81" w:rsidRPr="002E2C81" w:rsidRDefault="002E2C81" w:rsidP="002E2C81">
      <w:pPr>
        <w:widowControl w:val="0"/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>муниципального образования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                                      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от ________________________________________________________________________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 (фамилия, имя, отчество) </w:t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адрес: ____________________________________________________________________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                             (индекс) (населенный пункт)                     </w:t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  <w:t xml:space="preserve">   ____________________________________________________________________________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                                (улица, дом, квартира)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тел.: ____________________________________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                           (номер контактного телефона)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адрес эл. почты: __________________________</w:t>
      </w:r>
    </w:p>
    <w:p w:rsidR="002E2C81" w:rsidRPr="002E2C81" w:rsidRDefault="002E2C81" w:rsidP="002E2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                                                 </w:t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  <w:r w:rsidRPr="002E2C81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ab/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</w:t>
      </w:r>
      <w:bookmarkStart w:id="4" w:name="Par465"/>
      <w:bookmarkEnd w:id="4"/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ЗАЯВЛЕНИЕ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Прошу подготовить и выдать </w:t>
      </w:r>
      <w:r w:rsidRPr="002E2C81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акт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Адрес объекта индивидуального жилищного строительства:_________________________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Кадастровый номер земельного участка: __________________________________________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Документы, прилагаемые к заявлению: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1. ___________________________________________________________________________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2. ___________________________________________________________________________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3. ___________________________________________________________________________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 w:cs="Times New Roman"/>
          <w:color w:val="000000" w:themeColor="text1"/>
          <w:sz w:val="26"/>
          <w:szCs w:val="26"/>
        </w:rPr>
        <w:t>4. ___________________________________________________________________________</w:t>
      </w:r>
    </w:p>
    <w:p w:rsidR="002E2C81" w:rsidRPr="002E2C81" w:rsidRDefault="002E2C81" w:rsidP="002E2C8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Способ выдачи документов (нужное отметить):</w:t>
      </w: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  <w:bdr w:val="single" w:sz="4" w:space="0" w:color="auto"/>
        </w:rPr>
        <w:t xml:space="preserve">⁯ 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 лично      </w:t>
      </w:r>
      <w:r w:rsidRPr="002E2C81">
        <w:rPr>
          <w:rFonts w:ascii="Times New Roman" w:hAnsi="Times New Roman"/>
          <w:color w:val="000000" w:themeColor="text1"/>
          <w:sz w:val="26"/>
          <w:szCs w:val="26"/>
          <w:bdr w:val="single" w:sz="4" w:space="0" w:color="auto"/>
        </w:rPr>
        <w:t xml:space="preserve">⁯ 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 направление посредством почтового отправления с уведомлением </w:t>
      </w: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  <w:bdr w:val="single" w:sz="4" w:space="0" w:color="auto"/>
        </w:rPr>
        <w:t xml:space="preserve">⁯ 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 в МФЦ**     </w:t>
      </w:r>
      <w:r w:rsidRPr="002E2C81">
        <w:rPr>
          <w:rFonts w:ascii="Times New Roman" w:hAnsi="Times New Roman"/>
          <w:color w:val="000000" w:themeColor="text1"/>
          <w:sz w:val="26"/>
          <w:szCs w:val="26"/>
          <w:bdr w:val="single" w:sz="4" w:space="0" w:color="auto"/>
        </w:rPr>
        <w:t xml:space="preserve">⁯ 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 в личном кабинете на Региональном портале*</w:t>
      </w: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  <w:bdr w:val="single" w:sz="4" w:space="0" w:color="auto"/>
        </w:rPr>
        <w:t xml:space="preserve">⁯ </w:t>
      </w:r>
      <w:r w:rsidRPr="002E2C81">
        <w:rPr>
          <w:rFonts w:ascii="Times New Roman" w:hAnsi="Times New Roman"/>
          <w:color w:val="000000" w:themeColor="text1"/>
          <w:sz w:val="26"/>
          <w:szCs w:val="26"/>
        </w:rPr>
        <w:t xml:space="preserve"> по электронной почте.   </w:t>
      </w: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* в случае если заявление подано посредством Регионального портала.</w:t>
      </w: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** в случае если заявление подано через МФЦ.</w:t>
      </w: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«____»_______________20____г.       ________________        _______________________</w:t>
      </w:r>
    </w:p>
    <w:p w:rsidR="002E2C81" w:rsidRPr="002E2C81" w:rsidRDefault="002E2C81" w:rsidP="002E2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82"/>
        </w:tabs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2E2C81">
        <w:rPr>
          <w:rFonts w:ascii="Times New Roman" w:hAnsi="Times New Roman"/>
          <w:color w:val="000000" w:themeColor="text1"/>
          <w:sz w:val="20"/>
          <w:szCs w:val="20"/>
        </w:rPr>
        <w:t xml:space="preserve">   </w:t>
      </w:r>
      <w:r w:rsidRPr="002E2C8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2E2C8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2E2C8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2E2C8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2E2C81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2E2C81">
        <w:rPr>
          <w:rFonts w:ascii="Times New Roman" w:hAnsi="Times New Roman"/>
          <w:color w:val="000000" w:themeColor="text1"/>
          <w:sz w:val="20"/>
          <w:szCs w:val="20"/>
        </w:rPr>
        <w:tab/>
        <w:t xml:space="preserve">       (подпись)                           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</w:t>
      </w:r>
      <w:r w:rsidRPr="002E2C81">
        <w:rPr>
          <w:rFonts w:ascii="Times New Roman" w:hAnsi="Times New Roman"/>
          <w:color w:val="000000" w:themeColor="text1"/>
          <w:sz w:val="20"/>
          <w:szCs w:val="20"/>
        </w:rPr>
        <w:t xml:space="preserve"> (расшифровка подписи)</w:t>
      </w: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2E2C81">
        <w:rPr>
          <w:rFonts w:ascii="Times New Roman" w:hAnsi="Times New Roman"/>
          <w:color w:val="000000" w:themeColor="text1"/>
          <w:sz w:val="20"/>
          <w:szCs w:val="20"/>
        </w:rPr>
        <w:t>М.П. (при наличии)</w:t>
      </w:r>
    </w:p>
    <w:p w:rsidR="002E2C81" w:rsidRDefault="002E2C81" w:rsidP="002E2C81">
      <w:pPr>
        <w:spacing w:after="0" w:line="240" w:lineRule="auto"/>
        <w:ind w:left="5670"/>
        <w:jc w:val="right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:rsidR="002E2C81" w:rsidRDefault="002E2C81" w:rsidP="002E2C81">
      <w:pPr>
        <w:spacing w:after="0" w:line="240" w:lineRule="auto"/>
        <w:ind w:left="5670"/>
        <w:jc w:val="right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left="5670"/>
        <w:jc w:val="right"/>
        <w:rPr>
          <w:rFonts w:ascii="Times New Roman" w:hAnsi="Times New Roman"/>
          <w:noProof/>
          <w:color w:val="000000" w:themeColor="text1"/>
          <w:sz w:val="26"/>
          <w:szCs w:val="26"/>
        </w:rPr>
      </w:pPr>
      <w:r w:rsidRPr="002E2C81">
        <w:rPr>
          <w:rFonts w:ascii="Times New Roman" w:hAnsi="Times New Roman"/>
          <w:noProof/>
          <w:color w:val="000000" w:themeColor="text1"/>
          <w:sz w:val="26"/>
          <w:szCs w:val="26"/>
        </w:rPr>
        <w:lastRenderedPageBreak/>
        <w:t>Приложение 3</w:t>
      </w:r>
    </w:p>
    <w:p w:rsidR="002E2C81" w:rsidRPr="002E2C81" w:rsidRDefault="002E2C81" w:rsidP="002E2C81">
      <w:pPr>
        <w:spacing w:after="0" w:line="240" w:lineRule="auto"/>
        <w:ind w:left="5670"/>
        <w:jc w:val="right"/>
        <w:rPr>
          <w:rFonts w:ascii="Times New Roman" w:hAnsi="Times New Roman"/>
          <w:noProof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hAnsi="Times New Roman"/>
          <w:noProof/>
          <w:color w:val="000000" w:themeColor="text1"/>
          <w:sz w:val="26"/>
          <w:szCs w:val="26"/>
          <w:lang w:eastAsia="ru-RU"/>
        </w:rPr>
        <w:t>к административному регламенту</w:t>
      </w:r>
    </w:p>
    <w:p w:rsidR="002E2C81" w:rsidRPr="002E2C81" w:rsidRDefault="002E2C81" w:rsidP="002E2C81">
      <w:pPr>
        <w:spacing w:after="0" w:line="240" w:lineRule="auto"/>
        <w:ind w:left="5670"/>
        <w:jc w:val="both"/>
        <w:rPr>
          <w:rFonts w:ascii="Times New Roman" w:hAnsi="Times New Roman"/>
          <w:noProof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-4"/>
          <w:sz w:val="26"/>
          <w:szCs w:val="26"/>
          <w:lang w:eastAsia="ru-RU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</w:rPr>
        <w:t>Блок-схема</w:t>
      </w:r>
      <w:r w:rsidRPr="002E2C8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2E2C81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предоставления </w:t>
      </w:r>
    </w:p>
    <w:p w:rsidR="002E2C81" w:rsidRPr="002E2C81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2E2C81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муниципальной услуги по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2E2C81" w:rsidRPr="002E2C81" w:rsidRDefault="002E2C81" w:rsidP="002E2C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EE0CF5" w:rsidP="002E2C81">
      <w:pPr>
        <w:pStyle w:val="3"/>
        <w:rPr>
          <w:b w:val="0"/>
          <w:color w:val="000000" w:themeColor="text1"/>
          <w:sz w:val="26"/>
          <w:szCs w:val="26"/>
        </w:rPr>
      </w:pPr>
      <w:r>
        <w:rPr>
          <w:b w:val="0"/>
          <w:noProof/>
          <w:color w:val="000000" w:themeColor="text1"/>
          <w:sz w:val="26"/>
          <w:szCs w:val="26"/>
          <w:lang w:eastAsia="ru-RU"/>
        </w:rPr>
        <w:pict>
          <v:rect id="Rectangle 2" o:spid="_x0000_s1026" style="position:absolute;left:0;text-align:left;margin-left:57.85pt;margin-top:13.05pt;width:353.45pt;height:158.45pt;z-index:251655680;visibility:visible">
            <v:textbox style="mso-next-textbox:#Rectangle 2">
              <w:txbxContent>
                <w:p w:rsidR="002E2C81" w:rsidRDefault="002E2C81" w:rsidP="002E2C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iCs/>
                      <w:sz w:val="26"/>
                      <w:szCs w:val="26"/>
                    </w:rPr>
                    <w:t>Прием и</w:t>
                  </w:r>
                  <w:r w:rsidRPr="00B06B33">
                    <w:rPr>
                      <w:rFonts w:ascii="Times New Roman" w:hAnsi="Times New Roman"/>
                      <w:iCs/>
                      <w:sz w:val="26"/>
                      <w:szCs w:val="26"/>
                    </w:rPr>
                    <w:t xml:space="preserve"> регистрация заявления</w:t>
                  </w:r>
                  <w:r w:rsidRPr="005042C7">
                    <w:rPr>
                      <w:rFonts w:ascii="Times New Roman" w:hAnsi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B7034D">
                    <w:rPr>
                      <w:rFonts w:ascii="Times New Roman" w:hAnsi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о </w:t>
                  </w:r>
                  <w:r w:rsidRPr="00B7034D">
                    <w:rPr>
                      <w:rFonts w:ascii="Times New Roman" w:hAnsi="Times New Roman"/>
                      <w:color w:val="000000" w:themeColor="text1"/>
                      <w:spacing w:val="-4"/>
                      <w:sz w:val="26"/>
                      <w:szCs w:val="26"/>
                      <w:lang w:eastAsia="ru-RU"/>
                    </w:rPr>
                    <w:t>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      </w:r>
                  <w:r w:rsidRPr="00B06B33">
                    <w:rPr>
                      <w:rFonts w:ascii="Times New Roman" w:hAnsi="Times New Roman"/>
                      <w:i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iCs/>
                      <w:sz w:val="26"/>
                      <w:szCs w:val="26"/>
                    </w:rPr>
                    <w:t xml:space="preserve">и прилагаемых документов - </w:t>
                  </w: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>1 рабочий</w:t>
                  </w:r>
                </w:p>
                <w:p w:rsidR="002E2C81" w:rsidRDefault="002E2C81" w:rsidP="002E2C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день со дня поступления заявления и прилагаемых документов</w:t>
                  </w:r>
                </w:p>
                <w:p w:rsidR="002E2C81" w:rsidRDefault="002E2C81" w:rsidP="002E2C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2E2C81" w:rsidRPr="00B259D4" w:rsidRDefault="002E2C81" w:rsidP="002E2C81">
                  <w:pPr>
                    <w:spacing w:after="0" w:line="240" w:lineRule="auto"/>
                    <w:jc w:val="center"/>
                    <w:rPr>
                      <w:color w:val="000000" w:themeColor="text1"/>
                    </w:rPr>
                  </w:pP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 xml:space="preserve"> (п. 3.2. настоящего административного регламента)</w:t>
                  </w:r>
                </w:p>
              </w:txbxContent>
            </v:textbox>
          </v:rect>
        </w:pict>
      </w:r>
    </w:p>
    <w:p w:rsidR="002E2C81" w:rsidRPr="002E2C81" w:rsidRDefault="002E2C81" w:rsidP="002E2C81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EE0CF5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EE0CF5">
        <w:rPr>
          <w:rFonts w:ascii="Times New Roman" w:hAnsi="Times New Roman"/>
          <w:iCs/>
          <w:noProof/>
          <w:color w:val="000000" w:themeColor="text1"/>
          <w:sz w:val="26"/>
          <w:szCs w:val="26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" o:spid="_x0000_s1028" type="#_x0000_t34" style="position:absolute;left:0;text-align:left;margin-left:199pt;margin-top:22pt;width:30pt;height:.05pt;rotation:90;z-index:251656704;visibility:visible" adj=",-143272800,-194904">
            <v:stroke endarrow="block"/>
          </v:shape>
        </w:pict>
      </w: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EE0CF5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noProof/>
          <w:color w:val="000000" w:themeColor="text1"/>
          <w:sz w:val="26"/>
          <w:szCs w:val="26"/>
          <w:lang w:eastAsia="ru-RU"/>
        </w:rPr>
        <w:pict>
          <v:rect id="Rectangle 3" o:spid="_x0000_s1027" style="position:absolute;left:0;text-align:left;margin-left:57.85pt;margin-top:7.15pt;width:353.45pt;height:215.45pt;z-index:251657728;visibility:visible">
            <v:textbox style="mso-next-textbox:#Rectangle 3">
              <w:txbxContent>
                <w:p w:rsidR="002E2C81" w:rsidRDefault="002E2C81" w:rsidP="002E2C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>Рассмотрение заявления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и прилагаемых документов</w:t>
                  </w: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 xml:space="preserve">, осмотр объекта капитального строительства, </w:t>
                  </w:r>
                  <w:r w:rsidRPr="00C63E49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принятие решения</w:t>
                  </w:r>
                  <w:r w:rsidRPr="00B7034D">
                    <w:rPr>
                      <w:rFonts w:ascii="Times New Roman" w:hAnsi="Times New Roma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либо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теринского (семейного) капитала - 8 рабочих</w:t>
                  </w: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 xml:space="preserve"> д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ней</w:t>
                  </w: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 xml:space="preserve"> со дня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регистрации</w:t>
                  </w: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 xml:space="preserve"> заявления и прилагаемых документов</w:t>
                  </w:r>
                </w:p>
                <w:p w:rsidR="002E2C81" w:rsidRDefault="002E2C81" w:rsidP="002E2C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2E2C81" w:rsidRPr="00B259D4" w:rsidRDefault="002E2C81" w:rsidP="002E2C81">
                  <w:pPr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>(п. 3.3. настоящего административного регламента)</w:t>
                  </w:r>
                </w:p>
              </w:txbxContent>
            </v:textbox>
          </v:rect>
        </w:pict>
      </w: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2E2C81" w:rsidRPr="002E2C81" w:rsidRDefault="002E2C81" w:rsidP="002E2C81">
      <w:pPr>
        <w:spacing w:after="0" w:line="240" w:lineRule="auto"/>
        <w:ind w:left="5670"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left="5670"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left="5670"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left="5670"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spacing w:after="0" w:line="240" w:lineRule="auto"/>
        <w:ind w:left="5670"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spacing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2E2C81" w:rsidRPr="002E2C81" w:rsidRDefault="002E2C81" w:rsidP="002E2C81">
      <w:pPr>
        <w:tabs>
          <w:tab w:val="left" w:pos="4582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2E2C81">
        <w:rPr>
          <w:rFonts w:ascii="Times New Roman" w:hAnsi="Times New Roman"/>
          <w:sz w:val="26"/>
          <w:szCs w:val="26"/>
        </w:rPr>
        <w:tab/>
      </w:r>
    </w:p>
    <w:p w:rsidR="002E2C81" w:rsidRPr="002E2C81" w:rsidRDefault="00EE0CF5" w:rsidP="002E2C81">
      <w:pPr>
        <w:rPr>
          <w:sz w:val="26"/>
          <w:szCs w:val="26"/>
        </w:rPr>
      </w:pPr>
      <w:r w:rsidRPr="00EE0CF5">
        <w:rPr>
          <w:rFonts w:ascii="Times New Roman" w:hAnsi="Times New Roman"/>
          <w:noProof/>
          <w:sz w:val="26"/>
          <w:szCs w:val="26"/>
          <w:lang w:eastAsia="ru-RU"/>
        </w:rPr>
        <w:pict>
          <v:shape id="AutoShape 9" o:spid="_x0000_s1030" type="#_x0000_t34" style="position:absolute;margin-left:201.45pt;margin-top:20.8pt;width:25.1pt;height:.05pt;rotation:90;flip:x;z-index:251659776;visibility:visible" adj=",249307200,-232910">
            <v:stroke endarrow="block"/>
          </v:shape>
        </w:pict>
      </w:r>
      <w:r w:rsidRPr="00EE0CF5">
        <w:rPr>
          <w:rFonts w:ascii="Times New Roman" w:hAnsi="Times New Roman"/>
          <w:iCs/>
          <w:noProof/>
          <w:color w:val="000000" w:themeColor="text1"/>
          <w:sz w:val="26"/>
          <w:szCs w:val="26"/>
          <w:lang w:eastAsia="ru-RU"/>
        </w:rPr>
        <w:pict>
          <v:rect id="_x0000_s1029" style="position:absolute;margin-left:57.85pt;margin-top:33.4pt;width:353.45pt;height:183.6pt;z-index:251658752;visibility:visible">
            <v:textbox style="mso-next-textbox:#_x0000_s1029">
              <w:txbxContent>
                <w:p w:rsidR="002E2C81" w:rsidRDefault="002E2C81" w:rsidP="002E2C8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Направление (вручение)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заявителю </w:t>
                  </w:r>
                  <w:r w:rsidRPr="00B7034D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      </w:r>
                  <w:r w:rsidRPr="00B7034D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215774">
                    <w:rPr>
                      <w:rFonts w:ascii="Times New Roman" w:hAnsi="Times New Roman"/>
                      <w:sz w:val="26"/>
                      <w:szCs w:val="26"/>
                    </w:rPr>
                    <w:t>либо решения об</w:t>
                  </w: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 xml:space="preserve"> отказе в выдаче</w:t>
                  </w:r>
                  <w:r w:rsidRPr="00B7034D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7034D">
                    <w:rPr>
                      <w:rFonts w:ascii="Times New Roman" w:hAnsi="Times New Roman"/>
                      <w:sz w:val="26"/>
                      <w:szCs w:val="26"/>
                    </w:rPr>
                    <w:t>средств ма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теринского (семейного) капитала - </w:t>
                  </w: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 xml:space="preserve">1 рабочий день </w:t>
                  </w:r>
                </w:p>
                <w:p w:rsidR="002E2C81" w:rsidRPr="00B259D4" w:rsidRDefault="002E2C81" w:rsidP="002E2C81">
                  <w:pPr>
                    <w:jc w:val="center"/>
                    <w:rPr>
                      <w:color w:val="000000" w:themeColor="text1"/>
                    </w:rPr>
                  </w:pP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 xml:space="preserve"> (п. 3.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</w:t>
                  </w:r>
                  <w:r w:rsidRPr="00F945BA">
                    <w:rPr>
                      <w:rFonts w:ascii="Times New Roman" w:hAnsi="Times New Roman"/>
                      <w:sz w:val="26"/>
                      <w:szCs w:val="26"/>
                    </w:rPr>
                    <w:t>. настоящего административного регламента)</w:t>
                  </w:r>
                </w:p>
              </w:txbxContent>
            </v:textbox>
          </v:rect>
        </w:pict>
      </w:r>
    </w:p>
    <w:p w:rsidR="003F1748" w:rsidRPr="002E2C81" w:rsidRDefault="003F1748">
      <w:pPr>
        <w:rPr>
          <w:sz w:val="26"/>
          <w:szCs w:val="26"/>
        </w:rPr>
      </w:pPr>
    </w:p>
    <w:sectPr w:rsidR="003F1748" w:rsidRPr="002E2C81" w:rsidSect="00CC5C02">
      <w:headerReference w:type="first" r:id="rId15"/>
      <w:pgSz w:w="11906" w:h="16838" w:code="9"/>
      <w:pgMar w:top="709" w:right="680" w:bottom="567" w:left="1134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571" w:rsidRDefault="008B5571" w:rsidP="007706F7">
      <w:pPr>
        <w:spacing w:after="0" w:line="240" w:lineRule="auto"/>
      </w:pPr>
      <w:r>
        <w:separator/>
      </w:r>
    </w:p>
  </w:endnote>
  <w:endnote w:type="continuationSeparator" w:id="1">
    <w:p w:rsidR="008B5571" w:rsidRDefault="008B5571" w:rsidP="0077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571" w:rsidRDefault="008B5571" w:rsidP="007706F7">
      <w:pPr>
        <w:spacing w:after="0" w:line="240" w:lineRule="auto"/>
      </w:pPr>
      <w:r>
        <w:separator/>
      </w:r>
    </w:p>
  </w:footnote>
  <w:footnote w:type="continuationSeparator" w:id="1">
    <w:p w:rsidR="008B5571" w:rsidRDefault="008B5571" w:rsidP="00770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49" w:rsidRPr="002423B0" w:rsidRDefault="008B5571" w:rsidP="00ED4A57">
    <w:pPr>
      <w:pStyle w:val="a8"/>
      <w:tabs>
        <w:tab w:val="center" w:pos="4564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49" w:rsidRDefault="008B557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90104"/>
    <w:multiLevelType w:val="hybridMultilevel"/>
    <w:tmpl w:val="22A46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2C81"/>
    <w:rsid w:val="00122720"/>
    <w:rsid w:val="00190FAC"/>
    <w:rsid w:val="002E2C81"/>
    <w:rsid w:val="003F1748"/>
    <w:rsid w:val="00440002"/>
    <w:rsid w:val="00442221"/>
    <w:rsid w:val="005E68AA"/>
    <w:rsid w:val="007706F7"/>
    <w:rsid w:val="008B5571"/>
    <w:rsid w:val="00D4222B"/>
    <w:rsid w:val="00D50809"/>
    <w:rsid w:val="00EE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9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81"/>
    <w:pPr>
      <w:spacing w:after="200" w:line="276" w:lineRule="auto"/>
      <w:ind w:left="0" w:firstLine="0"/>
      <w:jc w:val="left"/>
    </w:pPr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2E2C81"/>
    <w:pPr>
      <w:keepNext/>
      <w:spacing w:after="0" w:line="240" w:lineRule="auto"/>
      <w:jc w:val="center"/>
      <w:outlineLvl w:val="2"/>
    </w:pPr>
    <w:rPr>
      <w:rFonts w:ascii="Times New Roman" w:eastAsia="MS Mincho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E2C81"/>
    <w:pPr>
      <w:keepNext/>
      <w:spacing w:after="0" w:line="240" w:lineRule="auto"/>
      <w:ind w:left="5664"/>
      <w:outlineLvl w:val="3"/>
    </w:pPr>
    <w:rPr>
      <w:rFonts w:ascii="Times New Roman" w:hAnsi="Times New Roman"/>
      <w:sz w:val="26"/>
      <w:szCs w:val="26"/>
    </w:rPr>
  </w:style>
  <w:style w:type="paragraph" w:styleId="6">
    <w:name w:val="heading 6"/>
    <w:basedOn w:val="a"/>
    <w:next w:val="a"/>
    <w:link w:val="60"/>
    <w:qFormat/>
    <w:rsid w:val="002E2C81"/>
    <w:pPr>
      <w:keepNext/>
      <w:spacing w:after="0" w:line="240" w:lineRule="auto"/>
      <w:ind w:left="5103"/>
      <w:jc w:val="right"/>
      <w:outlineLvl w:val="5"/>
    </w:pPr>
    <w:rPr>
      <w:rFonts w:ascii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2C81"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2E2C81"/>
    <w:rPr>
      <w:rFonts w:ascii="Times New Roman" w:eastAsia="Times New Roman" w:hAnsi="Times New Roman" w:cs="Times New Roman"/>
      <w:sz w:val="26"/>
      <w:szCs w:val="26"/>
    </w:rPr>
  </w:style>
  <w:style w:type="character" w:customStyle="1" w:styleId="60">
    <w:name w:val="Заголовок 6 Знак"/>
    <w:basedOn w:val="a0"/>
    <w:link w:val="6"/>
    <w:rsid w:val="002E2C8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Hyperlink"/>
    <w:rsid w:val="002E2C81"/>
    <w:rPr>
      <w:rFonts w:cs="Times New Roman"/>
      <w:color w:val="0000FF"/>
      <w:u w:val="single"/>
    </w:rPr>
  </w:style>
  <w:style w:type="character" w:customStyle="1" w:styleId="a4">
    <w:name w:val="Обычный (веб) Знак"/>
    <w:link w:val="a5"/>
    <w:locked/>
    <w:rsid w:val="002E2C81"/>
    <w:rPr>
      <w:color w:val="000000"/>
      <w:sz w:val="24"/>
    </w:rPr>
  </w:style>
  <w:style w:type="paragraph" w:styleId="a5">
    <w:name w:val="Normal (Web)"/>
    <w:basedOn w:val="a"/>
    <w:link w:val="a4"/>
    <w:rsid w:val="002E2C81"/>
    <w:pPr>
      <w:spacing w:before="71" w:after="71" w:line="240" w:lineRule="auto"/>
      <w:ind w:firstLine="240"/>
    </w:pPr>
    <w:rPr>
      <w:rFonts w:asciiTheme="minorHAnsi" w:eastAsiaTheme="minorHAnsi" w:hAnsiTheme="minorHAnsi" w:cstheme="minorBidi"/>
      <w:color w:val="000000"/>
      <w:sz w:val="24"/>
    </w:rPr>
  </w:style>
  <w:style w:type="paragraph" w:styleId="a6">
    <w:name w:val="Body Text"/>
    <w:basedOn w:val="a"/>
    <w:link w:val="a7"/>
    <w:semiHidden/>
    <w:rsid w:val="002E2C81"/>
    <w:pPr>
      <w:autoSpaceDE w:val="0"/>
      <w:autoSpaceDN w:val="0"/>
      <w:spacing w:after="0" w:line="240" w:lineRule="auto"/>
      <w:jc w:val="both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2E2C81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rsid w:val="002E2C81"/>
    <w:p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E2C8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2E2C81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E2C81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rsid w:val="002E2C81"/>
    <w:pPr>
      <w:spacing w:after="0" w:line="240" w:lineRule="auto"/>
      <w:ind w:firstLine="709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2E2C81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2C81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2E2C81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E2C81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2E2C81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2C81"/>
    <w:rPr>
      <w:rFonts w:ascii="Arial" w:eastAsia="Calibri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E2C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2C81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7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06F7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42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22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A7746AD7F7733926D7F07C4B2219F9CD96E3B6411CB0A6DC2B76281856E28CF47BEF8771BA9264F8QEx2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1018AF8E902C8A8369C100D0D5C51DC6AEE3B12F7B7BF7D0BFB1A8C91FECD271C7012A57C5A842F73C6E87hDB4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16297AE893B6B7391D086B5E884F35F1831BBEB36328ED641890D3839C58CDA48DB4BE9CEA3D0Fn4e0Q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nd=9083CD400C588EB41694BA827D5E85FE&amp;req=doc&amp;base=LAW&amp;n=303658&amp;dst=290&amp;fld=134&amp;date=17.03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uslugi35.ru.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10057</Words>
  <Characters>57329</Characters>
  <Application>Microsoft Office Word</Application>
  <DocSecurity>0</DocSecurity>
  <Lines>477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Адрес федеральной государственной информационной системы «Единый портал государс</vt:lpstr>
      <vt:lpstr>2.7.2. Документы, указанные в пункте 2.7.1 административного регламента (копии, </vt:lpstr>
      <vt:lpstr>2.7.3 Запрещено требовать от заявителя:</vt:lpstr>
      <vt:lpstr>представления документов и информации или осуществления действий, представление </vt:lpstr>
      <vt:lpstr>представления документов и информации, которые находятся в распоряжении Уполномо</vt:lpstr>
      <vt:lpstr>представления документов и информации, отсутствие и (или) недостоверность которы</vt:lpstr>
      <vt:lpstr>    </vt:lpstr>
      <vt:lpstr>Оснований для отказа в приеме заявления и  документов, необходимых для предостав</vt:lpstr>
      <vt:lpstr>    </vt:lpstr>
      <vt:lpstr>    </vt:lpstr>
      <vt:lpstr>        </vt:lpstr>
    </vt:vector>
  </TitlesOfParts>
  <Company>Reanimator Extreme Edition</Company>
  <LinksUpToDate>false</LinksUpToDate>
  <CharactersWithSpaces>67252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2021-06-11T08:47:00Z</dcterms:created>
  <dcterms:modified xsi:type="dcterms:W3CDTF">2021-06-11T11:56:00Z</dcterms:modified>
</cp:coreProperties>
</file>