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48DA" w:rsidRPr="00F7167C" w:rsidRDefault="00E248DA" w:rsidP="00E248DA">
      <w:pPr>
        <w:jc w:val="center"/>
        <w:rPr>
          <w:b/>
        </w:rPr>
      </w:pPr>
      <w:r>
        <w:rPr>
          <w:b/>
          <w:noProof/>
          <w:lang w:eastAsia="ru-RU"/>
        </w:rPr>
        <w:drawing>
          <wp:inline distT="0" distB="0" distL="0" distR="0">
            <wp:extent cx="552450" cy="714375"/>
            <wp:effectExtent l="19050" t="0" r="0" b="0"/>
            <wp:docPr id="6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248DA" w:rsidRDefault="00E248DA" w:rsidP="00E248DA">
      <w:pPr>
        <w:jc w:val="right"/>
        <w:rPr>
          <w:sz w:val="26"/>
          <w:szCs w:val="26"/>
        </w:rPr>
      </w:pPr>
    </w:p>
    <w:p w:rsidR="00E248DA" w:rsidRDefault="00E248DA" w:rsidP="00E248DA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АДМИНИСТРАЦИЯ УСТЬ-КУБИНСКОГО</w:t>
      </w:r>
    </w:p>
    <w:p w:rsidR="00E248DA" w:rsidRDefault="00E248DA" w:rsidP="00E248DA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МУНИЦИПАЛЬНОГО РАЙОНА</w:t>
      </w:r>
    </w:p>
    <w:p w:rsidR="00E248DA" w:rsidRDefault="00E248DA" w:rsidP="00E248DA">
      <w:pPr>
        <w:jc w:val="center"/>
        <w:rPr>
          <w:b/>
          <w:sz w:val="26"/>
          <w:szCs w:val="26"/>
        </w:rPr>
      </w:pPr>
    </w:p>
    <w:p w:rsidR="00E248DA" w:rsidRDefault="00E248DA" w:rsidP="00E248DA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ПОСТАНОВЛЕНИЕ</w:t>
      </w:r>
    </w:p>
    <w:p w:rsidR="00E248DA" w:rsidRDefault="00E248DA" w:rsidP="00E248DA">
      <w:pPr>
        <w:jc w:val="center"/>
        <w:rPr>
          <w:b/>
          <w:sz w:val="26"/>
          <w:szCs w:val="26"/>
        </w:rPr>
      </w:pPr>
    </w:p>
    <w:p w:rsidR="00E248DA" w:rsidRDefault="00E248DA" w:rsidP="00E248DA">
      <w:pPr>
        <w:jc w:val="center"/>
        <w:rPr>
          <w:sz w:val="26"/>
          <w:szCs w:val="26"/>
        </w:rPr>
      </w:pPr>
      <w:r>
        <w:rPr>
          <w:sz w:val="26"/>
          <w:szCs w:val="26"/>
        </w:rPr>
        <w:t>с. Устье</w:t>
      </w:r>
    </w:p>
    <w:p w:rsidR="00E248DA" w:rsidRDefault="00E248DA" w:rsidP="00E248DA">
      <w:pPr>
        <w:jc w:val="center"/>
        <w:rPr>
          <w:sz w:val="26"/>
          <w:szCs w:val="26"/>
        </w:rPr>
      </w:pPr>
    </w:p>
    <w:p w:rsidR="00E248DA" w:rsidRDefault="00E248DA" w:rsidP="00E248DA">
      <w:pPr>
        <w:jc w:val="both"/>
        <w:rPr>
          <w:sz w:val="26"/>
          <w:szCs w:val="26"/>
        </w:rPr>
      </w:pPr>
      <w:r>
        <w:rPr>
          <w:sz w:val="26"/>
          <w:szCs w:val="26"/>
        </w:rPr>
        <w:t>от</w:t>
      </w:r>
      <w:r w:rsidR="00CB1EF1">
        <w:rPr>
          <w:sz w:val="26"/>
          <w:szCs w:val="26"/>
        </w:rPr>
        <w:t xml:space="preserve"> 09.07.2019                                                                                         № 675</w:t>
      </w:r>
      <w:r>
        <w:rPr>
          <w:sz w:val="26"/>
          <w:szCs w:val="26"/>
        </w:rPr>
        <w:t xml:space="preserve">                                                                                                                                                                                                                              </w:t>
      </w:r>
    </w:p>
    <w:p w:rsidR="00E248DA" w:rsidRDefault="00E248DA" w:rsidP="00E248DA">
      <w:pPr>
        <w:jc w:val="both"/>
        <w:rPr>
          <w:sz w:val="26"/>
          <w:szCs w:val="26"/>
        </w:rPr>
      </w:pPr>
    </w:p>
    <w:p w:rsidR="00E248DA" w:rsidRDefault="00E248DA" w:rsidP="00E248DA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О создании комиссии по рассмотрению заявлений о предоставлении субсидий юридическим лицам и индивидуальным предпринимателям на возмещение части расходов по осуществлению развозной торговли в малонаселенных и труднодоступных населенных пунктах и на </w:t>
      </w:r>
      <w:r>
        <w:rPr>
          <w:bCs/>
          <w:sz w:val="26"/>
          <w:szCs w:val="26"/>
        </w:rPr>
        <w:t>приобретение специализированного автотранспорта для развития мобильной торговли в малонаселенных и (или) труднодоступных населенных пунктах</w:t>
      </w:r>
      <w:r w:rsidRPr="00E066DC">
        <w:rPr>
          <w:sz w:val="26"/>
          <w:szCs w:val="26"/>
        </w:rPr>
        <w:t xml:space="preserve"> </w:t>
      </w:r>
      <w:r>
        <w:rPr>
          <w:sz w:val="26"/>
          <w:szCs w:val="26"/>
        </w:rPr>
        <w:t>Усть-Кубинского муниципального района</w:t>
      </w:r>
    </w:p>
    <w:p w:rsidR="00E248DA" w:rsidRDefault="00E248DA" w:rsidP="00E248DA">
      <w:pPr>
        <w:jc w:val="center"/>
        <w:rPr>
          <w:sz w:val="26"/>
          <w:szCs w:val="26"/>
        </w:rPr>
      </w:pPr>
    </w:p>
    <w:p w:rsidR="00E248DA" w:rsidRDefault="00E248DA" w:rsidP="00E248DA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F30463">
        <w:rPr>
          <w:bCs/>
          <w:sz w:val="26"/>
          <w:szCs w:val="26"/>
        </w:rPr>
        <w:t>В соответствии со статьей 78 Бюджетного кодекса Российской Федерации</w:t>
      </w:r>
      <w:r>
        <w:rPr>
          <w:sz w:val="26"/>
          <w:szCs w:val="26"/>
        </w:rPr>
        <w:t>, со ст. 43 Устава района администрация района</w:t>
      </w:r>
    </w:p>
    <w:p w:rsidR="00E248DA" w:rsidRDefault="00E248DA" w:rsidP="00E248DA">
      <w:pPr>
        <w:jc w:val="both"/>
        <w:rPr>
          <w:sz w:val="26"/>
          <w:szCs w:val="26"/>
        </w:rPr>
      </w:pPr>
      <w:r>
        <w:rPr>
          <w:b/>
          <w:sz w:val="26"/>
          <w:szCs w:val="26"/>
        </w:rPr>
        <w:t>ПОСТАНОВЛЯЕТ:</w:t>
      </w:r>
    </w:p>
    <w:p w:rsidR="00E248DA" w:rsidRDefault="00E248DA" w:rsidP="00E248DA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1. Создать комиссию по рассмотрению заявлений о предоставлении субсидий юридическим лицам и индивидуальным предпринимателям на возмещение части расходов по осуществлению развозной торговли в малонаселенных и труднодоступных населенных пунктах и на </w:t>
      </w:r>
      <w:r>
        <w:rPr>
          <w:bCs/>
          <w:sz w:val="26"/>
          <w:szCs w:val="26"/>
        </w:rPr>
        <w:t>приобретение специализированного автотранспорта для развития мобильной торговли в малонаселенных и (или) труднодоступных населенных пунктах</w:t>
      </w:r>
      <w:r w:rsidRPr="00E066DC">
        <w:rPr>
          <w:sz w:val="26"/>
          <w:szCs w:val="26"/>
        </w:rPr>
        <w:t xml:space="preserve"> </w:t>
      </w:r>
      <w:r>
        <w:rPr>
          <w:sz w:val="26"/>
          <w:szCs w:val="26"/>
        </w:rPr>
        <w:t>Усть-Кубинского муниципального района (далее – комиссия) и утвердить ее состав (приложение 1).</w:t>
      </w:r>
    </w:p>
    <w:p w:rsidR="00E248DA" w:rsidRDefault="00E248DA" w:rsidP="00E248DA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2. Утвердить Положение о комиссии по рассмотрению заявлений о предоставлении субсидий юридическим лицам и индивидуальным предпринимателям на возмещение части расходов по осуществлению развозной торговли в малонаселенных и труднодоступных населенных пунктах и на </w:t>
      </w:r>
      <w:r>
        <w:rPr>
          <w:bCs/>
          <w:sz w:val="26"/>
          <w:szCs w:val="26"/>
        </w:rPr>
        <w:t>приобретение специализированного автотранспорта для развития мобильной торговли в малонаселенных и (или) труднодоступных населенных пунктах</w:t>
      </w:r>
      <w:r w:rsidRPr="00E066DC">
        <w:rPr>
          <w:sz w:val="26"/>
          <w:szCs w:val="26"/>
        </w:rPr>
        <w:t xml:space="preserve"> </w:t>
      </w:r>
      <w:r>
        <w:rPr>
          <w:sz w:val="26"/>
          <w:szCs w:val="26"/>
        </w:rPr>
        <w:t>Усть-Кубинского муниципального района (приложение 2).</w:t>
      </w:r>
    </w:p>
    <w:p w:rsidR="00E248DA" w:rsidRDefault="00E248DA" w:rsidP="00E248DA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3. Настоящее постановление вступает в силу на следующий день после его официального опубликования.</w:t>
      </w:r>
    </w:p>
    <w:p w:rsidR="00E248DA" w:rsidRDefault="00E248DA" w:rsidP="00E248DA">
      <w:pPr>
        <w:jc w:val="both"/>
        <w:rPr>
          <w:sz w:val="26"/>
          <w:szCs w:val="26"/>
        </w:rPr>
      </w:pPr>
    </w:p>
    <w:p w:rsidR="00E248DA" w:rsidRDefault="00E248DA" w:rsidP="00E248DA">
      <w:pPr>
        <w:jc w:val="both"/>
        <w:rPr>
          <w:sz w:val="26"/>
          <w:szCs w:val="26"/>
        </w:rPr>
      </w:pPr>
    </w:p>
    <w:p w:rsidR="00E248DA" w:rsidRDefault="00E248DA" w:rsidP="00E248DA">
      <w:pPr>
        <w:jc w:val="both"/>
        <w:rPr>
          <w:sz w:val="26"/>
          <w:szCs w:val="26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E248DA" w:rsidTr="00E248DA">
        <w:tc>
          <w:tcPr>
            <w:tcW w:w="4785" w:type="dxa"/>
          </w:tcPr>
          <w:p w:rsidR="00E248DA" w:rsidRDefault="00E248DA" w:rsidP="00710F5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Руководитель администрации района </w:t>
            </w:r>
          </w:p>
        </w:tc>
        <w:tc>
          <w:tcPr>
            <w:tcW w:w="4786" w:type="dxa"/>
          </w:tcPr>
          <w:p w:rsidR="00E248DA" w:rsidRDefault="00E248DA" w:rsidP="00710F5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                                    А.О.Семичев</w:t>
            </w:r>
          </w:p>
          <w:p w:rsidR="00E248DA" w:rsidRDefault="00E248DA" w:rsidP="00710F51">
            <w:pPr>
              <w:rPr>
                <w:sz w:val="26"/>
                <w:szCs w:val="26"/>
              </w:rPr>
            </w:pPr>
          </w:p>
          <w:p w:rsidR="00E248DA" w:rsidRDefault="00E248DA" w:rsidP="00E248D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                            </w:t>
            </w:r>
          </w:p>
        </w:tc>
      </w:tr>
    </w:tbl>
    <w:p w:rsidR="00E248DA" w:rsidRDefault="00E248DA" w:rsidP="00E248DA">
      <w:pPr>
        <w:jc w:val="both"/>
        <w:rPr>
          <w:sz w:val="26"/>
          <w:szCs w:val="26"/>
        </w:rPr>
      </w:pPr>
    </w:p>
    <w:p w:rsidR="00E248DA" w:rsidRDefault="00E248DA" w:rsidP="00E248DA">
      <w:pPr>
        <w:jc w:val="both"/>
        <w:rPr>
          <w:sz w:val="26"/>
          <w:szCs w:val="26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11"/>
        <w:gridCol w:w="4360"/>
      </w:tblGrid>
      <w:tr w:rsidR="00E248DA" w:rsidTr="00710F51">
        <w:tc>
          <w:tcPr>
            <w:tcW w:w="5211" w:type="dxa"/>
          </w:tcPr>
          <w:p w:rsidR="00E248DA" w:rsidRDefault="00E248DA" w:rsidP="00710F51">
            <w:pPr>
              <w:rPr>
                <w:sz w:val="26"/>
                <w:szCs w:val="26"/>
              </w:rPr>
            </w:pPr>
          </w:p>
        </w:tc>
        <w:tc>
          <w:tcPr>
            <w:tcW w:w="4360" w:type="dxa"/>
          </w:tcPr>
          <w:p w:rsidR="00E248DA" w:rsidRDefault="00E248DA" w:rsidP="00710F5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Утвержден</w:t>
            </w:r>
          </w:p>
          <w:p w:rsidR="00E248DA" w:rsidRDefault="00E248DA" w:rsidP="00710F5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постановлением администрац</w:t>
            </w:r>
            <w:r w:rsidR="00CB1EF1">
              <w:rPr>
                <w:sz w:val="26"/>
                <w:szCs w:val="26"/>
              </w:rPr>
              <w:t>ии района от 09.07.2019 № 675</w:t>
            </w:r>
          </w:p>
          <w:p w:rsidR="00E248DA" w:rsidRDefault="00E248DA" w:rsidP="00710F5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(приложение 1)</w:t>
            </w:r>
          </w:p>
        </w:tc>
      </w:tr>
    </w:tbl>
    <w:p w:rsidR="00E248DA" w:rsidRDefault="00E248DA" w:rsidP="00E248DA">
      <w:pPr>
        <w:jc w:val="both"/>
        <w:rPr>
          <w:sz w:val="26"/>
          <w:szCs w:val="26"/>
        </w:rPr>
      </w:pPr>
    </w:p>
    <w:p w:rsidR="00E248DA" w:rsidRDefault="00E248DA" w:rsidP="00E248DA">
      <w:pPr>
        <w:jc w:val="both"/>
        <w:rPr>
          <w:sz w:val="26"/>
          <w:szCs w:val="26"/>
        </w:rPr>
      </w:pPr>
    </w:p>
    <w:p w:rsidR="00E248DA" w:rsidRDefault="00E248DA" w:rsidP="00E248DA">
      <w:pPr>
        <w:jc w:val="both"/>
        <w:rPr>
          <w:sz w:val="26"/>
          <w:szCs w:val="26"/>
        </w:rPr>
      </w:pPr>
    </w:p>
    <w:p w:rsidR="00E248DA" w:rsidRDefault="00E248DA" w:rsidP="00E248DA">
      <w:pPr>
        <w:jc w:val="center"/>
        <w:rPr>
          <w:sz w:val="26"/>
          <w:szCs w:val="26"/>
        </w:rPr>
      </w:pPr>
      <w:r>
        <w:rPr>
          <w:sz w:val="26"/>
          <w:szCs w:val="26"/>
        </w:rPr>
        <w:t>СОСТАВ</w:t>
      </w:r>
    </w:p>
    <w:p w:rsidR="00E248DA" w:rsidRDefault="00E248DA" w:rsidP="00E248DA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комиссии по рассмотрению заявлений о предоставлении субсидий юридическим лицам и индивидуальным предпринимателям на возмещение части расходов по осуществлению развозной торговли в малонаселенных и труднодоступных населенных пунктах и на </w:t>
      </w:r>
      <w:r>
        <w:rPr>
          <w:bCs/>
          <w:sz w:val="26"/>
          <w:szCs w:val="26"/>
        </w:rPr>
        <w:t>приобретение специализированного автотранспорта для развития мобильной торговли в малонаселенных и (или) труднодоступных населенных пунктах</w:t>
      </w:r>
      <w:r w:rsidRPr="00E066DC">
        <w:rPr>
          <w:sz w:val="26"/>
          <w:szCs w:val="26"/>
        </w:rPr>
        <w:t xml:space="preserve"> </w:t>
      </w:r>
      <w:r>
        <w:rPr>
          <w:sz w:val="26"/>
          <w:szCs w:val="26"/>
        </w:rPr>
        <w:t>Усть-Кубинского муниципального района (далее – Комиссия)</w:t>
      </w:r>
    </w:p>
    <w:p w:rsidR="00E248DA" w:rsidRDefault="00E248DA" w:rsidP="00E248DA">
      <w:pPr>
        <w:jc w:val="center"/>
        <w:rPr>
          <w:sz w:val="26"/>
          <w:szCs w:val="26"/>
        </w:rPr>
      </w:pPr>
    </w:p>
    <w:p w:rsidR="00E248DA" w:rsidRDefault="00E248DA" w:rsidP="00E248DA">
      <w:pPr>
        <w:jc w:val="center"/>
        <w:rPr>
          <w:sz w:val="26"/>
          <w:szCs w:val="26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518"/>
        <w:gridCol w:w="7053"/>
      </w:tblGrid>
      <w:tr w:rsidR="00E248DA" w:rsidTr="00710F51">
        <w:tc>
          <w:tcPr>
            <w:tcW w:w="2518" w:type="dxa"/>
          </w:tcPr>
          <w:p w:rsidR="00E248DA" w:rsidRDefault="00E248DA" w:rsidP="00710F5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Семичев А.О.</w:t>
            </w:r>
          </w:p>
        </w:tc>
        <w:tc>
          <w:tcPr>
            <w:tcW w:w="7053" w:type="dxa"/>
          </w:tcPr>
          <w:p w:rsidR="00E248DA" w:rsidRDefault="00E248DA" w:rsidP="00E248D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-руководитель администрации района, председатель Комиссии;</w:t>
            </w:r>
          </w:p>
        </w:tc>
      </w:tr>
      <w:tr w:rsidR="00E248DA" w:rsidTr="00710F51">
        <w:tc>
          <w:tcPr>
            <w:tcW w:w="2518" w:type="dxa"/>
          </w:tcPr>
          <w:p w:rsidR="00E248DA" w:rsidRDefault="00E248DA" w:rsidP="00710F5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Фомичев С.Н.</w:t>
            </w:r>
          </w:p>
        </w:tc>
        <w:tc>
          <w:tcPr>
            <w:tcW w:w="7053" w:type="dxa"/>
          </w:tcPr>
          <w:p w:rsidR="00E248DA" w:rsidRDefault="00E248DA" w:rsidP="00710F5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-заместитель руководителя администрации района, начальник финансового управления администрации района, заместитель председателя Комиссии;</w:t>
            </w:r>
          </w:p>
        </w:tc>
      </w:tr>
      <w:tr w:rsidR="00E248DA" w:rsidTr="00710F51">
        <w:tc>
          <w:tcPr>
            <w:tcW w:w="2518" w:type="dxa"/>
          </w:tcPr>
          <w:p w:rsidR="00E248DA" w:rsidRDefault="00E248DA" w:rsidP="00710F51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Блохинова</w:t>
            </w:r>
            <w:proofErr w:type="spellEnd"/>
            <w:r>
              <w:rPr>
                <w:sz w:val="26"/>
                <w:szCs w:val="26"/>
              </w:rPr>
              <w:t xml:space="preserve"> И.Б.</w:t>
            </w:r>
          </w:p>
        </w:tc>
        <w:tc>
          <w:tcPr>
            <w:tcW w:w="7053" w:type="dxa"/>
          </w:tcPr>
          <w:p w:rsidR="00E248DA" w:rsidRDefault="00E248DA" w:rsidP="00710F5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-заместитель </w:t>
            </w:r>
            <w:proofErr w:type="gramStart"/>
            <w:r>
              <w:rPr>
                <w:sz w:val="26"/>
                <w:szCs w:val="26"/>
              </w:rPr>
              <w:t>начальника отдела развития муниципальных образований администрации</w:t>
            </w:r>
            <w:proofErr w:type="gramEnd"/>
            <w:r>
              <w:rPr>
                <w:sz w:val="26"/>
                <w:szCs w:val="26"/>
              </w:rPr>
              <w:t xml:space="preserve"> района, секретарь Комиссии.</w:t>
            </w:r>
          </w:p>
        </w:tc>
      </w:tr>
      <w:tr w:rsidR="00E248DA" w:rsidTr="00710F51">
        <w:tc>
          <w:tcPr>
            <w:tcW w:w="2518" w:type="dxa"/>
          </w:tcPr>
          <w:p w:rsidR="00E248DA" w:rsidRDefault="00E248DA" w:rsidP="00710F5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Члены Комиссии:</w:t>
            </w:r>
          </w:p>
        </w:tc>
        <w:tc>
          <w:tcPr>
            <w:tcW w:w="7053" w:type="dxa"/>
          </w:tcPr>
          <w:p w:rsidR="00E248DA" w:rsidRDefault="00E248DA" w:rsidP="00710F51">
            <w:pPr>
              <w:rPr>
                <w:sz w:val="26"/>
                <w:szCs w:val="26"/>
              </w:rPr>
            </w:pPr>
          </w:p>
        </w:tc>
      </w:tr>
      <w:tr w:rsidR="00E248DA" w:rsidTr="00710F51">
        <w:tc>
          <w:tcPr>
            <w:tcW w:w="2518" w:type="dxa"/>
          </w:tcPr>
          <w:p w:rsidR="00E248DA" w:rsidRDefault="00E248DA" w:rsidP="00710F5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Сорокина Е.В.</w:t>
            </w:r>
          </w:p>
        </w:tc>
        <w:tc>
          <w:tcPr>
            <w:tcW w:w="7053" w:type="dxa"/>
          </w:tcPr>
          <w:p w:rsidR="00E248DA" w:rsidRDefault="00E248DA" w:rsidP="00710F5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-начальник юридического отдела администрации района;</w:t>
            </w:r>
          </w:p>
        </w:tc>
      </w:tr>
      <w:tr w:rsidR="00E248DA" w:rsidTr="00710F51">
        <w:tc>
          <w:tcPr>
            <w:tcW w:w="2518" w:type="dxa"/>
          </w:tcPr>
          <w:p w:rsidR="00E248DA" w:rsidRDefault="00E248DA" w:rsidP="00710F51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Шарова</w:t>
            </w:r>
            <w:proofErr w:type="spellEnd"/>
            <w:r>
              <w:rPr>
                <w:sz w:val="26"/>
                <w:szCs w:val="26"/>
              </w:rPr>
              <w:t xml:space="preserve"> О.Н.</w:t>
            </w:r>
          </w:p>
        </w:tc>
        <w:tc>
          <w:tcPr>
            <w:tcW w:w="7053" w:type="dxa"/>
          </w:tcPr>
          <w:p w:rsidR="00E248DA" w:rsidRDefault="00E248DA" w:rsidP="00710F5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-начальник </w:t>
            </w:r>
            <w:proofErr w:type="gramStart"/>
            <w:r>
              <w:rPr>
                <w:sz w:val="26"/>
                <w:szCs w:val="26"/>
              </w:rPr>
              <w:t>отдела развития муниципальных образований администрации района</w:t>
            </w:r>
            <w:proofErr w:type="gramEnd"/>
            <w:r>
              <w:rPr>
                <w:sz w:val="26"/>
                <w:szCs w:val="26"/>
              </w:rPr>
              <w:t>.</w:t>
            </w:r>
          </w:p>
        </w:tc>
      </w:tr>
    </w:tbl>
    <w:p w:rsidR="00E248DA" w:rsidRDefault="00E248DA" w:rsidP="00E248DA">
      <w:pPr>
        <w:jc w:val="both"/>
        <w:rPr>
          <w:sz w:val="26"/>
          <w:szCs w:val="26"/>
        </w:rPr>
      </w:pPr>
    </w:p>
    <w:p w:rsidR="00E248DA" w:rsidRDefault="00E248DA" w:rsidP="00E248DA">
      <w:pPr>
        <w:jc w:val="center"/>
        <w:rPr>
          <w:sz w:val="26"/>
          <w:szCs w:val="26"/>
        </w:rPr>
      </w:pPr>
    </w:p>
    <w:p w:rsidR="00E248DA" w:rsidRDefault="00E248DA" w:rsidP="00E248DA">
      <w:pPr>
        <w:jc w:val="center"/>
        <w:rPr>
          <w:sz w:val="26"/>
          <w:szCs w:val="26"/>
        </w:rPr>
      </w:pPr>
    </w:p>
    <w:p w:rsidR="00E248DA" w:rsidRDefault="00E248DA" w:rsidP="00E248DA">
      <w:pPr>
        <w:jc w:val="both"/>
        <w:rPr>
          <w:sz w:val="26"/>
          <w:szCs w:val="26"/>
        </w:rPr>
      </w:pPr>
    </w:p>
    <w:p w:rsidR="00E248DA" w:rsidRDefault="00E248DA" w:rsidP="00E248DA">
      <w:pPr>
        <w:jc w:val="both"/>
        <w:rPr>
          <w:sz w:val="26"/>
          <w:szCs w:val="26"/>
        </w:rPr>
      </w:pPr>
    </w:p>
    <w:p w:rsidR="00E248DA" w:rsidRDefault="00E248DA" w:rsidP="00E248DA">
      <w:pPr>
        <w:jc w:val="both"/>
        <w:rPr>
          <w:sz w:val="26"/>
          <w:szCs w:val="26"/>
        </w:rPr>
      </w:pPr>
    </w:p>
    <w:p w:rsidR="00E248DA" w:rsidRDefault="00E248DA" w:rsidP="00E248DA">
      <w:pPr>
        <w:jc w:val="both"/>
        <w:rPr>
          <w:sz w:val="26"/>
          <w:szCs w:val="26"/>
        </w:rPr>
      </w:pPr>
    </w:p>
    <w:p w:rsidR="00E248DA" w:rsidRDefault="00E248DA" w:rsidP="00E248DA">
      <w:pPr>
        <w:jc w:val="both"/>
        <w:rPr>
          <w:sz w:val="26"/>
          <w:szCs w:val="26"/>
        </w:rPr>
      </w:pPr>
    </w:p>
    <w:p w:rsidR="00E248DA" w:rsidRDefault="00E248DA" w:rsidP="00E248DA">
      <w:pPr>
        <w:jc w:val="both"/>
        <w:rPr>
          <w:sz w:val="26"/>
          <w:szCs w:val="26"/>
        </w:rPr>
      </w:pPr>
    </w:p>
    <w:p w:rsidR="00E248DA" w:rsidRDefault="00E248DA" w:rsidP="00E248DA">
      <w:pPr>
        <w:jc w:val="both"/>
        <w:rPr>
          <w:sz w:val="26"/>
          <w:szCs w:val="26"/>
        </w:rPr>
      </w:pPr>
    </w:p>
    <w:p w:rsidR="00E248DA" w:rsidRDefault="00E248DA" w:rsidP="00E248DA">
      <w:pPr>
        <w:jc w:val="both"/>
        <w:rPr>
          <w:sz w:val="26"/>
          <w:szCs w:val="26"/>
        </w:rPr>
      </w:pPr>
    </w:p>
    <w:p w:rsidR="00E248DA" w:rsidRDefault="00E248DA" w:rsidP="00E248DA">
      <w:pPr>
        <w:jc w:val="both"/>
        <w:rPr>
          <w:sz w:val="26"/>
          <w:szCs w:val="26"/>
        </w:rPr>
      </w:pPr>
    </w:p>
    <w:p w:rsidR="00E248DA" w:rsidRDefault="00E248DA" w:rsidP="00E248DA">
      <w:pPr>
        <w:jc w:val="both"/>
        <w:rPr>
          <w:sz w:val="26"/>
          <w:szCs w:val="26"/>
        </w:rPr>
      </w:pPr>
    </w:p>
    <w:p w:rsidR="00E248DA" w:rsidRDefault="00E248DA" w:rsidP="00E248DA">
      <w:pPr>
        <w:jc w:val="both"/>
        <w:rPr>
          <w:sz w:val="26"/>
          <w:szCs w:val="26"/>
        </w:rPr>
      </w:pPr>
    </w:p>
    <w:p w:rsidR="00E248DA" w:rsidRDefault="00E248DA" w:rsidP="00E248DA">
      <w:pPr>
        <w:jc w:val="both"/>
        <w:rPr>
          <w:sz w:val="26"/>
          <w:szCs w:val="26"/>
        </w:rPr>
      </w:pPr>
    </w:p>
    <w:p w:rsidR="00E248DA" w:rsidRDefault="00E248DA" w:rsidP="00E248DA">
      <w:pPr>
        <w:jc w:val="both"/>
        <w:rPr>
          <w:sz w:val="26"/>
          <w:szCs w:val="26"/>
        </w:rPr>
      </w:pPr>
    </w:p>
    <w:p w:rsidR="00E248DA" w:rsidRDefault="00E248DA" w:rsidP="00E248DA">
      <w:pPr>
        <w:jc w:val="both"/>
        <w:rPr>
          <w:sz w:val="26"/>
          <w:szCs w:val="26"/>
        </w:rPr>
      </w:pPr>
    </w:p>
    <w:p w:rsidR="00E248DA" w:rsidRDefault="00E248DA" w:rsidP="00E248DA">
      <w:pPr>
        <w:jc w:val="both"/>
        <w:rPr>
          <w:sz w:val="26"/>
          <w:szCs w:val="26"/>
        </w:rPr>
      </w:pPr>
    </w:p>
    <w:p w:rsidR="00E248DA" w:rsidRDefault="00E248DA" w:rsidP="00E248DA">
      <w:pPr>
        <w:jc w:val="both"/>
        <w:rPr>
          <w:sz w:val="26"/>
          <w:szCs w:val="26"/>
        </w:rPr>
      </w:pPr>
    </w:p>
    <w:p w:rsidR="00E248DA" w:rsidRDefault="00E248DA" w:rsidP="00E248DA">
      <w:pPr>
        <w:jc w:val="both"/>
        <w:rPr>
          <w:sz w:val="26"/>
          <w:szCs w:val="26"/>
        </w:rPr>
      </w:pPr>
    </w:p>
    <w:p w:rsidR="00E248DA" w:rsidRDefault="00E248DA" w:rsidP="00E248DA">
      <w:pPr>
        <w:jc w:val="both"/>
        <w:rPr>
          <w:sz w:val="26"/>
          <w:szCs w:val="26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11"/>
        <w:gridCol w:w="4360"/>
      </w:tblGrid>
      <w:tr w:rsidR="00E248DA" w:rsidTr="00710F51">
        <w:tc>
          <w:tcPr>
            <w:tcW w:w="5211" w:type="dxa"/>
          </w:tcPr>
          <w:p w:rsidR="00E248DA" w:rsidRDefault="00E248DA" w:rsidP="00710F51">
            <w:pPr>
              <w:rPr>
                <w:sz w:val="26"/>
                <w:szCs w:val="26"/>
              </w:rPr>
            </w:pPr>
          </w:p>
        </w:tc>
        <w:tc>
          <w:tcPr>
            <w:tcW w:w="4360" w:type="dxa"/>
          </w:tcPr>
          <w:p w:rsidR="00E248DA" w:rsidRDefault="00E248DA" w:rsidP="00710F5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Утверждено</w:t>
            </w:r>
          </w:p>
          <w:p w:rsidR="00E248DA" w:rsidRDefault="00E248DA" w:rsidP="00710F5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постановлением администра</w:t>
            </w:r>
            <w:r w:rsidR="00CB1EF1">
              <w:rPr>
                <w:sz w:val="26"/>
                <w:szCs w:val="26"/>
              </w:rPr>
              <w:t>ции района от 09.07.2019 № 675</w:t>
            </w:r>
          </w:p>
          <w:p w:rsidR="00E248DA" w:rsidRDefault="00E248DA" w:rsidP="00710F5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(приложение 2)</w:t>
            </w:r>
          </w:p>
        </w:tc>
      </w:tr>
    </w:tbl>
    <w:p w:rsidR="00E248DA" w:rsidRDefault="00E248DA" w:rsidP="00E248DA">
      <w:pPr>
        <w:jc w:val="both"/>
        <w:rPr>
          <w:sz w:val="26"/>
          <w:szCs w:val="26"/>
        </w:rPr>
      </w:pPr>
    </w:p>
    <w:p w:rsidR="00E248DA" w:rsidRDefault="00E248DA" w:rsidP="00E248DA">
      <w:pPr>
        <w:jc w:val="center"/>
        <w:rPr>
          <w:sz w:val="26"/>
          <w:szCs w:val="26"/>
        </w:rPr>
      </w:pPr>
      <w:r>
        <w:rPr>
          <w:sz w:val="26"/>
          <w:szCs w:val="26"/>
        </w:rPr>
        <w:t>ПОЛОЖЕНИЕ</w:t>
      </w:r>
    </w:p>
    <w:p w:rsidR="00E248DA" w:rsidRDefault="00E248DA" w:rsidP="00E248DA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 о комиссии по рассмотрению заявлений о предоставлении субсидий юридическим лицам и индивидуальным предпринимателям на возмещение части расходов по осуществлению развозной торговли в малонаселенных и труднодоступных населенных пунктах и на </w:t>
      </w:r>
      <w:r>
        <w:rPr>
          <w:bCs/>
          <w:sz w:val="26"/>
          <w:szCs w:val="26"/>
        </w:rPr>
        <w:t>приобретение специализированного автотранспорта для развития мобильной торговли в малонаселенных и (или) труднодоступных населенных пунктах</w:t>
      </w:r>
      <w:r w:rsidRPr="00E066DC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Усть-Кубинского муниципального района </w:t>
      </w:r>
    </w:p>
    <w:p w:rsidR="00E248DA" w:rsidRDefault="00E248DA" w:rsidP="00E248DA">
      <w:pPr>
        <w:jc w:val="center"/>
        <w:rPr>
          <w:sz w:val="26"/>
          <w:szCs w:val="26"/>
        </w:rPr>
      </w:pPr>
      <w:r>
        <w:rPr>
          <w:sz w:val="26"/>
          <w:szCs w:val="26"/>
        </w:rPr>
        <w:t>(далее – Положение)</w:t>
      </w:r>
    </w:p>
    <w:p w:rsidR="00E248DA" w:rsidRDefault="00E248DA" w:rsidP="00E248DA">
      <w:pPr>
        <w:jc w:val="center"/>
        <w:rPr>
          <w:sz w:val="26"/>
          <w:szCs w:val="26"/>
        </w:rPr>
      </w:pPr>
    </w:p>
    <w:p w:rsidR="00E248DA" w:rsidRDefault="00E248DA" w:rsidP="00E248DA">
      <w:pPr>
        <w:jc w:val="center"/>
        <w:rPr>
          <w:sz w:val="26"/>
          <w:szCs w:val="26"/>
        </w:rPr>
      </w:pPr>
    </w:p>
    <w:p w:rsidR="00E248DA" w:rsidRPr="000F0C08" w:rsidRDefault="00E248DA" w:rsidP="00E248DA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1. </w:t>
      </w:r>
      <w:proofErr w:type="gramStart"/>
      <w:r>
        <w:rPr>
          <w:sz w:val="26"/>
          <w:szCs w:val="26"/>
        </w:rPr>
        <w:t xml:space="preserve">Комиссия по рассмотрению заявлений о предоставлении субсидий юридическим лицам и индивидуальным предпринимателям на возмещение части расходов по осуществлению развозной торговли в малонаселенных и труднодоступных населенных пунктах и на </w:t>
      </w:r>
      <w:r>
        <w:rPr>
          <w:bCs/>
          <w:sz w:val="26"/>
          <w:szCs w:val="26"/>
        </w:rPr>
        <w:t>приобретение специализированного автотранспорта для развития мобильной торговли в малонаселенных и (или) труднодоступных населенных пунктах</w:t>
      </w:r>
      <w:r w:rsidRPr="00E066DC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Усть-Кубинского муниципального района </w:t>
      </w:r>
      <w:r w:rsidRPr="000F0C08">
        <w:rPr>
          <w:sz w:val="26"/>
          <w:szCs w:val="26"/>
        </w:rPr>
        <w:t>(далее – Комиссия) является органом, образованным в целях исполнения постановления администрации района от 9 июля 2015</w:t>
      </w:r>
      <w:proofErr w:type="gramEnd"/>
      <w:r w:rsidRPr="000F0C08">
        <w:rPr>
          <w:sz w:val="26"/>
          <w:szCs w:val="26"/>
        </w:rPr>
        <w:t xml:space="preserve"> года № 640 «Об утверждении муниципальной программы «Развитие и поддержка субъектов малого и среднего предпринимательства Усть-Кубинского муниципального района на 2015-2020 годы».</w:t>
      </w:r>
    </w:p>
    <w:p w:rsidR="00E248DA" w:rsidRPr="000F0C08" w:rsidRDefault="00E248DA" w:rsidP="00E248DA">
      <w:pPr>
        <w:autoSpaceDN w:val="0"/>
        <w:adjustRightInd w:val="0"/>
        <w:ind w:firstLine="540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ab/>
      </w:r>
      <w:r w:rsidRPr="000F0C08">
        <w:rPr>
          <w:bCs/>
          <w:sz w:val="26"/>
          <w:szCs w:val="26"/>
        </w:rPr>
        <w:t xml:space="preserve">2. Комиссия руководствуется в своей деятельности </w:t>
      </w:r>
      <w:hyperlink r:id="rId7" w:history="1">
        <w:r w:rsidRPr="000F0C08">
          <w:rPr>
            <w:bCs/>
            <w:sz w:val="26"/>
            <w:szCs w:val="26"/>
          </w:rPr>
          <w:t>Конституцией</w:t>
        </w:r>
      </w:hyperlink>
      <w:r w:rsidRPr="000F0C08">
        <w:rPr>
          <w:bCs/>
          <w:sz w:val="26"/>
          <w:szCs w:val="26"/>
        </w:rPr>
        <w:t xml:space="preserve"> Российской Федерации, Бюджетным </w:t>
      </w:r>
      <w:hyperlink r:id="rId8" w:history="1">
        <w:r w:rsidRPr="000F0C08">
          <w:rPr>
            <w:bCs/>
            <w:sz w:val="26"/>
            <w:szCs w:val="26"/>
          </w:rPr>
          <w:t>кодексом</w:t>
        </w:r>
      </w:hyperlink>
      <w:r w:rsidRPr="000F0C08">
        <w:rPr>
          <w:bCs/>
          <w:sz w:val="26"/>
          <w:szCs w:val="26"/>
        </w:rPr>
        <w:t xml:space="preserve"> Российской Федерации, федеральными законами, указами и распоряжениями Президента Российской Федерации, постановлениями, распоряжениями Правительства Российской Федерации, законами области, постановлениями Правительства области, постановлениями и распоряжениями Губернатора области, решениями </w:t>
      </w:r>
      <w:r>
        <w:rPr>
          <w:bCs/>
          <w:sz w:val="26"/>
          <w:szCs w:val="26"/>
        </w:rPr>
        <w:t>П</w:t>
      </w:r>
      <w:r w:rsidRPr="000F0C08">
        <w:rPr>
          <w:bCs/>
          <w:sz w:val="26"/>
          <w:szCs w:val="26"/>
        </w:rPr>
        <w:t xml:space="preserve">редставительного </w:t>
      </w:r>
      <w:r>
        <w:rPr>
          <w:bCs/>
          <w:sz w:val="26"/>
          <w:szCs w:val="26"/>
        </w:rPr>
        <w:t>С</w:t>
      </w:r>
      <w:r w:rsidRPr="000F0C08">
        <w:rPr>
          <w:bCs/>
          <w:sz w:val="26"/>
          <w:szCs w:val="26"/>
        </w:rPr>
        <w:t>обрания района, постановлениями администрации района, а также настоящим Положением.</w:t>
      </w:r>
    </w:p>
    <w:p w:rsidR="00E248DA" w:rsidRPr="000F0C08" w:rsidRDefault="00E248DA" w:rsidP="00E248DA">
      <w:pPr>
        <w:autoSpaceDN w:val="0"/>
        <w:adjustRightInd w:val="0"/>
        <w:ind w:firstLine="540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ab/>
      </w:r>
      <w:r w:rsidRPr="000F0C08">
        <w:rPr>
          <w:bCs/>
          <w:sz w:val="26"/>
          <w:szCs w:val="26"/>
        </w:rPr>
        <w:t xml:space="preserve">3. </w:t>
      </w:r>
      <w:proofErr w:type="gramStart"/>
      <w:r w:rsidRPr="000F0C08">
        <w:rPr>
          <w:bCs/>
          <w:sz w:val="26"/>
          <w:szCs w:val="26"/>
        </w:rPr>
        <w:t xml:space="preserve">Задачей комиссии является исполнение функций муниципальных органов по конкурсному отбору </w:t>
      </w:r>
      <w:r>
        <w:rPr>
          <w:sz w:val="26"/>
          <w:szCs w:val="26"/>
        </w:rPr>
        <w:t xml:space="preserve">заявлений о предоставлении субсидий юридическим лицам и индивидуальным предпринимателям на возмещение части расходов по осуществлению развозной торговли в малонаселенных и труднодоступных населенных пунктах и на </w:t>
      </w:r>
      <w:r>
        <w:rPr>
          <w:bCs/>
          <w:sz w:val="26"/>
          <w:szCs w:val="26"/>
        </w:rPr>
        <w:t>приобретение специализированного автотранспорта для развития мобильной торговли в малонаселенных и (или) труднодоступных населенных пунктах</w:t>
      </w:r>
      <w:r w:rsidRPr="00E066DC">
        <w:rPr>
          <w:sz w:val="26"/>
          <w:szCs w:val="26"/>
        </w:rPr>
        <w:t xml:space="preserve"> </w:t>
      </w:r>
      <w:r>
        <w:rPr>
          <w:sz w:val="26"/>
          <w:szCs w:val="26"/>
        </w:rPr>
        <w:t>Усть-Кубинского муниципального района</w:t>
      </w:r>
      <w:r w:rsidRPr="000F0C08">
        <w:rPr>
          <w:sz w:val="26"/>
          <w:szCs w:val="26"/>
        </w:rPr>
        <w:t>.</w:t>
      </w:r>
      <w:proofErr w:type="gramEnd"/>
    </w:p>
    <w:p w:rsidR="00E248DA" w:rsidRPr="000F0C08" w:rsidRDefault="00E248DA" w:rsidP="00E248DA">
      <w:pPr>
        <w:autoSpaceDN w:val="0"/>
        <w:adjustRightInd w:val="0"/>
        <w:ind w:firstLine="540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ab/>
      </w:r>
      <w:r w:rsidRPr="000F0C08">
        <w:rPr>
          <w:bCs/>
          <w:sz w:val="26"/>
          <w:szCs w:val="26"/>
        </w:rPr>
        <w:t xml:space="preserve">4. В состав Комиссии входят председатель Комиссии, заместитель председателя Комиссии, </w:t>
      </w:r>
      <w:r>
        <w:rPr>
          <w:bCs/>
          <w:sz w:val="26"/>
          <w:szCs w:val="26"/>
        </w:rPr>
        <w:t xml:space="preserve">секретарь Комиссии и </w:t>
      </w:r>
      <w:r w:rsidRPr="000F0C08">
        <w:rPr>
          <w:bCs/>
          <w:sz w:val="26"/>
          <w:szCs w:val="26"/>
        </w:rPr>
        <w:t xml:space="preserve"> члены Комиссии.</w:t>
      </w:r>
    </w:p>
    <w:p w:rsidR="00E248DA" w:rsidRPr="000F0C08" w:rsidRDefault="00E248DA" w:rsidP="00E248DA">
      <w:pPr>
        <w:autoSpaceDN w:val="0"/>
        <w:adjustRightInd w:val="0"/>
        <w:ind w:firstLine="540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ab/>
      </w:r>
      <w:r w:rsidRPr="000F0C08">
        <w:rPr>
          <w:bCs/>
          <w:sz w:val="26"/>
          <w:szCs w:val="26"/>
        </w:rPr>
        <w:t>5. Общее руководство деятельностью Комиссии осуществляет председатель Комиссии, а в его отсутствие - за</w:t>
      </w:r>
      <w:r>
        <w:rPr>
          <w:bCs/>
          <w:sz w:val="26"/>
          <w:szCs w:val="26"/>
        </w:rPr>
        <w:t>меститель председателя Комиссии.</w:t>
      </w:r>
    </w:p>
    <w:p w:rsidR="00E248DA" w:rsidRPr="000F0C08" w:rsidRDefault="00E248DA" w:rsidP="00E248DA">
      <w:pPr>
        <w:autoSpaceDN w:val="0"/>
        <w:adjustRightInd w:val="0"/>
        <w:ind w:firstLine="540"/>
        <w:jc w:val="both"/>
        <w:rPr>
          <w:bCs/>
          <w:sz w:val="26"/>
          <w:szCs w:val="26"/>
        </w:rPr>
      </w:pPr>
      <w:r w:rsidRPr="000F0C08">
        <w:rPr>
          <w:bCs/>
          <w:sz w:val="26"/>
          <w:szCs w:val="26"/>
        </w:rPr>
        <w:t xml:space="preserve"> </w:t>
      </w:r>
      <w:r>
        <w:rPr>
          <w:bCs/>
          <w:sz w:val="26"/>
          <w:szCs w:val="26"/>
        </w:rPr>
        <w:tab/>
      </w:r>
      <w:r w:rsidRPr="000F0C08">
        <w:rPr>
          <w:bCs/>
          <w:sz w:val="26"/>
          <w:szCs w:val="26"/>
        </w:rPr>
        <w:t>Председатель Комиссии:</w:t>
      </w:r>
    </w:p>
    <w:p w:rsidR="00E248DA" w:rsidRPr="000F0C08" w:rsidRDefault="00E248DA" w:rsidP="00E248DA">
      <w:pPr>
        <w:autoSpaceDN w:val="0"/>
        <w:adjustRightInd w:val="0"/>
        <w:ind w:firstLine="540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lastRenderedPageBreak/>
        <w:t>-</w:t>
      </w:r>
      <w:r>
        <w:rPr>
          <w:bCs/>
          <w:sz w:val="26"/>
          <w:szCs w:val="26"/>
        </w:rPr>
        <w:tab/>
      </w:r>
      <w:r w:rsidRPr="000F0C08">
        <w:rPr>
          <w:bCs/>
          <w:sz w:val="26"/>
          <w:szCs w:val="26"/>
        </w:rPr>
        <w:t>принимает решение о проведении очередного заседания Комиссии</w:t>
      </w:r>
      <w:r>
        <w:rPr>
          <w:bCs/>
          <w:sz w:val="26"/>
          <w:szCs w:val="26"/>
        </w:rPr>
        <w:t>,</w:t>
      </w:r>
      <w:r w:rsidRPr="000F0C08">
        <w:rPr>
          <w:bCs/>
          <w:sz w:val="26"/>
          <w:szCs w:val="26"/>
        </w:rPr>
        <w:t xml:space="preserve"> а  в случае необходимости безотлагательного рассмотрения вопросов</w:t>
      </w:r>
      <w:r>
        <w:rPr>
          <w:bCs/>
          <w:sz w:val="26"/>
          <w:szCs w:val="26"/>
        </w:rPr>
        <w:t xml:space="preserve"> – внеочередное заседание</w:t>
      </w:r>
      <w:r w:rsidRPr="000F0C08">
        <w:rPr>
          <w:bCs/>
          <w:sz w:val="26"/>
          <w:szCs w:val="26"/>
        </w:rPr>
        <w:t>, относящихся к компетенции Комиссии;</w:t>
      </w:r>
    </w:p>
    <w:p w:rsidR="00E248DA" w:rsidRPr="000F0C08" w:rsidRDefault="00E248DA" w:rsidP="00E248DA">
      <w:pPr>
        <w:autoSpaceDN w:val="0"/>
        <w:adjustRightInd w:val="0"/>
        <w:ind w:firstLine="540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-</w:t>
      </w:r>
      <w:r>
        <w:rPr>
          <w:bCs/>
          <w:sz w:val="26"/>
          <w:szCs w:val="26"/>
        </w:rPr>
        <w:tab/>
      </w:r>
      <w:r w:rsidRPr="000F0C08">
        <w:rPr>
          <w:bCs/>
          <w:sz w:val="26"/>
          <w:szCs w:val="26"/>
        </w:rPr>
        <w:t>утверждает принятые Комиссией решения.</w:t>
      </w:r>
    </w:p>
    <w:p w:rsidR="00E248DA" w:rsidRPr="000F0C08" w:rsidRDefault="00E248DA" w:rsidP="00E248DA">
      <w:pPr>
        <w:autoSpaceDN w:val="0"/>
        <w:adjustRightInd w:val="0"/>
        <w:ind w:firstLine="540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ab/>
        <w:t>6. Заседание</w:t>
      </w:r>
      <w:r w:rsidRPr="000F0C08">
        <w:rPr>
          <w:bCs/>
          <w:sz w:val="26"/>
          <w:szCs w:val="26"/>
        </w:rPr>
        <w:t xml:space="preserve"> Комиссии счита</w:t>
      </w:r>
      <w:r>
        <w:rPr>
          <w:bCs/>
          <w:sz w:val="26"/>
          <w:szCs w:val="26"/>
        </w:rPr>
        <w:t>е</w:t>
      </w:r>
      <w:r w:rsidRPr="000F0C08">
        <w:rPr>
          <w:bCs/>
          <w:sz w:val="26"/>
          <w:szCs w:val="26"/>
        </w:rPr>
        <w:t>тся правомочным, если на н</w:t>
      </w:r>
      <w:r>
        <w:rPr>
          <w:bCs/>
          <w:sz w:val="26"/>
          <w:szCs w:val="26"/>
        </w:rPr>
        <w:t>ем присутствуе</w:t>
      </w:r>
      <w:r w:rsidRPr="000F0C08">
        <w:rPr>
          <w:bCs/>
          <w:sz w:val="26"/>
          <w:szCs w:val="26"/>
        </w:rPr>
        <w:t>т не менее половины ее членов. На заседания Комиссии могут приглашаться руководители</w:t>
      </w:r>
      <w:r>
        <w:rPr>
          <w:bCs/>
          <w:sz w:val="26"/>
          <w:szCs w:val="26"/>
        </w:rPr>
        <w:t xml:space="preserve"> органов,</w:t>
      </w:r>
      <w:r w:rsidRPr="000F0C08">
        <w:rPr>
          <w:bCs/>
          <w:sz w:val="26"/>
          <w:szCs w:val="26"/>
        </w:rPr>
        <w:t xml:space="preserve"> структурных подразделений администрации района, курирующие</w:t>
      </w:r>
      <w:r w:rsidRPr="000F0C08">
        <w:rPr>
          <w:b/>
          <w:bCs/>
          <w:sz w:val="26"/>
          <w:szCs w:val="26"/>
        </w:rPr>
        <w:t xml:space="preserve"> </w:t>
      </w:r>
      <w:r w:rsidRPr="000F0C08">
        <w:rPr>
          <w:bCs/>
          <w:sz w:val="26"/>
          <w:szCs w:val="26"/>
        </w:rPr>
        <w:t>вопросы, связанные с рассматриваемой на заседании Комиссии информацией.</w:t>
      </w:r>
    </w:p>
    <w:p w:rsidR="00E248DA" w:rsidRDefault="00E248DA" w:rsidP="00E248DA">
      <w:pPr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bCs/>
          <w:sz w:val="26"/>
          <w:szCs w:val="26"/>
        </w:rPr>
        <w:tab/>
        <w:t>7.</w:t>
      </w:r>
      <w:r w:rsidRPr="000F0C08">
        <w:rPr>
          <w:sz w:val="26"/>
          <w:szCs w:val="26"/>
        </w:rPr>
        <w:t xml:space="preserve">Проводит конкурсный отбор по рассмотрению заявлений о предоставлении субсидий </w:t>
      </w:r>
      <w:r w:rsidRPr="00315730">
        <w:rPr>
          <w:sz w:val="26"/>
          <w:szCs w:val="26"/>
        </w:rPr>
        <w:t xml:space="preserve">юридическим лицам и индивидуальным предпринимателям на возмещение части расходов по осуществлению развозной торговли в малонаселенных и труднодоступных населенных пунктах и на </w:t>
      </w:r>
      <w:r w:rsidRPr="00315730">
        <w:rPr>
          <w:bCs/>
          <w:sz w:val="26"/>
          <w:szCs w:val="26"/>
        </w:rPr>
        <w:t>приобретение специализированного автотранспорта для развития мобильной торговли в малонаселенных и (или) труднодоступных населенных пунктах</w:t>
      </w:r>
      <w:r w:rsidRPr="00315730">
        <w:rPr>
          <w:sz w:val="26"/>
          <w:szCs w:val="26"/>
        </w:rPr>
        <w:t xml:space="preserve"> Усть-Кубинского муниципального района</w:t>
      </w:r>
      <w:r>
        <w:rPr>
          <w:sz w:val="26"/>
          <w:szCs w:val="26"/>
        </w:rPr>
        <w:t>.</w:t>
      </w:r>
    </w:p>
    <w:p w:rsidR="00E248DA" w:rsidRPr="00F30463" w:rsidRDefault="00E248DA" w:rsidP="00E248DA">
      <w:pPr>
        <w:pStyle w:val="ConsPlusNonformat"/>
        <w:ind w:firstLine="540"/>
        <w:jc w:val="both"/>
        <w:rPr>
          <w:rFonts w:ascii="Times New Roman" w:hAnsi="Times New Roman"/>
          <w:bCs/>
          <w:sz w:val="26"/>
          <w:szCs w:val="26"/>
        </w:rPr>
      </w:pPr>
      <w:r w:rsidRPr="002B3F28">
        <w:rPr>
          <w:rFonts w:ascii="Times New Roman" w:hAnsi="Times New Roman" w:cs="Times New Roman"/>
          <w:sz w:val="26"/>
          <w:szCs w:val="26"/>
        </w:rPr>
        <w:t xml:space="preserve">8. </w:t>
      </w:r>
      <w:proofErr w:type="gramStart"/>
      <w:r w:rsidRPr="002B3F28">
        <w:rPr>
          <w:rFonts w:ascii="Times New Roman" w:hAnsi="Times New Roman" w:cs="Times New Roman"/>
          <w:sz w:val="26"/>
          <w:szCs w:val="26"/>
        </w:rPr>
        <w:t>В ходе заседания Комиссии члены Комиссии оценивают представленные</w:t>
      </w:r>
      <w:r w:rsidRPr="000F0C08">
        <w:rPr>
          <w:rFonts w:ascii="Times New Roman" w:hAnsi="Times New Roman" w:cs="Times New Roman"/>
          <w:sz w:val="26"/>
          <w:szCs w:val="26"/>
        </w:rPr>
        <w:t xml:space="preserve"> документы в соответствии с  критериями</w:t>
      </w:r>
      <w:r>
        <w:rPr>
          <w:rFonts w:ascii="Times New Roman" w:hAnsi="Times New Roman" w:cs="Times New Roman"/>
          <w:sz w:val="26"/>
          <w:szCs w:val="26"/>
        </w:rPr>
        <w:t>,</w:t>
      </w:r>
      <w:r w:rsidRPr="000F0C08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установленными в Порядке предоставления субсидий </w:t>
      </w:r>
      <w:r w:rsidRPr="002B3F28">
        <w:rPr>
          <w:rFonts w:ascii="Times New Roman" w:hAnsi="Times New Roman" w:cs="Times New Roman"/>
          <w:sz w:val="26"/>
          <w:szCs w:val="26"/>
        </w:rPr>
        <w:t>юридическим лицам и индивидуальным предпринимателям на возмещение части расходов по осуществлению развозной торговли в малонаселенных и труднодоступных населенных пунктах</w:t>
      </w:r>
      <w:r>
        <w:rPr>
          <w:rFonts w:ascii="Times New Roman" w:hAnsi="Times New Roman" w:cs="Times New Roman"/>
          <w:sz w:val="26"/>
          <w:szCs w:val="26"/>
        </w:rPr>
        <w:t xml:space="preserve"> и в Правилах предоставления  </w:t>
      </w:r>
      <w:r>
        <w:rPr>
          <w:rFonts w:ascii="Times New Roman" w:hAnsi="Times New Roman"/>
          <w:bCs/>
          <w:sz w:val="26"/>
          <w:szCs w:val="26"/>
        </w:rPr>
        <w:t xml:space="preserve">и расходования субсидий на приобретение специализированного автотранспорта для развития мобильной торговли в малонаселенных и (или) труднодоступных населенных пунктах </w:t>
      </w:r>
      <w:r w:rsidRPr="00F30463">
        <w:rPr>
          <w:rFonts w:ascii="Times New Roman" w:hAnsi="Times New Roman"/>
          <w:bCs/>
          <w:sz w:val="26"/>
          <w:szCs w:val="26"/>
        </w:rPr>
        <w:t>Усть-Кубинского</w:t>
      </w:r>
      <w:proofErr w:type="gramEnd"/>
      <w:r w:rsidRPr="00F30463">
        <w:rPr>
          <w:rFonts w:ascii="Times New Roman" w:hAnsi="Times New Roman"/>
          <w:bCs/>
          <w:sz w:val="26"/>
          <w:szCs w:val="26"/>
        </w:rPr>
        <w:t xml:space="preserve"> муниципального района</w:t>
      </w:r>
      <w:r>
        <w:rPr>
          <w:rFonts w:ascii="Times New Roman" w:hAnsi="Times New Roman"/>
          <w:bCs/>
          <w:sz w:val="26"/>
          <w:szCs w:val="26"/>
        </w:rPr>
        <w:t>.</w:t>
      </w:r>
    </w:p>
    <w:p w:rsidR="00E248DA" w:rsidRPr="000F0C08" w:rsidRDefault="00E248DA" w:rsidP="00E248DA">
      <w:pPr>
        <w:autoSpaceDN w:val="0"/>
        <w:adjustRightInd w:val="0"/>
        <w:ind w:firstLine="540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ab/>
        <w:t>9</w:t>
      </w:r>
      <w:r w:rsidRPr="000F0C08">
        <w:rPr>
          <w:bCs/>
          <w:sz w:val="26"/>
          <w:szCs w:val="26"/>
        </w:rPr>
        <w:t>. Решения Комиссии принимаются открытым голосованием простым большинством голосов присутствующих на заседании членов Комиссии. При равенстве голосов решающим является голос председательствующего на заседании Комиссии.</w:t>
      </w:r>
    </w:p>
    <w:p w:rsidR="00E248DA" w:rsidRPr="000F0C08" w:rsidRDefault="00E248DA" w:rsidP="00E248DA">
      <w:pPr>
        <w:autoSpaceDN w:val="0"/>
        <w:adjustRightInd w:val="0"/>
        <w:ind w:firstLine="540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ab/>
        <w:t>10</w:t>
      </w:r>
      <w:r w:rsidRPr="000F0C08">
        <w:rPr>
          <w:bCs/>
          <w:sz w:val="26"/>
          <w:szCs w:val="26"/>
        </w:rPr>
        <w:t>. Решения Комиссии оформляются протоколом, который утверждается председательствующим. В случае несогласия с принятым решением член Комиссии вправе в письменном виде изложить особое мнение по рассматриваемому вопросу, которое подлежит обязательному приобщению</w:t>
      </w:r>
      <w:r>
        <w:rPr>
          <w:bCs/>
          <w:sz w:val="26"/>
          <w:szCs w:val="26"/>
        </w:rPr>
        <w:t xml:space="preserve"> к протоколу заседания Комиссии.</w:t>
      </w:r>
    </w:p>
    <w:p w:rsidR="00E248DA" w:rsidRPr="000F0C08" w:rsidRDefault="00E248DA" w:rsidP="00E248D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11</w:t>
      </w:r>
      <w:r w:rsidRPr="000F0C08">
        <w:rPr>
          <w:rFonts w:ascii="Times New Roman" w:hAnsi="Times New Roman" w:cs="Times New Roman"/>
          <w:sz w:val="26"/>
          <w:szCs w:val="26"/>
        </w:rPr>
        <w:t>. На основании протокола</w:t>
      </w:r>
      <w:r>
        <w:rPr>
          <w:rFonts w:ascii="Times New Roman" w:hAnsi="Times New Roman" w:cs="Times New Roman"/>
          <w:sz w:val="26"/>
          <w:szCs w:val="26"/>
        </w:rPr>
        <w:t xml:space="preserve"> заседания Комиссии секретарем Комиссии разрабатывается</w:t>
      </w:r>
      <w:r w:rsidRPr="000F0C08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  проект п</w:t>
      </w:r>
      <w:r w:rsidRPr="000F0C08">
        <w:rPr>
          <w:rFonts w:ascii="Times New Roman" w:hAnsi="Times New Roman" w:cs="Times New Roman"/>
          <w:sz w:val="26"/>
          <w:szCs w:val="26"/>
        </w:rPr>
        <w:t>ост</w:t>
      </w:r>
      <w:r>
        <w:rPr>
          <w:rFonts w:ascii="Times New Roman" w:hAnsi="Times New Roman" w:cs="Times New Roman"/>
          <w:sz w:val="26"/>
          <w:szCs w:val="26"/>
        </w:rPr>
        <w:t>ановления администрации района о</w:t>
      </w:r>
      <w:r w:rsidRPr="000F0C08">
        <w:rPr>
          <w:rFonts w:ascii="Times New Roman" w:hAnsi="Times New Roman" w:cs="Times New Roman"/>
          <w:sz w:val="26"/>
          <w:szCs w:val="26"/>
        </w:rPr>
        <w:t xml:space="preserve"> предоставлении субсидии</w:t>
      </w:r>
      <w:r>
        <w:rPr>
          <w:rFonts w:ascii="Times New Roman" w:hAnsi="Times New Roman" w:cs="Times New Roman"/>
          <w:sz w:val="26"/>
          <w:szCs w:val="26"/>
        </w:rPr>
        <w:t>.</w:t>
      </w:r>
      <w:r w:rsidRPr="000F0C08">
        <w:rPr>
          <w:rFonts w:ascii="Times New Roman" w:hAnsi="Times New Roman" w:cs="Times New Roman"/>
          <w:sz w:val="26"/>
          <w:szCs w:val="26"/>
        </w:rPr>
        <w:t xml:space="preserve">  </w:t>
      </w:r>
    </w:p>
    <w:p w:rsidR="00E248DA" w:rsidRPr="000F0C08" w:rsidRDefault="00E248DA" w:rsidP="00E248DA">
      <w:pPr>
        <w:jc w:val="both"/>
        <w:rPr>
          <w:sz w:val="26"/>
          <w:szCs w:val="26"/>
        </w:rPr>
      </w:pPr>
    </w:p>
    <w:p w:rsidR="003F1748" w:rsidRDefault="003F1748"/>
    <w:sectPr w:rsidR="003F1748" w:rsidSect="003F1748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37458" w:rsidRDefault="00137458" w:rsidP="00137458">
      <w:r>
        <w:separator/>
      </w:r>
    </w:p>
  </w:endnote>
  <w:endnote w:type="continuationSeparator" w:id="1">
    <w:p w:rsidR="00137458" w:rsidRDefault="00137458" w:rsidP="001374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6607837"/>
      <w:docPartObj>
        <w:docPartGallery w:val="Page Numbers (Bottom of Page)"/>
        <w:docPartUnique/>
      </w:docPartObj>
    </w:sdtPr>
    <w:sdtContent>
      <w:p w:rsidR="00FA4269" w:rsidRDefault="00137458">
        <w:pPr>
          <w:pStyle w:val="a4"/>
          <w:jc w:val="right"/>
        </w:pPr>
        <w:r>
          <w:fldChar w:fldCharType="begin"/>
        </w:r>
        <w:r w:rsidR="00E248DA">
          <w:instrText xml:space="preserve"> PAGE   \* MERGEFORMAT </w:instrText>
        </w:r>
        <w:r>
          <w:fldChar w:fldCharType="separate"/>
        </w:r>
        <w:r w:rsidR="00CB1EF1">
          <w:rPr>
            <w:noProof/>
          </w:rPr>
          <w:t>1</w:t>
        </w:r>
        <w:r>
          <w:fldChar w:fldCharType="end"/>
        </w:r>
      </w:p>
    </w:sdtContent>
  </w:sdt>
  <w:p w:rsidR="00FA4269" w:rsidRDefault="00CB1EF1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37458" w:rsidRDefault="00137458" w:rsidP="00137458">
      <w:r>
        <w:separator/>
      </w:r>
    </w:p>
  </w:footnote>
  <w:footnote w:type="continuationSeparator" w:id="1">
    <w:p w:rsidR="00137458" w:rsidRDefault="00137458" w:rsidP="0013745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E248DA"/>
    <w:rsid w:val="00137458"/>
    <w:rsid w:val="003F1748"/>
    <w:rsid w:val="005E68AA"/>
    <w:rsid w:val="00B21594"/>
    <w:rsid w:val="00CB1EF1"/>
    <w:rsid w:val="00E248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142" w:firstLine="215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48DA"/>
    <w:pPr>
      <w:ind w:left="0" w:firstLine="0"/>
      <w:jc w:val="left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248DA"/>
    <w:pPr>
      <w:ind w:left="0" w:firstLine="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uiPriority w:val="99"/>
    <w:rsid w:val="00E248DA"/>
    <w:pPr>
      <w:widowControl w:val="0"/>
      <w:autoSpaceDE w:val="0"/>
      <w:autoSpaceDN w:val="0"/>
      <w:adjustRightInd w:val="0"/>
      <w:ind w:left="0" w:firstLine="72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E248DA"/>
    <w:pPr>
      <w:autoSpaceDE w:val="0"/>
      <w:autoSpaceDN w:val="0"/>
      <w:adjustRightInd w:val="0"/>
      <w:ind w:left="0" w:firstLine="0"/>
      <w:jc w:val="left"/>
    </w:pPr>
    <w:rPr>
      <w:rFonts w:ascii="Courier New" w:eastAsia="Calibri" w:hAnsi="Courier New" w:cs="Courier New"/>
      <w:sz w:val="20"/>
      <w:szCs w:val="20"/>
    </w:rPr>
  </w:style>
  <w:style w:type="paragraph" w:styleId="a4">
    <w:name w:val="footer"/>
    <w:basedOn w:val="a"/>
    <w:link w:val="a5"/>
    <w:uiPriority w:val="99"/>
    <w:unhideWhenUsed/>
    <w:rsid w:val="00E248DA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uiPriority w:val="99"/>
    <w:rsid w:val="00E248DA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2AA2563604C2644B2C080BE88CD43E59220C0FF232DB910809FEE3712QCUFG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62AA2563604C2644B2C080BE88CD43E5912FC4FA2A79EE12D1CAE0Q3U2G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1217</Words>
  <Characters>6939</Characters>
  <Application>Microsoft Office Word</Application>
  <DocSecurity>0</DocSecurity>
  <Lines>57</Lines>
  <Paragraphs>16</Paragraphs>
  <ScaleCrop>false</ScaleCrop>
  <Company>Reanimator Extreme Edition</Company>
  <LinksUpToDate>false</LinksUpToDate>
  <CharactersWithSpaces>8140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2019-06-30T11:56:00Z</dcterms:created>
  <dcterms:modified xsi:type="dcterms:W3CDTF">2019-07-09T13:04:00Z</dcterms:modified>
</cp:coreProperties>
</file>