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4" w:rsidRPr="00F7167C" w:rsidRDefault="009A1AC4" w:rsidP="009A1AC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A1AC4">
      <w:pPr>
        <w:jc w:val="right"/>
        <w:rPr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АДМИНИСТРАЦИЯ УСТЬ-КУБИНСКОГО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МУНИЦИПАЛЬНОГО РАЙОНА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ПОСТАНОВЛЕНИЕ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C72B48">
        <w:rPr>
          <w:sz w:val="26"/>
          <w:szCs w:val="26"/>
        </w:rPr>
        <w:t xml:space="preserve"> 01.08.2018</w:t>
      </w:r>
      <w:r>
        <w:rPr>
          <w:sz w:val="26"/>
          <w:szCs w:val="26"/>
        </w:rPr>
        <w:t xml:space="preserve">                                                                          </w:t>
      </w:r>
      <w:r w:rsidR="00C72B48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№ </w:t>
      </w:r>
      <w:r w:rsidR="00C72B48">
        <w:rPr>
          <w:sz w:val="26"/>
          <w:szCs w:val="26"/>
        </w:rPr>
        <w:t>675</w:t>
      </w:r>
    </w:p>
    <w:p w:rsidR="009A1AC4" w:rsidRDefault="009A1AC4" w:rsidP="009A1AC4">
      <w:pPr>
        <w:jc w:val="both"/>
        <w:rPr>
          <w:sz w:val="26"/>
          <w:szCs w:val="26"/>
        </w:rPr>
      </w:pPr>
    </w:p>
    <w:p w:rsidR="00C72B48" w:rsidRDefault="00A97B7E" w:rsidP="00A97B7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приведении в режим повышенной готовности сил и средств ТП РСЧС </w:t>
      </w:r>
    </w:p>
    <w:p w:rsidR="00A97B7E" w:rsidRDefault="00A97B7E" w:rsidP="00A97B7E">
      <w:pPr>
        <w:jc w:val="center"/>
        <w:rPr>
          <w:sz w:val="26"/>
          <w:szCs w:val="26"/>
        </w:rPr>
      </w:pPr>
      <w:r>
        <w:rPr>
          <w:sz w:val="26"/>
          <w:szCs w:val="26"/>
        </w:rPr>
        <w:t>Усть-Кубинского муниципального района</w:t>
      </w:r>
    </w:p>
    <w:p w:rsidR="00A97B7E" w:rsidRDefault="00A97B7E" w:rsidP="00A97B7E">
      <w:pPr>
        <w:jc w:val="center"/>
        <w:rPr>
          <w:sz w:val="26"/>
          <w:szCs w:val="26"/>
        </w:rPr>
      </w:pP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со сложившейся метеорологической обстановкой, аномально жаркой погодой</w:t>
      </w:r>
      <w:r w:rsidR="00C72B48">
        <w:rPr>
          <w:sz w:val="26"/>
          <w:szCs w:val="26"/>
        </w:rPr>
        <w:t>,</w:t>
      </w:r>
      <w:r>
        <w:rPr>
          <w:sz w:val="26"/>
          <w:szCs w:val="26"/>
        </w:rPr>
        <w:t xml:space="preserve"> на территории района ожидается установление 4-го класса пожарной опасности, в соответствии с решением КЧС и ПБ администрации района от 1 августа 2018 года, ст. 43 Устава района администрация района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Ввести с 16.00 часов 1 августа 2018 года до 09.00 часов 11 августа 2018 года режим повышенной готовности для органов управления и сил единой системы Усть-Кубинского районного звена территориальной подсистемы единой государственной системы предупреждения и ликвидации чрезвычайных ситуаций области.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Установить границы территории, на которой может возникнуть чрезвычайная ситуация – территория Усть-Кубинского муниципального района.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Для предупреждения чрезвычайной ситуации задействовать силы и средства Усть-Кубинского районного звена территориальной подсистемы единой государственной системы предупр</w:t>
      </w:r>
      <w:r w:rsidR="00C72B48">
        <w:rPr>
          <w:sz w:val="26"/>
          <w:szCs w:val="26"/>
        </w:rPr>
        <w:t>еждения и ликвидации чрезвычайных</w:t>
      </w:r>
      <w:r>
        <w:rPr>
          <w:sz w:val="26"/>
          <w:szCs w:val="26"/>
        </w:rPr>
        <w:t xml:space="preserve"> ситуаци</w:t>
      </w:r>
      <w:r w:rsidR="00C72B48">
        <w:rPr>
          <w:sz w:val="26"/>
          <w:szCs w:val="26"/>
        </w:rPr>
        <w:t>й</w:t>
      </w:r>
      <w:r>
        <w:rPr>
          <w:sz w:val="26"/>
          <w:szCs w:val="26"/>
        </w:rPr>
        <w:t xml:space="preserve"> области.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Рекомендовать руководителям Усть-Кубинского районного звена территориальной подсистемы единой государственной системы предупр</w:t>
      </w:r>
      <w:r w:rsidR="00C72B48">
        <w:rPr>
          <w:sz w:val="26"/>
          <w:szCs w:val="26"/>
        </w:rPr>
        <w:t>еждения и ликвидации чрезвычайных</w:t>
      </w:r>
      <w:r>
        <w:rPr>
          <w:sz w:val="26"/>
          <w:szCs w:val="26"/>
        </w:rPr>
        <w:t xml:space="preserve"> ситуаци</w:t>
      </w:r>
      <w:r w:rsidR="00C72B48">
        <w:rPr>
          <w:sz w:val="26"/>
          <w:szCs w:val="26"/>
        </w:rPr>
        <w:t>й</w:t>
      </w:r>
      <w:r>
        <w:rPr>
          <w:sz w:val="26"/>
          <w:szCs w:val="26"/>
        </w:rPr>
        <w:t>: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4.1. При необходимости организовать круглосуточное дежурство руководителей и должностных лиц.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4.2. Обеспечить передачу информации в единую дежурно-диспетчерскую службу Усть-Кубинского муниципального района (тел. 8(81753) 2-18-05).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A97B7E" w:rsidRDefault="00A97B7E" w:rsidP="00A97B7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6. Настоящее постановление вступает в силу со дня его подписания и подлежит официальному опубликованию.</w:t>
      </w:r>
    </w:p>
    <w:p w:rsidR="006076C2" w:rsidRPr="007C4F8B" w:rsidRDefault="006076C2" w:rsidP="006076C2">
      <w:pPr>
        <w:ind w:left="284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370BC" w:rsidTr="000B7977">
        <w:tc>
          <w:tcPr>
            <w:tcW w:w="4785" w:type="dxa"/>
            <w:hideMark/>
          </w:tcPr>
          <w:p w:rsidR="002370BC" w:rsidRDefault="002370BC" w:rsidP="00C72B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2370BC" w:rsidRDefault="002370BC" w:rsidP="000B7977">
            <w:pPr>
              <w:rPr>
                <w:sz w:val="26"/>
                <w:szCs w:val="26"/>
              </w:rPr>
            </w:pPr>
          </w:p>
          <w:p w:rsidR="002370BC" w:rsidRDefault="002370BC" w:rsidP="000B7977">
            <w:pPr>
              <w:rPr>
                <w:sz w:val="26"/>
                <w:szCs w:val="26"/>
              </w:rPr>
            </w:pPr>
          </w:p>
          <w:p w:rsidR="002370BC" w:rsidRDefault="002370BC" w:rsidP="000B7977">
            <w:pPr>
              <w:rPr>
                <w:sz w:val="26"/>
                <w:szCs w:val="26"/>
              </w:rPr>
            </w:pPr>
          </w:p>
          <w:p w:rsidR="002370BC" w:rsidRDefault="002370BC" w:rsidP="000B7977">
            <w:pPr>
              <w:rPr>
                <w:sz w:val="26"/>
                <w:szCs w:val="26"/>
              </w:rPr>
            </w:pPr>
          </w:p>
          <w:p w:rsidR="002370BC" w:rsidRDefault="002370BC" w:rsidP="000B7977">
            <w:pPr>
              <w:rPr>
                <w:sz w:val="26"/>
                <w:szCs w:val="26"/>
              </w:rPr>
            </w:pPr>
          </w:p>
          <w:p w:rsidR="002370BC" w:rsidRDefault="002370BC" w:rsidP="00A97B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                            </w:t>
            </w:r>
          </w:p>
        </w:tc>
      </w:tr>
    </w:tbl>
    <w:p w:rsidR="006076C2" w:rsidRPr="007C4F8B" w:rsidRDefault="006076C2" w:rsidP="002942B0">
      <w:pPr>
        <w:ind w:right="245"/>
        <w:jc w:val="both"/>
        <w:rPr>
          <w:sz w:val="26"/>
          <w:szCs w:val="26"/>
        </w:rPr>
      </w:pPr>
    </w:p>
    <w:sectPr w:rsidR="006076C2" w:rsidRPr="007C4F8B" w:rsidSect="00E178D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AC4"/>
    <w:rsid w:val="00040E79"/>
    <w:rsid w:val="000B7977"/>
    <w:rsid w:val="00125B8E"/>
    <w:rsid w:val="001928A9"/>
    <w:rsid w:val="002370BC"/>
    <w:rsid w:val="002942B0"/>
    <w:rsid w:val="003F1748"/>
    <w:rsid w:val="00456A83"/>
    <w:rsid w:val="006076C2"/>
    <w:rsid w:val="006249C0"/>
    <w:rsid w:val="00765817"/>
    <w:rsid w:val="008125AE"/>
    <w:rsid w:val="00864CD4"/>
    <w:rsid w:val="008A40C6"/>
    <w:rsid w:val="00957AE8"/>
    <w:rsid w:val="009A1AC4"/>
    <w:rsid w:val="00A97B7E"/>
    <w:rsid w:val="00B0453B"/>
    <w:rsid w:val="00B45B93"/>
    <w:rsid w:val="00B565B0"/>
    <w:rsid w:val="00BA77D2"/>
    <w:rsid w:val="00BD072C"/>
    <w:rsid w:val="00C72B48"/>
    <w:rsid w:val="00D70A12"/>
    <w:rsid w:val="00E178D6"/>
    <w:rsid w:val="00E80CBA"/>
    <w:rsid w:val="00E87E2E"/>
    <w:rsid w:val="00FC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C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6C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076C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6076C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607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6076C2"/>
    <w:rPr>
      <w:rFonts w:cs="Times New Roman"/>
      <w:color w:val="0000FF"/>
      <w:u w:val="single"/>
    </w:rPr>
  </w:style>
  <w:style w:type="paragraph" w:customStyle="1" w:styleId="ConsPlusTitle">
    <w:name w:val="ConsPlusTitle"/>
    <w:rsid w:val="006076C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6">
    <w:name w:val="Table Grid"/>
    <w:basedOn w:val="a1"/>
    <w:uiPriority w:val="59"/>
    <w:rsid w:val="00A97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2018-08-02T07:16:00Z</cp:lastPrinted>
  <dcterms:created xsi:type="dcterms:W3CDTF">2018-08-01T12:00:00Z</dcterms:created>
  <dcterms:modified xsi:type="dcterms:W3CDTF">2018-08-02T07:16:00Z</dcterms:modified>
</cp:coreProperties>
</file>