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786" w:rsidRPr="00F7167C" w:rsidRDefault="00F55786" w:rsidP="00F5578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F55786">
      <w:pPr>
        <w:jc w:val="center"/>
        <w:rPr>
          <w:sz w:val="26"/>
          <w:szCs w:val="26"/>
        </w:rPr>
      </w:pPr>
    </w:p>
    <w:p w:rsidR="00F55786" w:rsidRDefault="0059231E" w:rsidP="00F5578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9231E" w:rsidRDefault="0059231E" w:rsidP="00F5578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9231E" w:rsidRDefault="0059231E" w:rsidP="00F55786">
      <w:pPr>
        <w:jc w:val="center"/>
        <w:rPr>
          <w:b/>
          <w:sz w:val="26"/>
          <w:szCs w:val="26"/>
        </w:rPr>
      </w:pPr>
    </w:p>
    <w:p w:rsidR="0059231E" w:rsidRDefault="0059231E" w:rsidP="00F5578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9231E" w:rsidRDefault="0059231E" w:rsidP="00F55786">
      <w:pPr>
        <w:jc w:val="center"/>
        <w:rPr>
          <w:b/>
          <w:sz w:val="26"/>
          <w:szCs w:val="26"/>
        </w:rPr>
      </w:pPr>
    </w:p>
    <w:p w:rsidR="0059231E" w:rsidRDefault="0059231E" w:rsidP="00F55786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9231E" w:rsidRDefault="0059231E" w:rsidP="00F55786">
      <w:pPr>
        <w:jc w:val="center"/>
        <w:rPr>
          <w:sz w:val="26"/>
          <w:szCs w:val="26"/>
        </w:rPr>
      </w:pPr>
    </w:p>
    <w:p w:rsidR="0059231E" w:rsidRDefault="0059231E" w:rsidP="0059231E">
      <w:pPr>
        <w:jc w:val="both"/>
        <w:rPr>
          <w:sz w:val="26"/>
          <w:szCs w:val="26"/>
        </w:rPr>
      </w:pPr>
      <w:r>
        <w:rPr>
          <w:sz w:val="26"/>
          <w:szCs w:val="26"/>
        </w:rPr>
        <w:t>от 19.07.2017                                                                                              № 706</w:t>
      </w:r>
    </w:p>
    <w:p w:rsidR="0059231E" w:rsidRDefault="0059231E" w:rsidP="0059231E">
      <w:pPr>
        <w:jc w:val="both"/>
        <w:rPr>
          <w:sz w:val="26"/>
          <w:szCs w:val="26"/>
        </w:rPr>
      </w:pPr>
    </w:p>
    <w:p w:rsidR="0059231E" w:rsidRDefault="0059231E" w:rsidP="0059231E">
      <w:pPr>
        <w:jc w:val="center"/>
        <w:rPr>
          <w:sz w:val="26"/>
          <w:szCs w:val="26"/>
        </w:rPr>
      </w:pPr>
      <w:r>
        <w:rPr>
          <w:sz w:val="26"/>
          <w:szCs w:val="26"/>
        </w:rPr>
        <w:t>Об исполнении бюджета района за 1 полугодие 2017 года</w:t>
      </w:r>
    </w:p>
    <w:p w:rsidR="0059231E" w:rsidRDefault="0059231E" w:rsidP="0059231E">
      <w:pPr>
        <w:jc w:val="center"/>
        <w:rPr>
          <w:sz w:val="26"/>
          <w:szCs w:val="26"/>
        </w:rPr>
      </w:pPr>
    </w:p>
    <w:p w:rsidR="0059231E" w:rsidRDefault="0059231E" w:rsidP="0059231E">
      <w:pPr>
        <w:jc w:val="both"/>
        <w:rPr>
          <w:sz w:val="26"/>
          <w:szCs w:val="26"/>
        </w:rPr>
      </w:pPr>
    </w:p>
    <w:p w:rsidR="0059231E" w:rsidRDefault="0059231E" w:rsidP="0059231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59231E" w:rsidRDefault="0059231E" w:rsidP="0059231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9231E" w:rsidRDefault="0059231E" w:rsidP="0059231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отчет об исполнении бюджета района за 1 полугодие 2017 года по доходам в сумме 118 455,0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ублей, по расходам 113 932,3 тыс.рублей (прилагается).</w:t>
      </w:r>
    </w:p>
    <w:p w:rsidR="0059231E" w:rsidRDefault="0059231E" w:rsidP="0059231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Направить отчет об исполнении бюджета района за 1 полугодие 2017 года в Представительное Собрание района.</w:t>
      </w:r>
    </w:p>
    <w:p w:rsidR="0059231E" w:rsidRDefault="0059231E" w:rsidP="0059231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со дня его подписания и подлежит официальному опубликованию.</w:t>
      </w:r>
    </w:p>
    <w:p w:rsidR="0059231E" w:rsidRDefault="0059231E" w:rsidP="0059231E">
      <w:pPr>
        <w:jc w:val="both"/>
        <w:rPr>
          <w:sz w:val="26"/>
          <w:szCs w:val="26"/>
        </w:rPr>
      </w:pPr>
    </w:p>
    <w:p w:rsidR="0059231E" w:rsidRDefault="0059231E" w:rsidP="0059231E">
      <w:pPr>
        <w:jc w:val="both"/>
        <w:rPr>
          <w:sz w:val="26"/>
          <w:szCs w:val="26"/>
        </w:rPr>
      </w:pPr>
    </w:p>
    <w:p w:rsidR="0059231E" w:rsidRDefault="0059231E" w:rsidP="0059231E">
      <w:pPr>
        <w:jc w:val="both"/>
        <w:rPr>
          <w:sz w:val="26"/>
          <w:szCs w:val="26"/>
        </w:rPr>
      </w:pPr>
    </w:p>
    <w:p w:rsidR="0059231E" w:rsidRDefault="0059231E" w:rsidP="0059231E">
      <w:pPr>
        <w:jc w:val="both"/>
        <w:rPr>
          <w:sz w:val="26"/>
          <w:szCs w:val="26"/>
        </w:rPr>
      </w:pPr>
    </w:p>
    <w:p w:rsidR="0059231E" w:rsidRPr="0059231E" w:rsidRDefault="0059231E" w:rsidP="0059231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А.О. Семичев</w:t>
      </w:r>
    </w:p>
    <w:sectPr w:rsidR="0059231E" w:rsidRPr="0059231E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55786"/>
    <w:rsid w:val="003F1748"/>
    <w:rsid w:val="0059231E"/>
    <w:rsid w:val="00615F07"/>
    <w:rsid w:val="00F55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86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2017-07-20T08:23:00Z</dcterms:created>
  <dcterms:modified xsi:type="dcterms:W3CDTF">2017-07-20T09:36:00Z</dcterms:modified>
</cp:coreProperties>
</file>