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0CD" w:rsidRPr="00F7167C" w:rsidRDefault="00F950CD" w:rsidP="00F950CD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0CD" w:rsidRDefault="00F950CD" w:rsidP="00F950CD">
      <w:pPr>
        <w:jc w:val="right"/>
        <w:rPr>
          <w:sz w:val="26"/>
          <w:szCs w:val="26"/>
        </w:rPr>
      </w:pPr>
    </w:p>
    <w:p w:rsidR="00F950CD" w:rsidRDefault="00F950CD" w:rsidP="00F950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УСТЬ-КУБИНСКОГО</w:t>
      </w:r>
    </w:p>
    <w:p w:rsidR="00F950CD" w:rsidRDefault="00F950CD" w:rsidP="00F950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F950CD" w:rsidRDefault="00F950CD" w:rsidP="00F950CD">
      <w:pPr>
        <w:jc w:val="center"/>
        <w:rPr>
          <w:b/>
          <w:sz w:val="26"/>
          <w:szCs w:val="26"/>
        </w:rPr>
      </w:pPr>
    </w:p>
    <w:p w:rsidR="00F950CD" w:rsidRDefault="00F950CD" w:rsidP="00F950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F950CD" w:rsidRDefault="00F950CD" w:rsidP="00F950CD">
      <w:pPr>
        <w:jc w:val="center"/>
        <w:rPr>
          <w:b/>
          <w:sz w:val="26"/>
          <w:szCs w:val="26"/>
        </w:rPr>
      </w:pPr>
    </w:p>
    <w:p w:rsidR="00F950CD" w:rsidRDefault="00F950CD" w:rsidP="00F950CD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F950CD" w:rsidRDefault="00F950CD" w:rsidP="00F950CD">
      <w:pPr>
        <w:jc w:val="center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  <w:r>
        <w:rPr>
          <w:sz w:val="26"/>
          <w:szCs w:val="26"/>
        </w:rPr>
        <w:t>от 01.12.2021                                                                                                     № 1015</w:t>
      </w: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Pr="0050342F" w:rsidRDefault="00F950CD" w:rsidP="00F950CD">
      <w:pPr>
        <w:pStyle w:val="ConsPlusDocList"/>
        <w:ind w:right="-1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0342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района от 23 декабря 2016 года № 1207 «</w:t>
      </w:r>
      <w:r w:rsidRPr="0050342F">
        <w:rPr>
          <w:rFonts w:ascii="Times New Roman" w:hAnsi="Times New Roman" w:cs="Times New Roman"/>
          <w:color w:val="000000"/>
          <w:sz w:val="26"/>
          <w:szCs w:val="26"/>
        </w:rPr>
        <w:t>О комиссии по соблюдению требований к служебному поведению муниципальных</w:t>
      </w:r>
      <w:r w:rsidR="00BC799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0342F">
        <w:rPr>
          <w:rFonts w:ascii="Times New Roman" w:hAnsi="Times New Roman" w:cs="Times New Roman"/>
          <w:color w:val="000000"/>
          <w:sz w:val="26"/>
          <w:szCs w:val="26"/>
        </w:rPr>
        <w:t>служащих и урегулированию конфликта интересов»</w:t>
      </w:r>
    </w:p>
    <w:p w:rsidR="00F950CD" w:rsidRPr="0050342F" w:rsidRDefault="00F950CD" w:rsidP="00F950CD">
      <w:pPr>
        <w:pStyle w:val="Textbody"/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</w:p>
    <w:p w:rsidR="00F950CD" w:rsidRPr="0050342F" w:rsidRDefault="00F950CD" w:rsidP="00F950CD">
      <w:pPr>
        <w:autoSpaceDE w:val="0"/>
        <w:adjustRightInd w:val="0"/>
        <w:ind w:firstLine="567"/>
        <w:jc w:val="both"/>
        <w:rPr>
          <w:rFonts w:ascii="Arial" w:hAnsi="Arial" w:cs="Mangal"/>
          <w:sz w:val="26"/>
          <w:szCs w:val="26"/>
        </w:rPr>
      </w:pPr>
      <w:r w:rsidRPr="0050342F">
        <w:rPr>
          <w:rFonts w:eastAsia="Arial"/>
          <w:color w:val="000000"/>
          <w:sz w:val="26"/>
          <w:szCs w:val="26"/>
        </w:rPr>
        <w:t xml:space="preserve">С целью приведения в соответствии с действующим законодательством, на основании </w:t>
      </w:r>
      <w:r w:rsidRPr="0050342F">
        <w:rPr>
          <w:color w:val="000000"/>
          <w:sz w:val="26"/>
          <w:szCs w:val="26"/>
        </w:rPr>
        <w:t>ст. 43 Устава района администрация  района</w:t>
      </w:r>
    </w:p>
    <w:p w:rsidR="00F950CD" w:rsidRPr="0050342F" w:rsidRDefault="00F950CD" w:rsidP="00F950CD">
      <w:pPr>
        <w:pStyle w:val="ConsPlusNormal"/>
        <w:ind w:firstLine="0"/>
        <w:jc w:val="both"/>
        <w:rPr>
          <w:rFonts w:ascii="Times New Roman" w:eastAsia="Arial" w:hAnsi="Times New Roman" w:cs="Times New Roman"/>
          <w:b/>
          <w:color w:val="000000"/>
          <w:sz w:val="26"/>
          <w:szCs w:val="26"/>
        </w:rPr>
      </w:pPr>
      <w:r w:rsidRPr="0050342F">
        <w:rPr>
          <w:rFonts w:ascii="Times New Roman" w:eastAsia="Arial" w:hAnsi="Times New Roman" w:cs="Times New Roman"/>
          <w:b/>
          <w:color w:val="000000"/>
          <w:sz w:val="26"/>
          <w:szCs w:val="26"/>
        </w:rPr>
        <w:t>ПОСТАНОВЛЯЕТ:</w:t>
      </w:r>
    </w:p>
    <w:p w:rsidR="00F950CD" w:rsidRPr="004E7258" w:rsidRDefault="00F950CD" w:rsidP="00F950CD">
      <w:pPr>
        <w:ind w:firstLine="708"/>
        <w:jc w:val="both"/>
        <w:rPr>
          <w:rFonts w:eastAsia="Arial"/>
          <w:color w:val="000000"/>
          <w:sz w:val="26"/>
          <w:szCs w:val="26"/>
        </w:rPr>
      </w:pPr>
      <w:r>
        <w:rPr>
          <w:rFonts w:eastAsia="Arial"/>
          <w:color w:val="000000"/>
          <w:sz w:val="26"/>
          <w:szCs w:val="26"/>
        </w:rPr>
        <w:t>1.</w:t>
      </w:r>
      <w:r w:rsidRPr="0050342F">
        <w:rPr>
          <w:rFonts w:eastAsia="Arial"/>
          <w:color w:val="000000"/>
          <w:sz w:val="26"/>
          <w:szCs w:val="26"/>
        </w:rPr>
        <w:t xml:space="preserve"> Состав комиссии по соблюдению требований к служебному поведению муниципальных служащих и урегулированию конфликта интересов в администрации района, утвержденный постановлением администрации района от 23 декабря 2016 года № 1207 «О комиссии по соблюдению требований к служебному поведению муниципальных служащих и урегулированию конфликта интересов» изложить в следующей редакции согласно приложению к настоящему постановлению.</w:t>
      </w:r>
    </w:p>
    <w:p w:rsidR="00F950CD" w:rsidRDefault="00F950CD" w:rsidP="00F950C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Настоящее решение вступает в силу на следующий день после его официального опубликования.</w:t>
      </w: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F950CD" w:rsidTr="00792041">
        <w:tc>
          <w:tcPr>
            <w:tcW w:w="4672" w:type="dxa"/>
          </w:tcPr>
          <w:p w:rsidR="00F950CD" w:rsidRDefault="00F950CD" w:rsidP="0079204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673" w:type="dxa"/>
          </w:tcPr>
          <w:p w:rsidR="00F950CD" w:rsidRDefault="00F950CD" w:rsidP="0079204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50CD" w:rsidRDefault="00F950CD" w:rsidP="0079204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50CD" w:rsidRDefault="00F950CD" w:rsidP="0079204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50CD" w:rsidRDefault="00F950CD" w:rsidP="0079204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50CD" w:rsidRDefault="00F950CD" w:rsidP="0079204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50CD" w:rsidRDefault="00F950CD" w:rsidP="00792041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Е.Б. Комарова</w:t>
            </w:r>
          </w:p>
        </w:tc>
      </w:tr>
    </w:tbl>
    <w:p w:rsidR="00F950CD" w:rsidRPr="00C93133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Default="00F950CD" w:rsidP="00F950CD">
      <w:pPr>
        <w:jc w:val="both"/>
        <w:rPr>
          <w:sz w:val="26"/>
          <w:szCs w:val="26"/>
        </w:rPr>
      </w:pPr>
    </w:p>
    <w:p w:rsidR="00F950CD" w:rsidRPr="00A83104" w:rsidRDefault="00F950CD" w:rsidP="00F950CD">
      <w:pPr>
        <w:jc w:val="both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F950CD" w:rsidRPr="00F950CD" w:rsidTr="00F950CD">
        <w:tc>
          <w:tcPr>
            <w:tcW w:w="4672" w:type="dxa"/>
          </w:tcPr>
          <w:p w:rsidR="00F950CD" w:rsidRPr="00F950CD" w:rsidRDefault="00F950CD" w:rsidP="00F950CD">
            <w:pPr>
              <w:pStyle w:val="1"/>
              <w:shd w:val="clear" w:color="auto" w:fill="auto"/>
              <w:spacing w:line="240" w:lineRule="auto"/>
              <w:ind w:firstLine="0"/>
              <w:jc w:val="both"/>
              <w:outlineLvl w:val="0"/>
              <w:rPr>
                <w:rFonts w:ascii="Times New Roman" w:eastAsia="Arial" w:hAnsi="Times New Roman" w:cs="Times New Roman"/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673" w:type="dxa"/>
          </w:tcPr>
          <w:p w:rsidR="00F950CD" w:rsidRPr="00F950CD" w:rsidRDefault="00F950CD" w:rsidP="00F950CD">
            <w:pPr>
              <w:pStyle w:val="1"/>
              <w:shd w:val="clear" w:color="auto" w:fill="auto"/>
              <w:spacing w:line="240" w:lineRule="auto"/>
              <w:ind w:firstLine="0"/>
              <w:jc w:val="both"/>
              <w:outlineLvl w:val="0"/>
              <w:rPr>
                <w:rFonts w:ascii="Times New Roman" w:eastAsia="Arial" w:hAnsi="Times New Roman" w:cs="Times New Roman"/>
                <w:b w:val="0"/>
                <w:color w:val="000000"/>
                <w:sz w:val="26"/>
                <w:szCs w:val="26"/>
              </w:rPr>
            </w:pPr>
            <w:r w:rsidRPr="00F950CD">
              <w:rPr>
                <w:rFonts w:ascii="Times New Roman" w:eastAsia="Arial" w:hAnsi="Times New Roman" w:cs="Times New Roman"/>
                <w:b w:val="0"/>
                <w:color w:val="000000"/>
                <w:sz w:val="26"/>
                <w:szCs w:val="26"/>
              </w:rPr>
              <w:t>Утвержден</w:t>
            </w:r>
          </w:p>
          <w:p w:rsidR="00F950CD" w:rsidRPr="00F950CD" w:rsidRDefault="00F950CD" w:rsidP="00F950CD">
            <w:pPr>
              <w:rPr>
                <w:rFonts w:eastAsia="Arial"/>
                <w:sz w:val="26"/>
                <w:szCs w:val="26"/>
              </w:rPr>
            </w:pPr>
            <w:r w:rsidRPr="00F950CD">
              <w:rPr>
                <w:rFonts w:eastAsia="Arial"/>
                <w:sz w:val="26"/>
                <w:szCs w:val="26"/>
              </w:rPr>
              <w:t>постановлением администрации района от 01.12.2021 № 1015</w:t>
            </w:r>
          </w:p>
          <w:p w:rsidR="00F950CD" w:rsidRPr="00F950CD" w:rsidRDefault="00F950CD" w:rsidP="00F950CD">
            <w:pPr>
              <w:rPr>
                <w:rFonts w:eastAsia="Arial"/>
                <w:sz w:val="26"/>
                <w:szCs w:val="26"/>
              </w:rPr>
            </w:pPr>
            <w:r w:rsidRPr="00F950CD">
              <w:rPr>
                <w:rFonts w:eastAsia="Arial"/>
                <w:sz w:val="26"/>
                <w:szCs w:val="26"/>
              </w:rPr>
              <w:t>(приложение)</w:t>
            </w:r>
          </w:p>
        </w:tc>
      </w:tr>
    </w:tbl>
    <w:p w:rsidR="00F950CD" w:rsidRDefault="00F950CD" w:rsidP="00F950CD">
      <w:pPr>
        <w:pStyle w:val="1"/>
        <w:spacing w:line="240" w:lineRule="auto"/>
        <w:ind w:firstLine="0"/>
        <w:jc w:val="both"/>
        <w:rPr>
          <w:rFonts w:ascii="Times New Roman" w:eastAsia="Arial" w:hAnsi="Times New Roman" w:cs="Times New Roman"/>
          <w:b w:val="0"/>
          <w:color w:val="000000"/>
          <w:sz w:val="26"/>
          <w:szCs w:val="26"/>
        </w:rPr>
      </w:pPr>
    </w:p>
    <w:p w:rsidR="00F950CD" w:rsidRDefault="00F950CD" w:rsidP="00F950CD">
      <w:pPr>
        <w:pStyle w:val="1"/>
        <w:spacing w:line="240" w:lineRule="auto"/>
        <w:rPr>
          <w:rFonts w:ascii="Times New Roman" w:eastAsia="Arial" w:hAnsi="Times New Roman" w:cs="Times New Roman"/>
          <w:b w:val="0"/>
          <w:color w:val="000000"/>
          <w:sz w:val="26"/>
          <w:szCs w:val="26"/>
        </w:rPr>
      </w:pPr>
    </w:p>
    <w:p w:rsidR="00F950CD" w:rsidRDefault="00F950CD" w:rsidP="00F950CD">
      <w:pPr>
        <w:pStyle w:val="1"/>
        <w:spacing w:line="240" w:lineRule="auto"/>
        <w:rPr>
          <w:rFonts w:ascii="Times New Roman" w:eastAsia="Arial" w:hAnsi="Times New Roman" w:cs="Times New Roman"/>
          <w:b w:val="0"/>
          <w:color w:val="000000"/>
          <w:sz w:val="26"/>
          <w:szCs w:val="26"/>
        </w:rPr>
      </w:pPr>
    </w:p>
    <w:p w:rsidR="00F950CD" w:rsidRPr="008E7DE4" w:rsidRDefault="00F950CD" w:rsidP="00F950CD">
      <w:pPr>
        <w:pStyle w:val="1"/>
        <w:spacing w:line="240" w:lineRule="auto"/>
        <w:rPr>
          <w:rFonts w:ascii="Times New Roman" w:hAnsi="Times New Roman" w:cs="Times New Roman"/>
          <w:b w:val="0"/>
          <w:i/>
          <w:sz w:val="26"/>
          <w:szCs w:val="26"/>
        </w:rPr>
      </w:pPr>
      <w:r w:rsidRPr="008E7DE4">
        <w:rPr>
          <w:rFonts w:ascii="Times New Roman" w:eastAsia="Arial" w:hAnsi="Times New Roman" w:cs="Times New Roman"/>
          <w:b w:val="0"/>
          <w:color w:val="000000"/>
          <w:sz w:val="26"/>
          <w:szCs w:val="26"/>
        </w:rPr>
        <w:t>Состав</w:t>
      </w:r>
      <w:r w:rsidR="000E3B5D">
        <w:rPr>
          <w:rFonts w:ascii="Times New Roman" w:eastAsia="Arial" w:hAnsi="Times New Roman" w:cs="Times New Roman"/>
          <w:b w:val="0"/>
          <w:color w:val="000000"/>
          <w:sz w:val="26"/>
          <w:szCs w:val="26"/>
        </w:rPr>
        <w:t xml:space="preserve"> </w:t>
      </w:r>
      <w:r w:rsidRPr="008E7DE4">
        <w:rPr>
          <w:rFonts w:ascii="Times New Roman" w:eastAsia="Arial" w:hAnsi="Times New Roman" w:cs="Times New Roman"/>
          <w:b w:val="0"/>
          <w:color w:val="000000"/>
          <w:sz w:val="26"/>
          <w:szCs w:val="26"/>
        </w:rPr>
        <w:t>комиссии по соблюдению требований к служебному поведению муниципальных служащих, руководителей муниципальных учреждений и урегулированию конфликта интересов»</w:t>
      </w:r>
    </w:p>
    <w:p w:rsidR="00F950CD" w:rsidRPr="00D13656" w:rsidRDefault="00F950CD" w:rsidP="00F950CD">
      <w:pPr>
        <w:jc w:val="center"/>
        <w:rPr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2410"/>
        <w:gridCol w:w="7088"/>
      </w:tblGrid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sub_201"/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Комарова Е.Б.</w:t>
            </w:r>
            <w:bookmarkEnd w:id="0"/>
          </w:p>
        </w:tc>
        <w:tc>
          <w:tcPr>
            <w:tcW w:w="7088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B0740">
              <w:rPr>
                <w:rFonts w:ascii="Times New Roman" w:hAnsi="Times New Roman" w:cs="Times New Roman"/>
                <w:sz w:val="26"/>
                <w:szCs w:val="26"/>
              </w:rPr>
              <w:t>- заместитель руководителя администрации района, начальник отдела культуры и молодежи администрации района</w:t>
            </w:r>
            <w:proofErr w:type="gramStart"/>
            <w:r w:rsidRPr="002B0740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2B0740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комиссии</w:t>
            </w: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Широков А.А.</w:t>
            </w:r>
          </w:p>
        </w:tc>
        <w:tc>
          <w:tcPr>
            <w:tcW w:w="7088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- начальник отдела безопасности, мобилизационной работы, ГО и ЧС администрации района, заместитель председателя комиссии;</w:t>
            </w: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Тепляшова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А.Н</w:t>
            </w: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88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консультант юридического отдела администрации района</w:t>
            </w: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, секретарь комиссии.</w:t>
            </w:r>
          </w:p>
        </w:tc>
      </w:tr>
      <w:tr w:rsidR="00F950CD" w:rsidRPr="00F950CD" w:rsidTr="00792041">
        <w:tc>
          <w:tcPr>
            <w:tcW w:w="2410" w:type="dxa"/>
          </w:tcPr>
          <w:p w:rsidR="00F950CD" w:rsidRPr="00F950CD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F950CD">
              <w:rPr>
                <w:rStyle w:val="a3"/>
                <w:rFonts w:ascii="Times New Roman" w:hAnsi="Times New Roman" w:cs="Times New Roman"/>
                <w:b w:val="0"/>
                <w:sz w:val="26"/>
                <w:szCs w:val="26"/>
              </w:rPr>
              <w:t>Члены комиссии:</w:t>
            </w:r>
          </w:p>
        </w:tc>
        <w:tc>
          <w:tcPr>
            <w:tcW w:w="7088" w:type="dxa"/>
          </w:tcPr>
          <w:p w:rsidR="00F950CD" w:rsidRPr="00F950CD" w:rsidRDefault="00F950CD" w:rsidP="007920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50CD" w:rsidRPr="0050342F" w:rsidTr="00792041">
        <w:trPr>
          <w:trHeight w:val="495"/>
        </w:trPr>
        <w:tc>
          <w:tcPr>
            <w:tcW w:w="2410" w:type="dxa"/>
          </w:tcPr>
          <w:p w:rsidR="00F950CD" w:rsidRPr="0050342F" w:rsidRDefault="00F950CD" w:rsidP="007920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Вершинина М.А.</w:t>
            </w:r>
          </w:p>
        </w:tc>
        <w:tc>
          <w:tcPr>
            <w:tcW w:w="7088" w:type="dxa"/>
          </w:tcPr>
          <w:p w:rsidR="00F950CD" w:rsidRPr="0050342F" w:rsidRDefault="00F950CD" w:rsidP="007920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управляющая делами администрации района</w:t>
            </w:r>
            <w:r w:rsidRPr="0050342F">
              <w:rPr>
                <w:sz w:val="26"/>
                <w:szCs w:val="26"/>
              </w:rPr>
              <w:t xml:space="preserve"> администрации района</w:t>
            </w:r>
          </w:p>
        </w:tc>
      </w:tr>
      <w:tr w:rsidR="00F950CD" w:rsidRPr="0050342F" w:rsidTr="00792041">
        <w:trPr>
          <w:trHeight w:val="630"/>
        </w:trPr>
        <w:tc>
          <w:tcPr>
            <w:tcW w:w="2410" w:type="dxa"/>
          </w:tcPr>
          <w:p w:rsidR="00F950CD" w:rsidRDefault="00F950CD" w:rsidP="00792041">
            <w:pPr>
              <w:rPr>
                <w:sz w:val="26"/>
                <w:szCs w:val="26"/>
              </w:rPr>
            </w:pPr>
            <w:r w:rsidRPr="0050342F">
              <w:rPr>
                <w:sz w:val="26"/>
                <w:szCs w:val="26"/>
              </w:rPr>
              <w:t>Гордина Е.В.</w:t>
            </w:r>
          </w:p>
        </w:tc>
        <w:tc>
          <w:tcPr>
            <w:tcW w:w="7088" w:type="dxa"/>
          </w:tcPr>
          <w:p w:rsidR="00F950CD" w:rsidRPr="0050342F" w:rsidRDefault="00F950CD" w:rsidP="00792041">
            <w:pPr>
              <w:rPr>
                <w:sz w:val="26"/>
                <w:szCs w:val="26"/>
              </w:rPr>
            </w:pPr>
            <w:r w:rsidRPr="0050342F">
              <w:rPr>
                <w:sz w:val="26"/>
                <w:szCs w:val="26"/>
              </w:rPr>
              <w:t>-депутат Представительного Собрания Усть-Кубинского муниципального района (по согласованию);</w:t>
            </w: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sub_205"/>
            <w:proofErr w:type="spellStart"/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Евстафеев</w:t>
            </w:r>
            <w:proofErr w:type="spellEnd"/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 Л.Б.</w:t>
            </w:r>
            <w:bookmarkEnd w:id="1"/>
          </w:p>
        </w:tc>
        <w:tc>
          <w:tcPr>
            <w:tcW w:w="7088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имущественных отношений администрации района;</w:t>
            </w: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Киселева Т.А.</w:t>
            </w:r>
          </w:p>
          <w:p w:rsidR="00F950CD" w:rsidRPr="0050342F" w:rsidRDefault="00F950CD" w:rsidP="00792041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 xml:space="preserve">- председатель Усть-Кубинской районной общественной организации Профсоюза работников образования и науки Российской Федерации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по согласованию);</w:t>
            </w: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Крупеникова</w:t>
            </w:r>
            <w:proofErr w:type="spellEnd"/>
            <w:r>
              <w:rPr>
                <w:sz w:val="26"/>
                <w:szCs w:val="26"/>
              </w:rPr>
              <w:t xml:space="preserve"> М.А.</w:t>
            </w:r>
          </w:p>
        </w:tc>
        <w:tc>
          <w:tcPr>
            <w:tcW w:w="7088" w:type="dxa"/>
          </w:tcPr>
          <w:p w:rsidR="00F950CD" w:rsidRPr="0050342F" w:rsidRDefault="00F950CD" w:rsidP="0079204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Общественного совета района (</w:t>
            </w:r>
            <w:r w:rsidRPr="0050342F">
              <w:rPr>
                <w:sz w:val="26"/>
                <w:szCs w:val="26"/>
              </w:rPr>
              <w:t>по согласованию);</w:t>
            </w:r>
          </w:p>
        </w:tc>
      </w:tr>
      <w:tr w:rsidR="00F950CD" w:rsidRPr="0050342F" w:rsidTr="00792041">
        <w:tc>
          <w:tcPr>
            <w:tcW w:w="2410" w:type="dxa"/>
          </w:tcPr>
          <w:p w:rsidR="00F950CD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Смирнова О.В.</w:t>
            </w:r>
          </w:p>
          <w:p w:rsidR="00F950CD" w:rsidRPr="0050342F" w:rsidRDefault="00F950CD" w:rsidP="00792041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</w:tcPr>
          <w:p w:rsidR="00F950CD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образования администрации района;</w:t>
            </w:r>
          </w:p>
          <w:p w:rsidR="00F950CD" w:rsidRPr="0050342F" w:rsidRDefault="00F950CD" w:rsidP="00792041">
            <w:pPr>
              <w:rPr>
                <w:sz w:val="26"/>
                <w:szCs w:val="26"/>
              </w:rPr>
            </w:pP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Сорокина Е.В.</w:t>
            </w:r>
          </w:p>
        </w:tc>
        <w:tc>
          <w:tcPr>
            <w:tcW w:w="7088" w:type="dxa"/>
          </w:tcPr>
          <w:p w:rsidR="00F950CD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- начальник юридического отдела администрации района;</w:t>
            </w:r>
          </w:p>
          <w:p w:rsidR="006E34C4" w:rsidRPr="006E34C4" w:rsidRDefault="006E34C4" w:rsidP="006E34C4">
            <w:pPr>
              <w:rPr>
                <w:lang w:eastAsia="ru-RU"/>
              </w:rPr>
            </w:pP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6E34C4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88" w:type="dxa"/>
          </w:tcPr>
          <w:p w:rsidR="00F950CD" w:rsidRPr="0050342F" w:rsidRDefault="006E34C4" w:rsidP="006E34C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F950CD">
              <w:rPr>
                <w:sz w:val="26"/>
                <w:szCs w:val="26"/>
              </w:rPr>
              <w:t xml:space="preserve">представитель управления по профилактике коррупционных </w:t>
            </w:r>
            <w:proofErr w:type="gramStart"/>
            <w:r w:rsidR="00F950CD">
              <w:rPr>
                <w:sz w:val="26"/>
                <w:szCs w:val="26"/>
              </w:rPr>
              <w:t>правонарушений Администрации Губернатора области Правительства</w:t>
            </w:r>
            <w:proofErr w:type="gramEnd"/>
            <w:r w:rsidR="00F950CD">
              <w:rPr>
                <w:sz w:val="26"/>
                <w:szCs w:val="26"/>
              </w:rPr>
              <w:t xml:space="preserve"> области (по согласованию)</w:t>
            </w:r>
            <w:r>
              <w:rPr>
                <w:sz w:val="26"/>
                <w:szCs w:val="26"/>
              </w:rPr>
              <w:t>;</w:t>
            </w: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Тепляшова</w:t>
            </w:r>
            <w:proofErr w:type="spellEnd"/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 А.Д.</w:t>
            </w:r>
          </w:p>
        </w:tc>
        <w:tc>
          <w:tcPr>
            <w:tcW w:w="7088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- председатель Усть-Кубинского районного отделения Всероссийской общественной организации ветеранов (пенсионеров) войны, труда, вооруженных сил и правоохранительных органов (по согласованию);</w:t>
            </w:r>
          </w:p>
        </w:tc>
      </w:tr>
      <w:tr w:rsidR="00F950CD" w:rsidRPr="0050342F" w:rsidTr="00792041">
        <w:tc>
          <w:tcPr>
            <w:tcW w:w="2410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>Фомичев С.Н.</w:t>
            </w:r>
          </w:p>
        </w:tc>
        <w:tc>
          <w:tcPr>
            <w:tcW w:w="7088" w:type="dxa"/>
          </w:tcPr>
          <w:p w:rsidR="00F950CD" w:rsidRPr="0050342F" w:rsidRDefault="00F950CD" w:rsidP="00792041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50342F">
              <w:rPr>
                <w:rFonts w:ascii="Times New Roman" w:hAnsi="Times New Roman" w:cs="Times New Roman"/>
                <w:sz w:val="26"/>
                <w:szCs w:val="26"/>
              </w:rPr>
              <w:t xml:space="preserve">- заместитель руководителя администрации района, начальник финансового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управления администрации района</w:t>
            </w:r>
          </w:p>
        </w:tc>
      </w:tr>
    </w:tbl>
    <w:p w:rsidR="00F950CD" w:rsidRDefault="00F950CD" w:rsidP="00F950CD"/>
    <w:p w:rsidR="00F950CD" w:rsidRDefault="00F950CD" w:rsidP="00F950CD"/>
    <w:p w:rsidR="00196070" w:rsidRDefault="00196070"/>
    <w:sectPr w:rsidR="00196070" w:rsidSect="00827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50CD"/>
    <w:rsid w:val="000E3B5D"/>
    <w:rsid w:val="001261F9"/>
    <w:rsid w:val="00196070"/>
    <w:rsid w:val="006E34C4"/>
    <w:rsid w:val="00BC7996"/>
    <w:rsid w:val="00CA3D7D"/>
    <w:rsid w:val="00DF41D5"/>
    <w:rsid w:val="00F9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950CD"/>
    <w:pPr>
      <w:keepNext/>
      <w:shd w:val="clear" w:color="auto" w:fill="FFFFFF"/>
      <w:spacing w:line="360" w:lineRule="auto"/>
      <w:ind w:firstLine="720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50CD"/>
    <w:rPr>
      <w:rFonts w:ascii="Cambria" w:eastAsia="Times New Roman" w:hAnsi="Cambria" w:cs="Cambria"/>
      <w:b/>
      <w:bCs/>
      <w:kern w:val="32"/>
      <w:sz w:val="32"/>
      <w:szCs w:val="32"/>
      <w:shd w:val="clear" w:color="auto" w:fill="FFFFFF"/>
    </w:rPr>
  </w:style>
  <w:style w:type="paragraph" w:customStyle="1" w:styleId="Textbody">
    <w:name w:val="Text body"/>
    <w:basedOn w:val="a"/>
    <w:rsid w:val="00F950CD"/>
    <w:pPr>
      <w:widowControl w:val="0"/>
      <w:suppressAutoHyphens/>
      <w:autoSpaceDN w:val="0"/>
      <w:spacing w:after="12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ConsPlusNormal">
    <w:name w:val="ConsPlusNormal"/>
    <w:rsid w:val="00F950CD"/>
    <w:pPr>
      <w:suppressAutoHyphens/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kern w:val="3"/>
      <w:sz w:val="20"/>
      <w:szCs w:val="20"/>
      <w:lang w:eastAsia="zh-CN"/>
    </w:rPr>
  </w:style>
  <w:style w:type="paragraph" w:customStyle="1" w:styleId="ConsPlusDocList">
    <w:name w:val="ConsPlusDocList"/>
    <w:next w:val="a"/>
    <w:rsid w:val="00F950CD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character" w:customStyle="1" w:styleId="a3">
    <w:name w:val="Цветовое выделение"/>
    <w:uiPriority w:val="99"/>
    <w:rsid w:val="00F950CD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F950C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950C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F950C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 Spacing"/>
    <w:uiPriority w:val="1"/>
    <w:qFormat/>
    <w:rsid w:val="00F950CD"/>
    <w:pPr>
      <w:spacing w:after="0" w:line="240" w:lineRule="auto"/>
    </w:pPr>
  </w:style>
  <w:style w:type="table" w:styleId="a8">
    <w:name w:val="Table Grid"/>
    <w:basedOn w:val="a1"/>
    <w:uiPriority w:val="39"/>
    <w:rsid w:val="00F95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C79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79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2021-12-01T09:22:00Z</dcterms:created>
  <dcterms:modified xsi:type="dcterms:W3CDTF">2021-12-01T11:44:00Z</dcterms:modified>
</cp:coreProperties>
</file>