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5FD" w:rsidRDefault="002545FD" w:rsidP="002545FD">
      <w:pPr>
        <w:jc w:val="both"/>
        <w:rPr>
          <w:sz w:val="26"/>
          <w:szCs w:val="26"/>
        </w:rPr>
      </w:pPr>
    </w:p>
    <w:p w:rsidR="002545FD" w:rsidRPr="00F7167C" w:rsidRDefault="002545FD" w:rsidP="002545FD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45FD" w:rsidRDefault="002545FD" w:rsidP="002545FD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:rsidR="002545FD" w:rsidRPr="00E03954" w:rsidRDefault="002545FD" w:rsidP="002545FD">
      <w:pPr>
        <w:jc w:val="center"/>
        <w:rPr>
          <w:b/>
          <w:sz w:val="26"/>
          <w:szCs w:val="26"/>
        </w:rPr>
      </w:pPr>
      <w:r w:rsidRPr="00E03954">
        <w:rPr>
          <w:b/>
          <w:sz w:val="26"/>
          <w:szCs w:val="26"/>
        </w:rPr>
        <w:t>АДМИНИСТРАЦИЯ УСТЬ-КУБИНСКОГО</w:t>
      </w:r>
    </w:p>
    <w:p w:rsidR="002545FD" w:rsidRPr="00E03954" w:rsidRDefault="002545FD" w:rsidP="002545FD">
      <w:pPr>
        <w:jc w:val="center"/>
        <w:rPr>
          <w:b/>
          <w:sz w:val="26"/>
          <w:szCs w:val="26"/>
        </w:rPr>
      </w:pPr>
      <w:r w:rsidRPr="00E03954">
        <w:rPr>
          <w:b/>
          <w:sz w:val="26"/>
          <w:szCs w:val="26"/>
        </w:rPr>
        <w:t>МУНИЦИПАЛЬНОГО РАЙОНА</w:t>
      </w:r>
    </w:p>
    <w:p w:rsidR="002545FD" w:rsidRPr="00E03954" w:rsidRDefault="002545FD" w:rsidP="002545FD">
      <w:pPr>
        <w:jc w:val="center"/>
        <w:rPr>
          <w:b/>
          <w:sz w:val="26"/>
          <w:szCs w:val="26"/>
        </w:rPr>
      </w:pPr>
    </w:p>
    <w:p w:rsidR="002545FD" w:rsidRPr="00E03954" w:rsidRDefault="002545FD" w:rsidP="002545FD">
      <w:pPr>
        <w:jc w:val="center"/>
        <w:rPr>
          <w:b/>
          <w:sz w:val="26"/>
          <w:szCs w:val="26"/>
        </w:rPr>
      </w:pPr>
      <w:r w:rsidRPr="00E03954">
        <w:rPr>
          <w:b/>
          <w:sz w:val="26"/>
          <w:szCs w:val="26"/>
        </w:rPr>
        <w:t>ПОСТАНОВЛЕНИЕ</w:t>
      </w:r>
    </w:p>
    <w:p w:rsidR="002545FD" w:rsidRPr="00E03954" w:rsidRDefault="002545FD" w:rsidP="002545FD">
      <w:pPr>
        <w:jc w:val="center"/>
        <w:rPr>
          <w:b/>
          <w:sz w:val="26"/>
          <w:szCs w:val="26"/>
        </w:rPr>
      </w:pPr>
    </w:p>
    <w:p w:rsidR="002545FD" w:rsidRPr="00E03954" w:rsidRDefault="002545FD" w:rsidP="002545FD">
      <w:pPr>
        <w:jc w:val="center"/>
        <w:rPr>
          <w:sz w:val="26"/>
          <w:szCs w:val="26"/>
        </w:rPr>
      </w:pPr>
      <w:r w:rsidRPr="00E03954">
        <w:rPr>
          <w:sz w:val="26"/>
          <w:szCs w:val="26"/>
        </w:rPr>
        <w:t>с. Устье</w:t>
      </w:r>
    </w:p>
    <w:p w:rsidR="002545FD" w:rsidRPr="00E03954" w:rsidRDefault="002545FD" w:rsidP="002545FD">
      <w:pPr>
        <w:jc w:val="center"/>
        <w:rPr>
          <w:sz w:val="26"/>
          <w:szCs w:val="26"/>
        </w:rPr>
      </w:pPr>
      <w:r w:rsidRPr="00E03954">
        <w:rPr>
          <w:sz w:val="26"/>
          <w:szCs w:val="26"/>
        </w:rPr>
        <w:t xml:space="preserve">  </w:t>
      </w:r>
    </w:p>
    <w:p w:rsidR="002545FD" w:rsidRPr="00E03954" w:rsidRDefault="002545FD" w:rsidP="002545FD">
      <w:pPr>
        <w:rPr>
          <w:sz w:val="26"/>
          <w:szCs w:val="26"/>
        </w:rPr>
      </w:pPr>
      <w:r w:rsidRPr="00E03954">
        <w:rPr>
          <w:sz w:val="26"/>
          <w:szCs w:val="26"/>
        </w:rPr>
        <w:t>от</w:t>
      </w:r>
      <w:r>
        <w:rPr>
          <w:sz w:val="26"/>
          <w:szCs w:val="26"/>
        </w:rPr>
        <w:t xml:space="preserve"> 30.12.2020        </w:t>
      </w:r>
      <w:r w:rsidRPr="00E03954">
        <w:rPr>
          <w:sz w:val="26"/>
          <w:szCs w:val="26"/>
        </w:rPr>
        <w:t xml:space="preserve">                                               </w:t>
      </w:r>
      <w:r>
        <w:rPr>
          <w:sz w:val="26"/>
          <w:szCs w:val="26"/>
        </w:rPr>
        <w:t xml:space="preserve">               </w:t>
      </w:r>
      <w:r w:rsidRPr="00E03954">
        <w:rPr>
          <w:sz w:val="26"/>
          <w:szCs w:val="26"/>
        </w:rPr>
        <w:t xml:space="preserve">                               № </w:t>
      </w:r>
      <w:r>
        <w:rPr>
          <w:sz w:val="26"/>
          <w:szCs w:val="26"/>
        </w:rPr>
        <w:t>1284</w:t>
      </w:r>
      <w:r w:rsidRPr="00E03954">
        <w:rPr>
          <w:sz w:val="26"/>
          <w:szCs w:val="26"/>
        </w:rPr>
        <w:t xml:space="preserve"> </w:t>
      </w:r>
    </w:p>
    <w:p w:rsidR="002545FD" w:rsidRPr="00E03954" w:rsidRDefault="002545FD" w:rsidP="002545FD">
      <w:pPr>
        <w:rPr>
          <w:sz w:val="26"/>
          <w:szCs w:val="26"/>
        </w:rPr>
      </w:pPr>
    </w:p>
    <w:p w:rsidR="002545FD" w:rsidRPr="00E03954" w:rsidRDefault="002545FD" w:rsidP="002545FD">
      <w:pPr>
        <w:jc w:val="center"/>
        <w:rPr>
          <w:sz w:val="26"/>
          <w:szCs w:val="26"/>
        </w:rPr>
      </w:pPr>
      <w:r w:rsidRPr="00E03954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</w:t>
      </w:r>
      <w:r>
        <w:rPr>
          <w:sz w:val="26"/>
          <w:szCs w:val="26"/>
        </w:rPr>
        <w:t>тва  Бондаренко И.В</w:t>
      </w:r>
      <w:r w:rsidRPr="00E03954">
        <w:rPr>
          <w:sz w:val="26"/>
          <w:szCs w:val="26"/>
        </w:rPr>
        <w:t>.</w:t>
      </w:r>
    </w:p>
    <w:p w:rsidR="002545FD" w:rsidRPr="00E03954" w:rsidRDefault="002545FD" w:rsidP="002545FD">
      <w:pPr>
        <w:rPr>
          <w:sz w:val="26"/>
          <w:szCs w:val="26"/>
        </w:rPr>
      </w:pPr>
    </w:p>
    <w:p w:rsidR="002545FD" w:rsidRDefault="002545FD" w:rsidP="002545FD">
      <w:pPr>
        <w:jc w:val="both"/>
        <w:rPr>
          <w:sz w:val="26"/>
          <w:szCs w:val="26"/>
        </w:rPr>
      </w:pPr>
      <w:r w:rsidRPr="00E03954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На основании ст. 14 Федерального закона от 6 октября 2003 года  № 131-ФЗ «Об общих принципах организации местного самоуправления в Российской Федерации», ст. 40 Градостроительного кодекса Российской Федерации, протокола общественных обсуждений и заключения о результатах общественных обсуждений по проекту от 28 декабря 2020 года, заключения  комиссии по подготовке проекта Правил землепользования и застройки № 5 от 29 декабря 2020 года, в соответствии</w:t>
      </w:r>
      <w:proofErr w:type="gramEnd"/>
      <w:r>
        <w:rPr>
          <w:sz w:val="26"/>
          <w:szCs w:val="26"/>
        </w:rPr>
        <w:t xml:space="preserve"> со ст. 43 Устава района администрация района</w:t>
      </w:r>
    </w:p>
    <w:p w:rsidR="002545FD" w:rsidRPr="00E03954" w:rsidRDefault="002545FD" w:rsidP="002545FD">
      <w:pPr>
        <w:ind w:left="-180"/>
        <w:jc w:val="both"/>
        <w:rPr>
          <w:b/>
          <w:bCs/>
          <w:sz w:val="26"/>
          <w:szCs w:val="26"/>
        </w:rPr>
      </w:pPr>
      <w:r w:rsidRPr="00E03954">
        <w:rPr>
          <w:b/>
          <w:bCs/>
          <w:sz w:val="26"/>
          <w:szCs w:val="26"/>
        </w:rPr>
        <w:t xml:space="preserve">   ПОСТАНОВЛЯЕТ:</w:t>
      </w:r>
    </w:p>
    <w:p w:rsidR="002545FD" w:rsidRDefault="002545FD" w:rsidP="002545F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Предоставить Бондаренко Илье Владимировичу разрешение</w:t>
      </w:r>
      <w:r w:rsidRPr="00E03954">
        <w:rPr>
          <w:sz w:val="26"/>
          <w:szCs w:val="26"/>
        </w:rPr>
        <w:t xml:space="preserve"> на отклонение от предельных параметров разрешенного строительства, реконструкции объектов капитального строительства</w:t>
      </w:r>
      <w:r>
        <w:rPr>
          <w:sz w:val="26"/>
          <w:szCs w:val="26"/>
        </w:rPr>
        <w:t>,</w:t>
      </w:r>
      <w:r w:rsidRPr="009D7025">
        <w:rPr>
          <w:sz w:val="26"/>
          <w:szCs w:val="26"/>
        </w:rPr>
        <w:t xml:space="preserve"> </w:t>
      </w:r>
      <w:r w:rsidRPr="007925EC">
        <w:rPr>
          <w:sz w:val="26"/>
          <w:szCs w:val="26"/>
        </w:rPr>
        <w:t>в части установления максимального процента застройки в границах земельного участка</w:t>
      </w:r>
      <w:r w:rsidRPr="009D7025">
        <w:rPr>
          <w:sz w:val="26"/>
          <w:szCs w:val="26"/>
        </w:rPr>
        <w:t xml:space="preserve"> </w:t>
      </w:r>
      <w:r w:rsidRPr="007925EC">
        <w:rPr>
          <w:sz w:val="26"/>
          <w:szCs w:val="26"/>
        </w:rPr>
        <w:t>с кадастровым номером 35:11:0000000:379, расположенного  по адресу: Российская Федер</w:t>
      </w:r>
      <w:r>
        <w:rPr>
          <w:sz w:val="26"/>
          <w:szCs w:val="26"/>
        </w:rPr>
        <w:t xml:space="preserve">ация, Вологодская область, </w:t>
      </w:r>
      <w:proofErr w:type="spellStart"/>
      <w:r>
        <w:rPr>
          <w:sz w:val="26"/>
          <w:szCs w:val="26"/>
        </w:rPr>
        <w:t>Усть</w:t>
      </w:r>
      <w:proofErr w:type="spellEnd"/>
      <w:r w:rsidRPr="007925EC">
        <w:rPr>
          <w:sz w:val="26"/>
          <w:szCs w:val="26"/>
        </w:rPr>
        <w:t xml:space="preserve">–Кубинский район, сельское поселение </w:t>
      </w:r>
      <w:proofErr w:type="spellStart"/>
      <w:r w:rsidRPr="007925EC">
        <w:rPr>
          <w:sz w:val="26"/>
          <w:szCs w:val="26"/>
        </w:rPr>
        <w:t>Устьянское</w:t>
      </w:r>
      <w:proofErr w:type="spellEnd"/>
      <w:r w:rsidRPr="007925EC">
        <w:rPr>
          <w:sz w:val="26"/>
          <w:szCs w:val="26"/>
        </w:rPr>
        <w:t xml:space="preserve">, </w:t>
      </w:r>
      <w:proofErr w:type="spellStart"/>
      <w:r w:rsidRPr="007925EC">
        <w:rPr>
          <w:sz w:val="26"/>
          <w:szCs w:val="26"/>
        </w:rPr>
        <w:t>Заднесельский</w:t>
      </w:r>
      <w:proofErr w:type="spellEnd"/>
      <w:r w:rsidRPr="007925EC">
        <w:rPr>
          <w:sz w:val="26"/>
          <w:szCs w:val="26"/>
        </w:rPr>
        <w:t xml:space="preserve"> с/с, д. </w:t>
      </w:r>
      <w:proofErr w:type="spellStart"/>
      <w:r w:rsidRPr="007925EC">
        <w:rPr>
          <w:sz w:val="26"/>
          <w:szCs w:val="26"/>
        </w:rPr>
        <w:t>Кихть</w:t>
      </w:r>
      <w:proofErr w:type="spellEnd"/>
      <w:r>
        <w:rPr>
          <w:sz w:val="26"/>
          <w:szCs w:val="26"/>
        </w:rPr>
        <w:t xml:space="preserve"> -</w:t>
      </w:r>
      <w:r w:rsidRPr="007925EC">
        <w:rPr>
          <w:sz w:val="26"/>
          <w:szCs w:val="26"/>
        </w:rPr>
        <w:t xml:space="preserve"> 38%, определяемого как отношение суммарной площади земельного участка, которая может быть застроена, ко всей площади земельного участка</w:t>
      </w:r>
      <w:r>
        <w:rPr>
          <w:sz w:val="26"/>
          <w:szCs w:val="26"/>
        </w:rPr>
        <w:t>.</w:t>
      </w:r>
    </w:p>
    <w:p w:rsidR="002545FD" w:rsidRDefault="002545FD" w:rsidP="002545F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2</w:t>
      </w:r>
      <w:r w:rsidRPr="00E03954">
        <w:rPr>
          <w:bCs/>
          <w:sz w:val="26"/>
          <w:szCs w:val="26"/>
        </w:rPr>
        <w:t>. Настоящее постановление вступает в силу со дня его подписания и подлежит официальному опубликованию и размещению на официальном сайте</w:t>
      </w:r>
      <w:r>
        <w:rPr>
          <w:bCs/>
          <w:sz w:val="26"/>
          <w:szCs w:val="26"/>
        </w:rPr>
        <w:t xml:space="preserve"> администрации</w:t>
      </w:r>
      <w:r w:rsidRPr="00E03954">
        <w:rPr>
          <w:bCs/>
          <w:sz w:val="26"/>
          <w:szCs w:val="26"/>
        </w:rPr>
        <w:t xml:space="preserve"> </w:t>
      </w:r>
      <w:proofErr w:type="spellStart"/>
      <w:r w:rsidRPr="00E03954">
        <w:rPr>
          <w:bCs/>
          <w:sz w:val="26"/>
          <w:szCs w:val="26"/>
        </w:rPr>
        <w:t>Усть</w:t>
      </w:r>
      <w:proofErr w:type="spellEnd"/>
      <w:r w:rsidRPr="00E03954">
        <w:rPr>
          <w:bCs/>
          <w:sz w:val="26"/>
          <w:szCs w:val="26"/>
        </w:rPr>
        <w:t>–Кубинского муниципального района в информационно-телекоммуникационной сети «Интернет».</w:t>
      </w:r>
    </w:p>
    <w:p w:rsidR="002545FD" w:rsidRPr="00E03954" w:rsidRDefault="002545FD" w:rsidP="002545FD">
      <w:pPr>
        <w:jc w:val="both"/>
        <w:rPr>
          <w:bCs/>
          <w:sz w:val="26"/>
          <w:szCs w:val="26"/>
        </w:rPr>
      </w:pPr>
    </w:p>
    <w:p w:rsidR="002545FD" w:rsidRPr="00E03954" w:rsidRDefault="002545FD" w:rsidP="002545FD">
      <w:pPr>
        <w:jc w:val="both"/>
        <w:rPr>
          <w:rStyle w:val="blk"/>
          <w:sz w:val="26"/>
          <w:szCs w:val="26"/>
        </w:rPr>
      </w:pPr>
    </w:p>
    <w:p w:rsidR="002545FD" w:rsidRDefault="002545FD" w:rsidP="002545FD">
      <w:pPr>
        <w:jc w:val="both"/>
        <w:rPr>
          <w:sz w:val="26"/>
          <w:szCs w:val="26"/>
        </w:rPr>
      </w:pPr>
    </w:p>
    <w:p w:rsidR="002545FD" w:rsidRDefault="002545FD" w:rsidP="002545FD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А.О. Семичев</w:t>
      </w:r>
    </w:p>
    <w:p w:rsidR="002545FD" w:rsidRPr="00515156" w:rsidRDefault="002545FD" w:rsidP="002545FD">
      <w:pPr>
        <w:jc w:val="both"/>
        <w:rPr>
          <w:sz w:val="26"/>
          <w:szCs w:val="26"/>
        </w:rPr>
      </w:pPr>
    </w:p>
    <w:p w:rsidR="002545FD" w:rsidRDefault="002545FD" w:rsidP="002545FD"/>
    <w:p w:rsidR="002545FD" w:rsidRDefault="002545FD" w:rsidP="002545FD"/>
    <w:p w:rsidR="003F1748" w:rsidRDefault="003F1748"/>
    <w:sectPr w:rsidR="003F1748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savePreviewPicture/>
  <w:compat/>
  <w:rsids>
    <w:rsidRoot w:val="002545FD"/>
    <w:rsid w:val="002545FD"/>
    <w:rsid w:val="003F1748"/>
    <w:rsid w:val="00442221"/>
    <w:rsid w:val="005E68AA"/>
    <w:rsid w:val="00B01739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5FD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2545FD"/>
  </w:style>
  <w:style w:type="paragraph" w:styleId="a3">
    <w:name w:val="Title"/>
    <w:basedOn w:val="a"/>
    <w:link w:val="a4"/>
    <w:qFormat/>
    <w:rsid w:val="002545FD"/>
    <w:pPr>
      <w:jc w:val="center"/>
    </w:pPr>
    <w:rPr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2545F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274</Words>
  <Characters>1564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2020-12-30T06:02:00Z</dcterms:created>
  <dcterms:modified xsi:type="dcterms:W3CDTF">2020-12-30T06:05:00Z</dcterms:modified>
</cp:coreProperties>
</file>