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AB1" w:rsidRPr="00F7167C" w:rsidRDefault="00D93AB1" w:rsidP="00D93AB1">
      <w:pPr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552450" cy="71437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3AB1" w:rsidRDefault="00D93AB1" w:rsidP="00D93AB1">
      <w:pPr>
        <w:jc w:val="right"/>
        <w:rPr>
          <w:sz w:val="26"/>
          <w:szCs w:val="26"/>
        </w:rPr>
      </w:pPr>
    </w:p>
    <w:p w:rsidR="00D93AB1" w:rsidRDefault="00D93AB1" w:rsidP="00D93AB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УСТЬ-КУБИНСКОГО</w:t>
      </w:r>
    </w:p>
    <w:p w:rsidR="00D93AB1" w:rsidRDefault="00D93AB1" w:rsidP="00D93AB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 РАЙОНА</w:t>
      </w:r>
    </w:p>
    <w:p w:rsidR="00D93AB1" w:rsidRDefault="00D93AB1" w:rsidP="00D93AB1">
      <w:pPr>
        <w:jc w:val="center"/>
        <w:rPr>
          <w:b/>
          <w:sz w:val="26"/>
          <w:szCs w:val="26"/>
        </w:rPr>
      </w:pPr>
    </w:p>
    <w:p w:rsidR="00D93AB1" w:rsidRDefault="00D93AB1" w:rsidP="00D93AB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D93AB1" w:rsidRDefault="00D93AB1" w:rsidP="00D93AB1">
      <w:pPr>
        <w:jc w:val="center"/>
        <w:rPr>
          <w:b/>
          <w:sz w:val="26"/>
          <w:szCs w:val="26"/>
        </w:rPr>
      </w:pPr>
    </w:p>
    <w:p w:rsidR="00D93AB1" w:rsidRDefault="00D93AB1" w:rsidP="00D93AB1">
      <w:pPr>
        <w:jc w:val="center"/>
        <w:rPr>
          <w:sz w:val="26"/>
          <w:szCs w:val="26"/>
        </w:rPr>
      </w:pPr>
      <w:r>
        <w:rPr>
          <w:sz w:val="26"/>
          <w:szCs w:val="26"/>
        </w:rPr>
        <w:t>с. Устье</w:t>
      </w:r>
    </w:p>
    <w:p w:rsidR="00D93AB1" w:rsidRDefault="00D93AB1" w:rsidP="00D93AB1">
      <w:pPr>
        <w:jc w:val="center"/>
        <w:rPr>
          <w:sz w:val="26"/>
          <w:szCs w:val="26"/>
        </w:rPr>
      </w:pPr>
    </w:p>
    <w:p w:rsidR="00D93AB1" w:rsidRDefault="00036520" w:rsidP="00D93AB1">
      <w:pPr>
        <w:jc w:val="both"/>
        <w:rPr>
          <w:sz w:val="26"/>
          <w:szCs w:val="26"/>
        </w:rPr>
      </w:pPr>
      <w:r>
        <w:rPr>
          <w:sz w:val="26"/>
          <w:szCs w:val="26"/>
        </w:rPr>
        <w:t>от 15.04.2021                                                                                                  № 351</w:t>
      </w:r>
    </w:p>
    <w:p w:rsidR="00036520" w:rsidRDefault="00036520" w:rsidP="00D93AB1">
      <w:pPr>
        <w:jc w:val="both"/>
        <w:rPr>
          <w:sz w:val="26"/>
          <w:szCs w:val="26"/>
        </w:rPr>
      </w:pPr>
    </w:p>
    <w:p w:rsidR="00D93AB1" w:rsidRDefault="00D93AB1" w:rsidP="00D93AB1">
      <w:pPr>
        <w:jc w:val="center"/>
        <w:rPr>
          <w:sz w:val="26"/>
          <w:szCs w:val="26"/>
        </w:rPr>
      </w:pPr>
      <w:r>
        <w:rPr>
          <w:sz w:val="26"/>
          <w:szCs w:val="26"/>
        </w:rPr>
        <w:t>О внесении изменений в постановление администрации района от 12 ноября 2020 года № 1082 «О мерах по предотвращению чрезвычайных ситуаций, связанных с гибелью людей в период становления и таяния льда на водоемах района, в 2020-2021 годах»</w:t>
      </w:r>
    </w:p>
    <w:p w:rsidR="00D93AB1" w:rsidRDefault="00D93AB1" w:rsidP="00D93AB1">
      <w:pPr>
        <w:jc w:val="center"/>
        <w:rPr>
          <w:sz w:val="26"/>
          <w:szCs w:val="26"/>
        </w:rPr>
      </w:pPr>
    </w:p>
    <w:p w:rsidR="00D93AB1" w:rsidRDefault="00D93AB1" w:rsidP="00D93AB1">
      <w:pPr>
        <w:jc w:val="center"/>
        <w:rPr>
          <w:sz w:val="26"/>
          <w:szCs w:val="26"/>
        </w:rPr>
      </w:pPr>
    </w:p>
    <w:p w:rsidR="00D93AB1" w:rsidRDefault="00D93AB1" w:rsidP="00D93AB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В соответствии со ст.ст. 67, 27 Водного кодекса Российской Федерации, ст. 15 Федерального закона от 6 октября 2003 года № 131-ФЗ «Об общих принципах организации местного самоуправления в Российской Федерации», постановлением Правительства Вологодской области от 20 декабря 2007 года № 1782 «Об утверждении Правил охраны жизни людей на водных объектах в Вологодской области», в целях обеспечения безопасности людей на водных объектах</w:t>
      </w:r>
      <w:proofErr w:type="gramEnd"/>
      <w:r>
        <w:rPr>
          <w:sz w:val="26"/>
          <w:szCs w:val="26"/>
        </w:rPr>
        <w:t xml:space="preserve"> Усть-Кубинского муниципального района, ст. 43 Устава района администрация района</w:t>
      </w:r>
    </w:p>
    <w:p w:rsidR="00D93AB1" w:rsidRDefault="00D93AB1" w:rsidP="00D93AB1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ПОСТАНОВЛЯЕТ:</w:t>
      </w:r>
    </w:p>
    <w:p w:rsidR="00D93AB1" w:rsidRDefault="00D93AB1" w:rsidP="00D93AB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 Абзац третий постановления администрации района от 12 ноября 2020 года № 1082 «О мерах по предотвращению чрезвычайных ситуаций, связанных с гибелью людей в период становления и таяния льда на водоемах района, в 2020-2021 </w:t>
      </w:r>
      <w:proofErr w:type="gramStart"/>
      <w:r>
        <w:rPr>
          <w:sz w:val="26"/>
          <w:szCs w:val="26"/>
        </w:rPr>
        <w:t>годах</w:t>
      </w:r>
      <w:proofErr w:type="gramEnd"/>
      <w:r>
        <w:rPr>
          <w:sz w:val="26"/>
          <w:szCs w:val="26"/>
        </w:rPr>
        <w:t>» изложить в следующей редакции:</w:t>
      </w:r>
    </w:p>
    <w:p w:rsidR="00D93AB1" w:rsidRDefault="00D93AB1" w:rsidP="00D93AB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«-в период таяния льда с 12 апреля 2021 года».</w:t>
      </w:r>
    </w:p>
    <w:p w:rsidR="00D93AB1" w:rsidRDefault="00D93AB1" w:rsidP="00D93AB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2. Настоящее постановление вступает в силу со дня его подписания и подлежит официальному опубликованию.</w:t>
      </w:r>
    </w:p>
    <w:p w:rsidR="00D93AB1" w:rsidRDefault="00D93AB1" w:rsidP="00D93AB1">
      <w:pPr>
        <w:jc w:val="both"/>
        <w:rPr>
          <w:sz w:val="26"/>
          <w:szCs w:val="26"/>
        </w:rPr>
      </w:pPr>
    </w:p>
    <w:p w:rsidR="00D93AB1" w:rsidRDefault="00D93AB1" w:rsidP="00D93AB1">
      <w:pPr>
        <w:jc w:val="both"/>
        <w:rPr>
          <w:sz w:val="26"/>
          <w:szCs w:val="2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036520" w:rsidTr="00036520">
        <w:tc>
          <w:tcPr>
            <w:tcW w:w="4785" w:type="dxa"/>
          </w:tcPr>
          <w:p w:rsidR="00036520" w:rsidRDefault="00036520" w:rsidP="00D93AB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Временно исполняющий полномочия руководителя администрации района заместитель руководителя администрации района, начальник отдела культуры и молодежи администрации района</w:t>
            </w:r>
          </w:p>
        </w:tc>
        <w:tc>
          <w:tcPr>
            <w:tcW w:w="4786" w:type="dxa"/>
          </w:tcPr>
          <w:p w:rsidR="00036520" w:rsidRDefault="00036520" w:rsidP="00D93AB1">
            <w:pPr>
              <w:jc w:val="both"/>
              <w:rPr>
                <w:sz w:val="26"/>
                <w:szCs w:val="26"/>
              </w:rPr>
            </w:pPr>
          </w:p>
          <w:p w:rsidR="00036520" w:rsidRDefault="00036520" w:rsidP="00D93AB1">
            <w:pPr>
              <w:jc w:val="both"/>
              <w:rPr>
                <w:sz w:val="26"/>
                <w:szCs w:val="26"/>
              </w:rPr>
            </w:pPr>
          </w:p>
          <w:p w:rsidR="00036520" w:rsidRDefault="00036520" w:rsidP="00D93AB1">
            <w:pPr>
              <w:jc w:val="both"/>
              <w:rPr>
                <w:sz w:val="26"/>
                <w:szCs w:val="26"/>
              </w:rPr>
            </w:pPr>
          </w:p>
          <w:p w:rsidR="00036520" w:rsidRDefault="00036520" w:rsidP="00D93AB1">
            <w:pPr>
              <w:jc w:val="both"/>
              <w:rPr>
                <w:sz w:val="26"/>
                <w:szCs w:val="26"/>
              </w:rPr>
            </w:pPr>
          </w:p>
          <w:p w:rsidR="00036520" w:rsidRDefault="00036520" w:rsidP="00D93AB1">
            <w:pPr>
              <w:jc w:val="both"/>
              <w:rPr>
                <w:sz w:val="26"/>
                <w:szCs w:val="26"/>
              </w:rPr>
            </w:pPr>
          </w:p>
          <w:p w:rsidR="00036520" w:rsidRDefault="00036520" w:rsidP="00D93AB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Е.Б. Комарова</w:t>
            </w:r>
          </w:p>
        </w:tc>
      </w:tr>
    </w:tbl>
    <w:p w:rsidR="00D93AB1" w:rsidRDefault="00D93AB1" w:rsidP="00D93AB1">
      <w:pPr>
        <w:jc w:val="both"/>
        <w:rPr>
          <w:sz w:val="26"/>
          <w:szCs w:val="26"/>
        </w:rPr>
      </w:pPr>
    </w:p>
    <w:p w:rsidR="00D93AB1" w:rsidRDefault="00D93AB1" w:rsidP="00D93AB1">
      <w:pPr>
        <w:jc w:val="both"/>
        <w:rPr>
          <w:sz w:val="26"/>
          <w:szCs w:val="26"/>
        </w:rPr>
      </w:pPr>
    </w:p>
    <w:p w:rsidR="00D93AB1" w:rsidRPr="00AD54E6" w:rsidRDefault="00D93AB1" w:rsidP="00D93AB1">
      <w:pPr>
        <w:jc w:val="both"/>
        <w:rPr>
          <w:sz w:val="26"/>
          <w:szCs w:val="26"/>
        </w:rPr>
      </w:pPr>
    </w:p>
    <w:p w:rsidR="003F1748" w:rsidRDefault="003F1748"/>
    <w:sectPr w:rsidR="003F1748" w:rsidSect="003F1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3AB1" w:rsidRDefault="00D93AB1" w:rsidP="00D93AB1">
      <w:r>
        <w:separator/>
      </w:r>
    </w:p>
  </w:endnote>
  <w:endnote w:type="continuationSeparator" w:id="1">
    <w:p w:rsidR="00D93AB1" w:rsidRDefault="00D93AB1" w:rsidP="00D93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3AB1" w:rsidRDefault="00D93AB1" w:rsidP="00D93AB1">
      <w:r>
        <w:separator/>
      </w:r>
    </w:p>
  </w:footnote>
  <w:footnote w:type="continuationSeparator" w:id="1">
    <w:p w:rsidR="00D93AB1" w:rsidRDefault="00D93AB1" w:rsidP="00D93A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D93AB1"/>
    <w:rsid w:val="00036520"/>
    <w:rsid w:val="003F1748"/>
    <w:rsid w:val="00442221"/>
    <w:rsid w:val="004C4FE6"/>
    <w:rsid w:val="005E68AA"/>
    <w:rsid w:val="00B30BFD"/>
    <w:rsid w:val="00B83B12"/>
    <w:rsid w:val="00D50809"/>
    <w:rsid w:val="00D93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 w:firstLine="21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AB1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93A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3AB1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D93A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3AB1"/>
    <w:rPr>
      <w:rFonts w:ascii="Times New Roman" w:eastAsia="Times New Roman" w:hAnsi="Times New Roman" w:cs="Times New Roman"/>
      <w:sz w:val="20"/>
      <w:szCs w:val="20"/>
    </w:rPr>
  </w:style>
  <w:style w:type="table" w:styleId="a7">
    <w:name w:val="Table Grid"/>
    <w:basedOn w:val="a1"/>
    <w:uiPriority w:val="59"/>
    <w:rsid w:val="0003652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242</Words>
  <Characters>1384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2021-04-06T05:37:00Z</cp:lastPrinted>
  <dcterms:created xsi:type="dcterms:W3CDTF">2021-04-06T05:34:00Z</dcterms:created>
  <dcterms:modified xsi:type="dcterms:W3CDTF">2021-04-15T09:19:00Z</dcterms:modified>
</cp:coreProperties>
</file>