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EC2" w:rsidRPr="00F7167C" w:rsidRDefault="00C05EC2" w:rsidP="00C05EC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EC2" w:rsidRDefault="00C05EC2" w:rsidP="00C05EC2">
      <w:pPr>
        <w:rPr>
          <w:b/>
          <w:sz w:val="28"/>
          <w:szCs w:val="28"/>
        </w:rPr>
      </w:pPr>
    </w:p>
    <w:p w:rsidR="00C05EC2" w:rsidRPr="00C05EC2" w:rsidRDefault="00C05EC2" w:rsidP="00C05EC2">
      <w:pPr>
        <w:jc w:val="center"/>
        <w:rPr>
          <w:b/>
          <w:sz w:val="26"/>
          <w:szCs w:val="26"/>
        </w:rPr>
      </w:pPr>
      <w:r w:rsidRPr="00C05EC2">
        <w:rPr>
          <w:b/>
          <w:sz w:val="26"/>
          <w:szCs w:val="26"/>
        </w:rPr>
        <w:t>АДМИНИСТРАЦИЯ УСТЬ-КУБИНСКОГО</w:t>
      </w:r>
    </w:p>
    <w:p w:rsidR="00C05EC2" w:rsidRPr="00C05EC2" w:rsidRDefault="00C05EC2" w:rsidP="00C05EC2">
      <w:pPr>
        <w:jc w:val="center"/>
        <w:rPr>
          <w:b/>
          <w:sz w:val="26"/>
          <w:szCs w:val="26"/>
        </w:rPr>
      </w:pPr>
      <w:r w:rsidRPr="00C05EC2">
        <w:rPr>
          <w:b/>
          <w:sz w:val="26"/>
          <w:szCs w:val="26"/>
        </w:rPr>
        <w:t>МУНИЦИПАЛЬНОГО РАЙОНА</w:t>
      </w:r>
    </w:p>
    <w:p w:rsidR="00C05EC2" w:rsidRPr="00C05EC2" w:rsidRDefault="00C05EC2" w:rsidP="00C05EC2">
      <w:pPr>
        <w:jc w:val="center"/>
        <w:rPr>
          <w:b/>
          <w:sz w:val="26"/>
          <w:szCs w:val="26"/>
        </w:rPr>
      </w:pPr>
    </w:p>
    <w:p w:rsidR="00C05EC2" w:rsidRDefault="00C05EC2" w:rsidP="00C05EC2">
      <w:pPr>
        <w:jc w:val="center"/>
        <w:rPr>
          <w:b/>
          <w:sz w:val="26"/>
          <w:szCs w:val="26"/>
        </w:rPr>
      </w:pPr>
      <w:r w:rsidRPr="00C05EC2">
        <w:rPr>
          <w:b/>
          <w:sz w:val="26"/>
          <w:szCs w:val="26"/>
        </w:rPr>
        <w:t>ПОСТАНОВЛЕНИЕ</w:t>
      </w:r>
    </w:p>
    <w:p w:rsidR="00C05EC2" w:rsidRPr="00C05EC2" w:rsidRDefault="00C05EC2" w:rsidP="00C05EC2">
      <w:pPr>
        <w:jc w:val="center"/>
        <w:rPr>
          <w:sz w:val="26"/>
          <w:szCs w:val="26"/>
        </w:rPr>
      </w:pPr>
    </w:p>
    <w:p w:rsidR="00C05EC2" w:rsidRDefault="00C05EC2" w:rsidP="00C05EC2">
      <w:pPr>
        <w:jc w:val="center"/>
        <w:rPr>
          <w:sz w:val="26"/>
          <w:szCs w:val="26"/>
        </w:rPr>
      </w:pPr>
      <w:r w:rsidRPr="00C05EC2">
        <w:rPr>
          <w:sz w:val="26"/>
          <w:szCs w:val="26"/>
        </w:rPr>
        <w:t>с. Устье</w:t>
      </w:r>
    </w:p>
    <w:p w:rsidR="00C05EC2" w:rsidRDefault="00C05EC2" w:rsidP="00C05EC2">
      <w:pPr>
        <w:jc w:val="both"/>
        <w:rPr>
          <w:sz w:val="26"/>
          <w:szCs w:val="26"/>
        </w:rPr>
      </w:pPr>
    </w:p>
    <w:p w:rsidR="00C05EC2" w:rsidRPr="00C05EC2" w:rsidRDefault="00C05EC2" w:rsidP="00C05EC2">
      <w:pPr>
        <w:jc w:val="both"/>
        <w:rPr>
          <w:sz w:val="26"/>
          <w:szCs w:val="26"/>
        </w:rPr>
      </w:pPr>
      <w:r>
        <w:rPr>
          <w:sz w:val="26"/>
          <w:szCs w:val="26"/>
        </w:rPr>
        <w:t>от 17.04.2017                                                                                          № 368</w:t>
      </w:r>
    </w:p>
    <w:tbl>
      <w:tblPr>
        <w:tblStyle w:val="af4"/>
        <w:tblW w:w="99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786"/>
      </w:tblGrid>
      <w:tr w:rsidR="00C05EC2" w:rsidRPr="00C05EC2" w:rsidTr="00DF4BCA">
        <w:tc>
          <w:tcPr>
            <w:tcW w:w="5211" w:type="dxa"/>
          </w:tcPr>
          <w:p w:rsidR="00C05EC2" w:rsidRPr="00C05EC2" w:rsidRDefault="00C05EC2" w:rsidP="00DF4BCA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C05EC2" w:rsidRPr="00C05EC2" w:rsidRDefault="00C05EC2" w:rsidP="00DF4BCA">
            <w:pPr>
              <w:jc w:val="center"/>
              <w:rPr>
                <w:sz w:val="26"/>
                <w:szCs w:val="26"/>
              </w:rPr>
            </w:pPr>
          </w:p>
        </w:tc>
      </w:tr>
    </w:tbl>
    <w:p w:rsidR="00C05EC2" w:rsidRPr="00C05EC2" w:rsidRDefault="00C05EC2" w:rsidP="00C05EC2">
      <w:pPr>
        <w:jc w:val="center"/>
        <w:rPr>
          <w:sz w:val="26"/>
          <w:szCs w:val="26"/>
        </w:rPr>
      </w:pPr>
      <w:r w:rsidRPr="00C05EC2">
        <w:rPr>
          <w:sz w:val="26"/>
          <w:szCs w:val="26"/>
        </w:rPr>
        <w:t xml:space="preserve">О предоставлении разрешения на условно разрешенный вид использования земельного участка  и объекта капитального строительства </w:t>
      </w:r>
    </w:p>
    <w:p w:rsidR="00C05EC2" w:rsidRPr="00C05EC2" w:rsidRDefault="00C05EC2" w:rsidP="00C05EC2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C05EC2">
        <w:rPr>
          <w:sz w:val="26"/>
          <w:szCs w:val="26"/>
        </w:rPr>
        <w:t>–Кубинского муниципального района</w:t>
      </w:r>
    </w:p>
    <w:p w:rsidR="00C05EC2" w:rsidRDefault="00C05EC2" w:rsidP="00C05EC2">
      <w:pPr>
        <w:jc w:val="center"/>
        <w:rPr>
          <w:sz w:val="26"/>
          <w:szCs w:val="26"/>
        </w:rPr>
      </w:pPr>
    </w:p>
    <w:p w:rsidR="00C05EC2" w:rsidRPr="00C05EC2" w:rsidRDefault="00C05EC2" w:rsidP="00C05EC2">
      <w:pPr>
        <w:jc w:val="center"/>
        <w:rPr>
          <w:sz w:val="26"/>
          <w:szCs w:val="26"/>
        </w:rPr>
      </w:pPr>
    </w:p>
    <w:p w:rsidR="00C05EC2" w:rsidRPr="00C05EC2" w:rsidRDefault="00C05EC2" w:rsidP="00C05EC2">
      <w:pPr>
        <w:jc w:val="both"/>
        <w:rPr>
          <w:sz w:val="26"/>
          <w:szCs w:val="26"/>
        </w:rPr>
      </w:pPr>
      <w:r w:rsidRPr="00C05EC2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proofErr w:type="gramStart"/>
      <w:r w:rsidRPr="00C05EC2">
        <w:rPr>
          <w:sz w:val="26"/>
          <w:szCs w:val="26"/>
        </w:rPr>
        <w:t>На основании ст. 14 Федерального закона от 6 октября 2003 года  № 131-ФЗ «Об общих принципах организации местного самоуправления в Российской Федерации», ст. 39 Градостроительного кодекса Российской Федерации, протокола публичных слушаний и заключения о результатах публичных слушаний по вопросу предоставления разрешения на условно разрешенный вид использования земельного участка  и объекта капи</w:t>
      </w:r>
      <w:r>
        <w:rPr>
          <w:sz w:val="26"/>
          <w:szCs w:val="26"/>
        </w:rPr>
        <w:t xml:space="preserve">тального строительства от 14 апреля </w:t>
      </w:r>
      <w:r w:rsidRPr="00C05EC2">
        <w:rPr>
          <w:sz w:val="26"/>
          <w:szCs w:val="26"/>
        </w:rPr>
        <w:t>2017 года, заключения  комиссии по подготовке</w:t>
      </w:r>
      <w:proofErr w:type="gramEnd"/>
      <w:r w:rsidRPr="00C05EC2">
        <w:rPr>
          <w:sz w:val="26"/>
          <w:szCs w:val="26"/>
        </w:rPr>
        <w:t xml:space="preserve"> проекта Правил землепользования и зас</w:t>
      </w:r>
      <w:r>
        <w:rPr>
          <w:sz w:val="26"/>
          <w:szCs w:val="26"/>
        </w:rPr>
        <w:t xml:space="preserve">тройки от 17 апреля </w:t>
      </w:r>
      <w:r w:rsidRPr="00C05EC2">
        <w:rPr>
          <w:sz w:val="26"/>
          <w:szCs w:val="26"/>
        </w:rPr>
        <w:t>2017 года, в соответствии со ст. 43 Устава района администрация района</w:t>
      </w:r>
    </w:p>
    <w:p w:rsidR="00C05EC2" w:rsidRPr="00C05EC2" w:rsidRDefault="00C05EC2" w:rsidP="00C05EC2">
      <w:pPr>
        <w:jc w:val="both"/>
        <w:rPr>
          <w:sz w:val="26"/>
          <w:szCs w:val="26"/>
        </w:rPr>
      </w:pPr>
      <w:r w:rsidRPr="00C05EC2">
        <w:rPr>
          <w:b/>
          <w:sz w:val="26"/>
          <w:szCs w:val="26"/>
        </w:rPr>
        <w:t>ПОСТАНОВЛЯЕТ:</w:t>
      </w:r>
    </w:p>
    <w:p w:rsidR="00C05EC2" w:rsidRPr="00C05EC2" w:rsidRDefault="00C05EC2" w:rsidP="00C05EC2">
      <w:pPr>
        <w:jc w:val="both"/>
        <w:rPr>
          <w:sz w:val="26"/>
          <w:szCs w:val="26"/>
        </w:rPr>
      </w:pPr>
      <w:r w:rsidRPr="00C05EC2">
        <w:rPr>
          <w:sz w:val="26"/>
          <w:szCs w:val="26"/>
        </w:rPr>
        <w:tab/>
        <w:t xml:space="preserve">1. Предоставить администрации </w:t>
      </w:r>
      <w:proofErr w:type="spellStart"/>
      <w:r w:rsidRPr="00C05EC2">
        <w:rPr>
          <w:sz w:val="26"/>
          <w:szCs w:val="26"/>
        </w:rPr>
        <w:t>Усть</w:t>
      </w:r>
      <w:proofErr w:type="spellEnd"/>
      <w:r w:rsidRPr="00C05EC2">
        <w:rPr>
          <w:sz w:val="26"/>
          <w:szCs w:val="26"/>
        </w:rPr>
        <w:t xml:space="preserve"> – Кубинского муниципального района разрешение на условно разрешенный вид использования «</w:t>
      </w:r>
      <w:proofErr w:type="spellStart"/>
      <w:r w:rsidRPr="00C05EC2">
        <w:rPr>
          <w:sz w:val="26"/>
          <w:szCs w:val="26"/>
        </w:rPr>
        <w:t>Среднеэтажная</w:t>
      </w:r>
      <w:proofErr w:type="spellEnd"/>
      <w:r w:rsidRPr="00C05EC2">
        <w:rPr>
          <w:sz w:val="26"/>
          <w:szCs w:val="26"/>
        </w:rPr>
        <w:t xml:space="preserve"> жилая застройка» в территориальной зоне ОБ-2 «Зона учебных заведений» земельного участка из категории земель населенных пунктов с кадастровым номером 35:11:</w:t>
      </w:r>
      <w:r>
        <w:rPr>
          <w:sz w:val="26"/>
          <w:szCs w:val="26"/>
        </w:rPr>
        <w:t>0403003:203  площадью 4477 кв</w:t>
      </w:r>
      <w:proofErr w:type="gramStart"/>
      <w:r>
        <w:rPr>
          <w:sz w:val="26"/>
          <w:szCs w:val="26"/>
        </w:rPr>
        <w:t>.м</w:t>
      </w:r>
      <w:proofErr w:type="gramEnd"/>
      <w:r w:rsidRPr="00C05EC2">
        <w:rPr>
          <w:sz w:val="26"/>
          <w:szCs w:val="26"/>
        </w:rPr>
        <w:t xml:space="preserve"> и объекта капитального строительства «Детский дом» по адресу: с. Устье, ул. Октябрьская,   д. 6, в целях обеспечения эффективного использования объекта недвижимости.</w:t>
      </w:r>
    </w:p>
    <w:p w:rsidR="00C05EC2" w:rsidRPr="00C05EC2" w:rsidRDefault="00C05EC2" w:rsidP="00C05EC2">
      <w:pPr>
        <w:jc w:val="both"/>
        <w:rPr>
          <w:bCs/>
          <w:sz w:val="26"/>
          <w:szCs w:val="26"/>
        </w:rPr>
      </w:pPr>
      <w:r w:rsidRPr="00C05EC2">
        <w:rPr>
          <w:sz w:val="26"/>
          <w:szCs w:val="26"/>
        </w:rPr>
        <w:t xml:space="preserve">          2. Настоящее постановление вступает в силу со дня его подписания и подлежит официальному опубликованию</w:t>
      </w:r>
      <w:r w:rsidRPr="00C05EC2">
        <w:rPr>
          <w:bCs/>
          <w:sz w:val="26"/>
          <w:szCs w:val="26"/>
        </w:rPr>
        <w:t xml:space="preserve"> и размещению на официальном сайте администрации </w:t>
      </w:r>
      <w:proofErr w:type="spellStart"/>
      <w:r w:rsidRPr="00C05EC2">
        <w:rPr>
          <w:bCs/>
          <w:sz w:val="26"/>
          <w:szCs w:val="26"/>
        </w:rPr>
        <w:t>Усть</w:t>
      </w:r>
      <w:proofErr w:type="spellEnd"/>
      <w:r w:rsidRPr="00C05EC2">
        <w:rPr>
          <w:bCs/>
          <w:sz w:val="26"/>
          <w:szCs w:val="26"/>
        </w:rPr>
        <w:t>–Кубинского муниципального района в информационно-телекоммуникационной  сети «Интернет».</w:t>
      </w:r>
    </w:p>
    <w:p w:rsidR="00C05EC2" w:rsidRPr="00C05EC2" w:rsidRDefault="00C05EC2" w:rsidP="00C05EC2">
      <w:pPr>
        <w:jc w:val="both"/>
        <w:rPr>
          <w:rStyle w:val="blk"/>
          <w:rFonts w:eastAsiaTheme="majorEastAsia"/>
          <w:sz w:val="26"/>
          <w:szCs w:val="26"/>
        </w:rPr>
      </w:pPr>
      <w:r w:rsidRPr="00C05EC2">
        <w:rPr>
          <w:sz w:val="26"/>
          <w:szCs w:val="26"/>
        </w:rPr>
        <w:t xml:space="preserve">   </w:t>
      </w:r>
    </w:p>
    <w:p w:rsidR="00C05EC2" w:rsidRPr="00C05EC2" w:rsidRDefault="00C05EC2" w:rsidP="00C05EC2">
      <w:pPr>
        <w:jc w:val="both"/>
        <w:rPr>
          <w:rStyle w:val="blk"/>
          <w:rFonts w:eastAsiaTheme="majorEastAsia"/>
          <w:sz w:val="26"/>
          <w:szCs w:val="26"/>
        </w:rPr>
      </w:pPr>
    </w:p>
    <w:p w:rsidR="00C05EC2" w:rsidRPr="00C05EC2" w:rsidRDefault="00C05EC2" w:rsidP="00C05EC2">
      <w:pPr>
        <w:jc w:val="both"/>
        <w:rPr>
          <w:sz w:val="26"/>
          <w:szCs w:val="26"/>
        </w:rPr>
      </w:pPr>
      <w:r w:rsidRPr="00C05EC2">
        <w:rPr>
          <w:sz w:val="26"/>
          <w:szCs w:val="26"/>
        </w:rPr>
        <w:t xml:space="preserve">Глава администрации района                                 </w:t>
      </w:r>
      <w:r>
        <w:rPr>
          <w:sz w:val="26"/>
          <w:szCs w:val="26"/>
        </w:rPr>
        <w:t xml:space="preserve">      </w:t>
      </w:r>
      <w:r w:rsidRPr="00C05EC2">
        <w:rPr>
          <w:sz w:val="26"/>
          <w:szCs w:val="26"/>
        </w:rPr>
        <w:t xml:space="preserve">                   А.О. Семичев</w:t>
      </w:r>
    </w:p>
    <w:p w:rsidR="00C05EC2" w:rsidRPr="00C67D88" w:rsidRDefault="00C05EC2" w:rsidP="00C05EC2">
      <w:pPr>
        <w:rPr>
          <w:sz w:val="28"/>
          <w:szCs w:val="28"/>
        </w:rPr>
      </w:pPr>
    </w:p>
    <w:p w:rsidR="00C05EC2" w:rsidRPr="00C67D88" w:rsidRDefault="00C05EC2" w:rsidP="00C05EC2">
      <w:pPr>
        <w:rPr>
          <w:sz w:val="28"/>
          <w:szCs w:val="28"/>
        </w:rPr>
      </w:pPr>
    </w:p>
    <w:p w:rsidR="00C05EC2" w:rsidRPr="00DD6155" w:rsidRDefault="00C05EC2" w:rsidP="00C05EC2">
      <w:pPr>
        <w:rPr>
          <w:sz w:val="26"/>
          <w:szCs w:val="26"/>
        </w:rPr>
      </w:pPr>
    </w:p>
    <w:p w:rsidR="00C05EC2" w:rsidRDefault="00C05EC2" w:rsidP="00C05EC2"/>
    <w:p w:rsidR="00C05EC2" w:rsidRPr="00C05EC2" w:rsidRDefault="00C05EC2">
      <w:pPr>
        <w:rPr>
          <w:sz w:val="26"/>
          <w:szCs w:val="26"/>
        </w:rPr>
      </w:pPr>
    </w:p>
    <w:sectPr w:rsidR="00C05EC2" w:rsidRPr="00C05EC2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05EC2"/>
    <w:rsid w:val="00080ECC"/>
    <w:rsid w:val="00131986"/>
    <w:rsid w:val="001C1740"/>
    <w:rsid w:val="003038FC"/>
    <w:rsid w:val="004C1774"/>
    <w:rsid w:val="00525F9E"/>
    <w:rsid w:val="0055224E"/>
    <w:rsid w:val="00585DE0"/>
    <w:rsid w:val="005971D6"/>
    <w:rsid w:val="006103BC"/>
    <w:rsid w:val="006A69D2"/>
    <w:rsid w:val="00B10F34"/>
    <w:rsid w:val="00BA5547"/>
    <w:rsid w:val="00C05EC2"/>
    <w:rsid w:val="00C14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EC2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table" w:styleId="af4">
    <w:name w:val="Table Grid"/>
    <w:basedOn w:val="a1"/>
    <w:uiPriority w:val="59"/>
    <w:rsid w:val="00C05EC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C05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277</Words>
  <Characters>1579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2017-04-18T06:46:00Z</dcterms:created>
  <dcterms:modified xsi:type="dcterms:W3CDTF">2017-04-18T06:51:00Z</dcterms:modified>
</cp:coreProperties>
</file>