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903"/>
        <w:gridCol w:w="4986"/>
      </w:tblGrid>
      <w:tr w:rsidR="004643D0">
        <w:trPr>
          <w:trHeight w:val="1227"/>
        </w:trPr>
        <w:tc>
          <w:tcPr>
            <w:tcW w:w="4903" w:type="dxa"/>
          </w:tcPr>
          <w:p w:rsidR="004643D0" w:rsidRDefault="004643D0">
            <w:pPr>
              <w:pStyle w:val="10"/>
              <w:spacing w:line="252" w:lineRule="auto"/>
              <w:ind w:left="432" w:hanging="432"/>
              <w:jc w:val="both"/>
              <w:rPr>
                <w:b w:val="0"/>
                <w:sz w:val="28"/>
              </w:rPr>
            </w:pPr>
          </w:p>
          <w:p w:rsidR="004643D0" w:rsidRDefault="004643D0"/>
          <w:p w:rsidR="004643D0" w:rsidRDefault="004643D0"/>
          <w:p w:rsidR="004643D0" w:rsidRDefault="004643D0">
            <w:pPr>
              <w:spacing w:line="252" w:lineRule="auto"/>
            </w:pPr>
          </w:p>
        </w:tc>
        <w:tc>
          <w:tcPr>
            <w:tcW w:w="4986" w:type="dxa"/>
          </w:tcPr>
          <w:p w:rsidR="004643D0" w:rsidRDefault="008E06A7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УТВЕРЖДЕНО</w:t>
            </w:r>
          </w:p>
          <w:p w:rsidR="004643D0" w:rsidRDefault="008E06A7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приказом Департамента труда и занятости населения области</w:t>
            </w:r>
          </w:p>
          <w:p w:rsidR="004643D0" w:rsidRDefault="008E06A7">
            <w:pPr>
              <w:pStyle w:val="10"/>
              <w:tabs>
                <w:tab w:val="left" w:pos="1474"/>
              </w:tabs>
              <w:spacing w:line="252" w:lineRule="auto"/>
              <w:ind w:left="1049"/>
              <w:jc w:val="right"/>
              <w:rPr>
                <w:b w:val="0"/>
                <w:sz w:val="28"/>
                <w:u w:val="none"/>
              </w:rPr>
            </w:pPr>
            <w:r>
              <w:rPr>
                <w:b w:val="0"/>
                <w:sz w:val="28"/>
                <w:u w:val="none"/>
              </w:rPr>
              <w:t>от ___ ______202_ года № ___</w:t>
            </w:r>
          </w:p>
          <w:p w:rsidR="004643D0" w:rsidRDefault="008E06A7">
            <w:pPr>
              <w:jc w:val="right"/>
            </w:pPr>
            <w:r>
              <w:t>(приложение)</w:t>
            </w:r>
          </w:p>
        </w:tc>
      </w:tr>
    </w:tbl>
    <w:p w:rsidR="004643D0" w:rsidRDefault="004643D0">
      <w:pPr>
        <w:jc w:val="center"/>
      </w:pPr>
    </w:p>
    <w:p w:rsidR="004643D0" w:rsidRDefault="008E06A7">
      <w:pPr>
        <w:jc w:val="center"/>
      </w:pPr>
      <w:r>
        <w:t>Положение</w:t>
      </w:r>
    </w:p>
    <w:p w:rsidR="004643D0" w:rsidRDefault="008E06A7">
      <w:pPr>
        <w:jc w:val="center"/>
      </w:pPr>
      <w:r>
        <w:t xml:space="preserve">о смотре – конкурсе «Лучшая организация работы в сфере охраны труда» </w:t>
      </w:r>
    </w:p>
    <w:p w:rsidR="004643D0" w:rsidRDefault="008E06A7">
      <w:pPr>
        <w:jc w:val="center"/>
      </w:pPr>
      <w:r>
        <w:t>(далее - Положение)</w:t>
      </w:r>
    </w:p>
    <w:p w:rsidR="004643D0" w:rsidRDefault="004643D0">
      <w:pPr>
        <w:ind w:firstLine="720"/>
        <w:jc w:val="both"/>
      </w:pP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center"/>
      </w:pPr>
      <w:r>
        <w:t>1. Общие положения</w:t>
      </w: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both"/>
      </w:pPr>
      <w:r>
        <w:t>1.1. Настоящее Положение устанавливает порядок и условия проведения областного смотра – конкурса «Лучшая организация работы в сфере охраны труда» у работодателей, осуществляющих свою деятельность на территории Вологодской области, независимо от их организационно-правовых форм, форм собственности и видов деятельности (далее - смотр-конкурс, работодатель, работодатели).</w:t>
      </w:r>
    </w:p>
    <w:p w:rsidR="004643D0" w:rsidRDefault="008E06A7">
      <w:pPr>
        <w:ind w:firstLine="720"/>
        <w:jc w:val="both"/>
      </w:pPr>
      <w:r>
        <w:t>1.2. Финансирование проведения конкурса осуществляется в установленном законодательством порядке за счет средств областного бюджета, предусмотренных на реализацию мероприятий в рамках подпрограммы «Безопасный труд» государственной программы Вологодской области «Трудовые ресурсы, занятость населения и безопасный труд» на 2021 - 2025 годы, утвержденной постановлением Правительства Вологодской области от      22 апреля 2019 года № 394.</w:t>
      </w:r>
    </w:p>
    <w:p w:rsidR="004643D0" w:rsidRDefault="008E06A7">
      <w:pPr>
        <w:ind w:firstLine="709"/>
        <w:jc w:val="both"/>
      </w:pPr>
      <w:r>
        <w:t>1.3. Организационно-методическое обеспечение смотра-конкурса осуществляют специалисты Департамента труда и занятости населения области, входящие в конкурсную комиссию по проведению смотра-конкурса (далее – конкурсная комиссия).</w:t>
      </w:r>
    </w:p>
    <w:p w:rsidR="004643D0" w:rsidRDefault="008E06A7">
      <w:pPr>
        <w:ind w:firstLine="720"/>
        <w:jc w:val="both"/>
      </w:pPr>
      <w:r>
        <w:t>1.4. Состав конкурсной комиссии утверждается приказом Департамента труда и занятости населения области.</w:t>
      </w:r>
    </w:p>
    <w:p w:rsidR="004643D0" w:rsidRDefault="008E06A7">
      <w:pPr>
        <w:ind w:firstLine="720"/>
        <w:jc w:val="both"/>
      </w:pPr>
      <w:r>
        <w:t xml:space="preserve">1.5. Смотр-конкурс проводится на основании представленных материалов, подтверждающих эффективность функционирования системы управления охраной труда в организации </w:t>
      </w:r>
      <w:r>
        <w:rPr>
          <w:b/>
        </w:rPr>
        <w:t>в 2023 году</w:t>
      </w:r>
      <w:r>
        <w:t>.</w:t>
      </w: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center"/>
      </w:pPr>
      <w:r>
        <w:t>2. Задачи смотра – конкурса</w:t>
      </w: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both"/>
      </w:pPr>
      <w:r>
        <w:t>Задачами смотра – конкурса являются:</w:t>
      </w:r>
    </w:p>
    <w:p w:rsidR="004643D0" w:rsidRDefault="008E06A7">
      <w:pPr>
        <w:ind w:firstLine="720"/>
        <w:jc w:val="both"/>
      </w:pPr>
      <w:r>
        <w:t>2.1. Повышение заинтересованности работодателей области в обеспечении безопасных условий и охраны труда.</w:t>
      </w:r>
    </w:p>
    <w:p w:rsidR="004643D0" w:rsidRDefault="008E06A7">
      <w:pPr>
        <w:ind w:firstLine="720"/>
        <w:jc w:val="both"/>
      </w:pPr>
      <w:r>
        <w:t>2.2. Активизация деятельности работодателей по обеспечению безопасных условий труда работников.</w:t>
      </w:r>
    </w:p>
    <w:p w:rsidR="004643D0" w:rsidRDefault="008E06A7">
      <w:pPr>
        <w:ind w:firstLine="720"/>
        <w:jc w:val="both"/>
      </w:pPr>
      <w:r>
        <w:t>2.3. Выявление и распространение положительного опыта работы в области обеспечения охраны труда среди работодателей.</w:t>
      </w:r>
    </w:p>
    <w:p w:rsidR="004643D0" w:rsidRDefault="008E06A7">
      <w:pPr>
        <w:ind w:firstLine="720"/>
        <w:jc w:val="both"/>
      </w:pPr>
      <w:r>
        <w:lastRenderedPageBreak/>
        <w:t>2.4. Обеспечение взаимодействия и сотрудничества органов исполнительной государственной власти области с органами местного самоуправления, органами контроля и надзора за соблюдением трудового законодательства и иных нормативных правовых актов, содержащих нормы трудового права, работодателями, профессиональными союзами в реализации государственной политики в области охраны труда.</w:t>
      </w: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center"/>
      </w:pPr>
      <w:r>
        <w:t>3. Порядок, условия проведения смотра – конкурса</w:t>
      </w:r>
    </w:p>
    <w:p w:rsidR="004643D0" w:rsidRDefault="004643D0">
      <w:pPr>
        <w:ind w:firstLine="720"/>
        <w:jc w:val="center"/>
      </w:pPr>
    </w:p>
    <w:p w:rsidR="004643D0" w:rsidRDefault="008E06A7">
      <w:pPr>
        <w:ind w:firstLine="720"/>
        <w:jc w:val="both"/>
      </w:pPr>
      <w:r>
        <w:t>3.1. В целях достижения объективной оценки деятельности работодателей по охране труда предусмотрено их разделение по номинациям и по группам внутри номинаций.</w:t>
      </w:r>
    </w:p>
    <w:p w:rsidR="004643D0" w:rsidRDefault="008E06A7">
      <w:pPr>
        <w:ind w:firstLine="720"/>
        <w:jc w:val="both"/>
      </w:pPr>
      <w:r>
        <w:t xml:space="preserve">По результатам смотра-конкурса определяются работодатели с  лучшей организацией  работы в сфере охраны труда в следующих номинациях: </w:t>
      </w:r>
    </w:p>
    <w:p w:rsidR="004643D0" w:rsidRDefault="008E06A7">
      <w:pPr>
        <w:ind w:firstLine="709"/>
        <w:jc w:val="both"/>
      </w:pPr>
      <w:r>
        <w:t>- «Лучшая организация работы в сфере охраны труда в организациях бюджетной сферы» по трем группам участников смотра-конкурса в зависимости от среднесписочной численности работников:</w:t>
      </w:r>
    </w:p>
    <w:p w:rsidR="004643D0" w:rsidRDefault="008E06A7">
      <w:pPr>
        <w:ind w:firstLine="709"/>
        <w:jc w:val="both"/>
      </w:pPr>
      <w:r>
        <w:t>1 группа - до 50 работников;</w:t>
      </w:r>
    </w:p>
    <w:p w:rsidR="004643D0" w:rsidRDefault="008E06A7">
      <w:pPr>
        <w:ind w:firstLine="709"/>
        <w:jc w:val="both"/>
      </w:pPr>
      <w:r>
        <w:t>2 группа - от 51 до 150 работников;</w:t>
      </w:r>
    </w:p>
    <w:p w:rsidR="004643D0" w:rsidRDefault="008E06A7">
      <w:pPr>
        <w:ind w:firstLine="709"/>
        <w:jc w:val="both"/>
      </w:pPr>
      <w:r>
        <w:t>3 группа - свыше 150 работников.</w:t>
      </w:r>
    </w:p>
    <w:p w:rsidR="004643D0" w:rsidRDefault="008E06A7">
      <w:pPr>
        <w:ind w:firstLine="709"/>
        <w:jc w:val="both"/>
      </w:pPr>
      <w:r>
        <w:t>- «Лучшая организация работы в сфере охраны труда в организациях внебюджетной сферы» по трем группам участников конкурса в зависимости от среднесписочной численности работников:</w:t>
      </w:r>
    </w:p>
    <w:p w:rsidR="004643D0" w:rsidRDefault="008E06A7">
      <w:pPr>
        <w:ind w:firstLine="709"/>
        <w:jc w:val="both"/>
      </w:pPr>
      <w:r>
        <w:t>1 группа - до 50 работников;</w:t>
      </w:r>
    </w:p>
    <w:p w:rsidR="004643D0" w:rsidRDefault="008E06A7">
      <w:pPr>
        <w:ind w:firstLine="709"/>
        <w:jc w:val="both"/>
      </w:pPr>
      <w:r>
        <w:t>2 группа – от 51 до 300 работников;</w:t>
      </w:r>
    </w:p>
    <w:p w:rsidR="004643D0" w:rsidRDefault="008E06A7">
      <w:pPr>
        <w:ind w:firstLine="709"/>
        <w:jc w:val="both"/>
      </w:pPr>
      <w:r>
        <w:t>3 группа – свыше 300 работников.</w:t>
      </w:r>
    </w:p>
    <w:p w:rsidR="004643D0" w:rsidRDefault="008E06A7">
      <w:pPr>
        <w:ind w:firstLine="709"/>
        <w:jc w:val="both"/>
      </w:pPr>
      <w:r>
        <w:t xml:space="preserve">- «Лучшая организация работы в сфере охраны труда в филиалах, представительствах и (или) дочерних обществах,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 (входящих в состав группы компаний (корпорации, холдинги и иные объединения юридических лиц)».</w:t>
      </w:r>
    </w:p>
    <w:p w:rsidR="004643D0" w:rsidRDefault="008E06A7">
      <w:pPr>
        <w:ind w:firstLine="709"/>
        <w:jc w:val="both"/>
      </w:pPr>
      <w:r>
        <w:t xml:space="preserve">- «Лучшая организация работы в сфере охраны труда в организациях иных форм,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области».</w:t>
      </w:r>
    </w:p>
    <w:p w:rsidR="004643D0" w:rsidRDefault="008E06A7">
      <w:pPr>
        <w:ind w:firstLine="720"/>
        <w:jc w:val="both"/>
      </w:pPr>
      <w:r>
        <w:t xml:space="preserve">3.2. Дополнительные номинации могут быть учреждены лицами (организациями), заинтересованными в пропаганде работ по охране труда, в укреплении здоровья работающих. Подведение итогов и награждение по дополнительным номинациям осуществляют лица (организации), предложившие учреждение номинации. </w:t>
      </w:r>
    </w:p>
    <w:p w:rsidR="004643D0" w:rsidRDefault="008E06A7">
      <w:pPr>
        <w:ind w:firstLine="720"/>
        <w:jc w:val="both"/>
        <w:rPr>
          <w:b/>
        </w:rPr>
      </w:pPr>
      <w:r>
        <w:t xml:space="preserve">3.3. Для участия в смотре-конкурсе работодатели </w:t>
      </w:r>
      <w:r>
        <w:rPr>
          <w:b/>
        </w:rPr>
        <w:t>направляют</w:t>
      </w:r>
      <w:r>
        <w:t xml:space="preserve"> конкурсные документы на бумажных носителях в Департамент труда и занятости населения области по адресу: </w:t>
      </w:r>
      <w:proofErr w:type="gramStart"/>
      <w:r>
        <w:t>г</w:t>
      </w:r>
      <w:proofErr w:type="gramEnd"/>
      <w:r>
        <w:t xml:space="preserve">. Вологда, ул. Зосимовская,                   д. 18, </w:t>
      </w:r>
      <w:proofErr w:type="spellStart"/>
      <w:r>
        <w:t>каб</w:t>
      </w:r>
      <w:proofErr w:type="spellEnd"/>
      <w:r>
        <w:t xml:space="preserve">. 306 (вход со стороны ул. Предтеченской, д. 19),                                                          </w:t>
      </w:r>
      <w:r>
        <w:rPr>
          <w:b/>
        </w:rPr>
        <w:t>в срок с 1 февраля 2024 года по 23 марта 2024 года.</w:t>
      </w:r>
    </w:p>
    <w:p w:rsidR="004643D0" w:rsidRDefault="004643D0">
      <w:pPr>
        <w:ind w:firstLine="720"/>
        <w:jc w:val="both"/>
      </w:pPr>
    </w:p>
    <w:p w:rsidR="004643D0" w:rsidRDefault="008E06A7">
      <w:pPr>
        <w:ind w:firstLine="720"/>
        <w:jc w:val="both"/>
        <w:rPr>
          <w:b/>
        </w:rPr>
      </w:pPr>
      <w:r>
        <w:lastRenderedPageBreak/>
        <w:t>3.4. Конкурсные документы необходимо предоставить в виде пакета документов:</w:t>
      </w:r>
    </w:p>
    <w:p w:rsidR="004643D0" w:rsidRDefault="008E06A7">
      <w:pPr>
        <w:ind w:firstLine="720"/>
        <w:jc w:val="both"/>
      </w:pPr>
      <w:r>
        <w:rPr>
          <w:b/>
        </w:rPr>
        <w:t xml:space="preserve">- </w:t>
      </w:r>
      <w:r>
        <w:t xml:space="preserve">заявка по форме согласно приложению 1 к Положению; </w:t>
      </w:r>
    </w:p>
    <w:p w:rsidR="004643D0" w:rsidRDefault="008E06A7">
      <w:pPr>
        <w:ind w:firstLine="720"/>
        <w:jc w:val="both"/>
      </w:pPr>
      <w:r>
        <w:rPr>
          <w:b/>
        </w:rPr>
        <w:t xml:space="preserve">- </w:t>
      </w:r>
      <w:r>
        <w:t>общие сведения о работодателе, сведения о состоянии производственного травматизма и профессиональной заболеваемости у работодателя по форме согласно приложению 2 к Положению;</w:t>
      </w:r>
    </w:p>
    <w:p w:rsidR="004643D0" w:rsidRDefault="008E06A7">
      <w:pPr>
        <w:ind w:firstLine="720"/>
        <w:jc w:val="both"/>
      </w:pPr>
      <w:r>
        <w:t>- показатели работы по охране труда у работодателя и материалы, подтверждающие показатели деятельности по охране труда, по форме согласно приложению 3 и приложению 4 к настоящему Положению.</w:t>
      </w:r>
    </w:p>
    <w:p w:rsidR="004643D0" w:rsidRDefault="008E06A7">
      <w:pPr>
        <w:ind w:firstLine="720"/>
        <w:jc w:val="both"/>
      </w:pPr>
      <w:r>
        <w:t>Документы могут быть представлены лично представителем организации (предприятия), направляющей документы, могут быть направлены почтой при условии выполнения пункта 3.5 настоящего Положения.</w:t>
      </w:r>
    </w:p>
    <w:p w:rsidR="004643D0" w:rsidRDefault="008E06A7">
      <w:pPr>
        <w:ind w:firstLine="720"/>
        <w:jc w:val="both"/>
      </w:pPr>
      <w:r>
        <w:t xml:space="preserve">3.5. При направлении конкурсных документов </w:t>
      </w:r>
      <w:r>
        <w:rPr>
          <w:b/>
        </w:rPr>
        <w:t>почтой</w:t>
      </w:r>
      <w:r>
        <w:t xml:space="preserve"> дата отправки должна быть </w:t>
      </w:r>
      <w:r>
        <w:rPr>
          <w:b/>
        </w:rPr>
        <w:t>не позднее 23 марта 2024 года</w:t>
      </w:r>
      <w:r>
        <w:t>. Время ожидания направленных на конкурс почтой документов – 7 рабочих дней от даты отправки.</w:t>
      </w:r>
    </w:p>
    <w:p w:rsidR="004643D0" w:rsidRDefault="008E06A7">
      <w:pPr>
        <w:ind w:firstLine="720"/>
        <w:jc w:val="both"/>
      </w:pPr>
      <w:r>
        <w:t>3.6. Конкурсные документы, поступившие непосредственно в Департамент труда и занятости населения области либо направленные почтой позднее требуемых сроков, не принимаются и не рассматриваются.</w:t>
      </w:r>
    </w:p>
    <w:p w:rsidR="004643D0" w:rsidRDefault="008E06A7">
      <w:pPr>
        <w:ind w:firstLine="720"/>
        <w:jc w:val="both"/>
      </w:pPr>
      <w:r>
        <w:t>3.7. Работодатель имеет право представить на смотр – конкурс дополнительную информацию, сведения, характеризующие работу по охране труда, информацию о мероприятиях, направленных на укрепление здоровья на рабочем месте, о мероприятиях направленных на популяризацию здорового образа жизни.</w:t>
      </w:r>
    </w:p>
    <w:p w:rsidR="004643D0" w:rsidRDefault="008E06A7">
      <w:pPr>
        <w:ind w:firstLine="720"/>
        <w:jc w:val="both"/>
      </w:pPr>
      <w:r>
        <w:t>3.8. Ответственность за достоверность представленной информации, сведений несет работодатель.</w:t>
      </w:r>
    </w:p>
    <w:p w:rsidR="004643D0" w:rsidRDefault="008E06A7">
      <w:pPr>
        <w:pStyle w:val="a3"/>
        <w:ind w:firstLine="709"/>
      </w:pPr>
      <w:r>
        <w:t xml:space="preserve">3.9.  Документы, поступившие на смотр-конкур в Департамент труда и занятости населения области, принимает и регистрирует секретарь конкурсной комиссии. </w:t>
      </w:r>
    </w:p>
    <w:p w:rsidR="004643D0" w:rsidRDefault="008E06A7">
      <w:pPr>
        <w:pStyle w:val="a3"/>
        <w:ind w:firstLine="709"/>
      </w:pPr>
      <w:r>
        <w:t>Регистрация осуществляется в день поступления конкурсной документации.</w:t>
      </w:r>
    </w:p>
    <w:p w:rsidR="004643D0" w:rsidRDefault="008E06A7">
      <w:pPr>
        <w:pStyle w:val="a3"/>
        <w:ind w:firstLine="709"/>
      </w:pPr>
      <w:r>
        <w:t>Основанием для регистрации участника является предоставление всего пакета документов, который определен пунктом 3.4.</w:t>
      </w:r>
    </w:p>
    <w:p w:rsidR="004643D0" w:rsidRDefault="008E06A7">
      <w:pPr>
        <w:pStyle w:val="a3"/>
        <w:ind w:firstLine="709"/>
      </w:pPr>
      <w:r>
        <w:t>3.10. Конкурсная комиссия проверяет правильность оформления документов, представленных работодателем.</w:t>
      </w:r>
    </w:p>
    <w:p w:rsidR="004643D0" w:rsidRDefault="008E06A7">
      <w:pPr>
        <w:pStyle w:val="a3"/>
        <w:ind w:firstLine="709"/>
      </w:pPr>
      <w:r>
        <w:t>3.11. Конкурсная комиссия рассматривает и оценивает документы, представленные работодателем.</w:t>
      </w:r>
    </w:p>
    <w:p w:rsidR="004643D0" w:rsidRDefault="008E06A7">
      <w:pPr>
        <w:pStyle w:val="a3"/>
        <w:ind w:firstLine="709"/>
      </w:pPr>
      <w:r>
        <w:t xml:space="preserve">В случае необходимости подтверждения достоверности информации, содержащейся в документах, запрашивает у работодателя дополнительные документы. </w:t>
      </w:r>
    </w:p>
    <w:p w:rsidR="004643D0" w:rsidRDefault="008E06A7">
      <w:pPr>
        <w:pStyle w:val="a3"/>
        <w:ind w:firstLine="709"/>
      </w:pPr>
      <w:r>
        <w:t>Секретарь комиссии заполняет итоговую таблицу по форме согласно приложению 5 к Положению.</w:t>
      </w:r>
    </w:p>
    <w:p w:rsidR="004643D0" w:rsidRDefault="008E06A7">
      <w:pPr>
        <w:pStyle w:val="a3"/>
        <w:ind w:firstLine="709"/>
      </w:pPr>
      <w:r>
        <w:t>3.12. Конкурсная комиссия принимает решение о допуске (об отказе в допуске) работодателей к участию в смотре-конкурсе с учетом требований пункта 3.13. Положения.</w:t>
      </w:r>
    </w:p>
    <w:p w:rsidR="004643D0" w:rsidRDefault="008E06A7">
      <w:pPr>
        <w:pStyle w:val="a3"/>
        <w:ind w:firstLine="709"/>
      </w:pPr>
      <w:r>
        <w:lastRenderedPageBreak/>
        <w:t>На основании данного решения секретарь комиссии оформляет протокол об определении участников конкурса в срок, не позднее 3 рабочих дней со дня поступления последней конкурсной документации.</w:t>
      </w:r>
    </w:p>
    <w:p w:rsidR="004643D0" w:rsidRDefault="008E06A7">
      <w:pPr>
        <w:tabs>
          <w:tab w:val="left" w:pos="1260"/>
        </w:tabs>
        <w:ind w:firstLine="709"/>
        <w:jc w:val="both"/>
      </w:pPr>
      <w:r>
        <w:t>3.13. Работодатель не допускается к участию в смотре-конкурсе в случае, если представлена недостоверная информация о состоянии вопросов охраны труда в организации.</w:t>
      </w:r>
    </w:p>
    <w:p w:rsidR="004643D0" w:rsidRDefault="008E06A7">
      <w:pPr>
        <w:pStyle w:val="a3"/>
        <w:ind w:firstLine="709"/>
      </w:pPr>
      <w:r>
        <w:t>3.14. Оценка показателей деятельности работодателя в сфере охраны труда проводится по балльной системе. Порядок начисления баллов конкурсной комиссией определен в приложениях 3 и 5 к Положению.</w:t>
      </w:r>
    </w:p>
    <w:p w:rsidR="004643D0" w:rsidRDefault="008E06A7">
      <w:pPr>
        <w:pStyle w:val="a3"/>
        <w:ind w:firstLine="709"/>
      </w:pPr>
      <w:r>
        <w:t>3.15. Члены конкурсной комиссии осуществляют запрос информации о состоянии условий и охраны труда у работодателей-претендентов на призовые места в территориальных органах федеральных органов исполнительной власти, осуществляющих функции контроля и надзора по компетенции.</w:t>
      </w:r>
    </w:p>
    <w:p w:rsidR="004643D0" w:rsidRDefault="008E06A7">
      <w:pPr>
        <w:pStyle w:val="a3"/>
        <w:ind w:firstLine="709"/>
      </w:pPr>
      <w:r>
        <w:t xml:space="preserve">3.16. Заседание конкурсной комиссии считается состоявшимся, при условии участия в заседании 2/3 членов конкурсной комиссии от ее состава.  </w:t>
      </w:r>
    </w:p>
    <w:p w:rsidR="004643D0" w:rsidRDefault="008E06A7">
      <w:pPr>
        <w:pStyle w:val="a3"/>
        <w:ind w:firstLine="709"/>
      </w:pPr>
      <w:r>
        <w:t xml:space="preserve">3.17. </w:t>
      </w:r>
      <w:proofErr w:type="gramStart"/>
      <w:r>
        <w:t xml:space="preserve">Заседание может проходить в очном либо в заочном формате. </w:t>
      </w:r>
      <w:proofErr w:type="gramEnd"/>
    </w:p>
    <w:p w:rsidR="004643D0" w:rsidRDefault="008E06A7">
      <w:pPr>
        <w:pStyle w:val="a3"/>
        <w:ind w:firstLine="709"/>
      </w:pPr>
      <w:r>
        <w:t xml:space="preserve">3.18. Итоговый протокол заседания конкурсной комиссии оформляется секретарем конкурсной комиссии </w:t>
      </w:r>
      <w:r>
        <w:rPr>
          <w:b/>
        </w:rPr>
        <w:t>5 апреля 2024 года</w:t>
      </w:r>
      <w:r>
        <w:t xml:space="preserve">. </w:t>
      </w:r>
    </w:p>
    <w:p w:rsidR="004643D0" w:rsidRDefault="008E06A7">
      <w:pPr>
        <w:ind w:firstLine="709"/>
        <w:jc w:val="both"/>
      </w:pPr>
      <w:r>
        <w:t>3.19. Итоги смотра – конкурса утверждаются приказом Департамента труда и занятости населения области на основании итогового протокола заседания конкурсной комиссии в течение 3 рабочих дней со дня оформления итогового протокола.</w:t>
      </w:r>
    </w:p>
    <w:p w:rsidR="004643D0" w:rsidRDefault="008E06A7">
      <w:pPr>
        <w:ind w:firstLine="709"/>
        <w:jc w:val="both"/>
        <w:rPr>
          <w:b/>
        </w:rPr>
      </w:pPr>
      <w:r>
        <w:t>3.20. В течение 3 рабочих дней со дня утверждения итогов смотра-конкурса результаты смотра – конкурса публикуются на официальном сайте Правительства области, официальном сайте Департамента труда и занятости населения области, иных информационных ресурсах Департамента труда и занятости населения области в сети «Интернет».</w:t>
      </w:r>
    </w:p>
    <w:p w:rsidR="004643D0" w:rsidRDefault="004643D0">
      <w:pPr>
        <w:ind w:firstLine="709"/>
        <w:jc w:val="both"/>
        <w:rPr>
          <w:b/>
        </w:rPr>
      </w:pPr>
    </w:p>
    <w:p w:rsidR="004643D0" w:rsidRDefault="008E06A7">
      <w:pPr>
        <w:ind w:firstLine="709"/>
        <w:jc w:val="center"/>
      </w:pPr>
      <w:r>
        <w:t>4. Поощрение победителей смотра – конкурса</w:t>
      </w:r>
    </w:p>
    <w:p w:rsidR="004643D0" w:rsidRDefault="004643D0">
      <w:pPr>
        <w:ind w:firstLine="720"/>
        <w:jc w:val="both"/>
      </w:pPr>
    </w:p>
    <w:p w:rsidR="001A3E13" w:rsidRDefault="001A3E13" w:rsidP="001A3E13">
      <w:pPr>
        <w:ind w:firstLine="720"/>
        <w:jc w:val="both"/>
      </w:pPr>
      <w:r>
        <w:t xml:space="preserve">4.1. В каждой номинации определяются победители с присвоением первого места (далее – победители). </w:t>
      </w:r>
    </w:p>
    <w:p w:rsidR="001A3E13" w:rsidRDefault="001A3E13" w:rsidP="001A3E13">
      <w:pPr>
        <w:ind w:firstLine="720"/>
        <w:jc w:val="both"/>
      </w:pPr>
      <w:r>
        <w:t>В каждой номинации определяются призеры с присвоением второго, третьего места (далее – призеры).</w:t>
      </w:r>
    </w:p>
    <w:p w:rsidR="001A3E13" w:rsidRDefault="001A3E13" w:rsidP="001A3E13">
      <w:pPr>
        <w:ind w:firstLine="720"/>
        <w:jc w:val="both"/>
      </w:pPr>
      <w:r>
        <w:t>4.2. При условии поступления менее 3-х конкурсных заявок на участие в любой группе, указанной в пункте 3.1, конкурс в соответствующей группе любой номинации считается состоявшимся.</w:t>
      </w:r>
    </w:p>
    <w:p w:rsidR="001A3E13" w:rsidRDefault="001A3E13" w:rsidP="001A3E13">
      <w:pPr>
        <w:ind w:firstLine="720"/>
        <w:jc w:val="both"/>
      </w:pPr>
      <w:r>
        <w:t xml:space="preserve">В номинациях «Лучшая организация работы в сфере охраны труда в филиалах, представительствах и (или) дочерних обществах, действующих на постоянной </w:t>
      </w:r>
      <w:proofErr w:type="gramStart"/>
      <w:r>
        <w:t>основе</w:t>
      </w:r>
      <w:proofErr w:type="gramEnd"/>
      <w:r>
        <w:t xml:space="preserve"> на территории Вологодской области» (входящих в состав группы компаний (корпорации, холдинги и иные объединения юридических лиц) и «Лучшая организация работы в сфере охраны труда в организациях иных форм, действующих на постоянной основе на территории Вологодской области» при условии поступления менее 3-х конкурсных заявок конкурс также считается состоявшимся.</w:t>
      </w:r>
    </w:p>
    <w:p w:rsidR="001A3E13" w:rsidRDefault="001A3E13" w:rsidP="006B352B">
      <w:pPr>
        <w:ind w:left="-5" w:right="-10" w:firstLine="714"/>
        <w:jc w:val="both"/>
      </w:pPr>
      <w:r>
        <w:lastRenderedPageBreak/>
        <w:t xml:space="preserve">4.3. </w:t>
      </w:r>
      <w:r w:rsidR="006B352B" w:rsidRPr="006B352B">
        <w:t>Победители и призеры награждаются дипломами Департамента труда и занятости населения области, подарочными сертификатами (при наличии лимитов бюджетных обязательств).</w:t>
      </w:r>
    </w:p>
    <w:p w:rsidR="001A3E13" w:rsidRDefault="001A3E13" w:rsidP="001A3E13">
      <w:pPr>
        <w:ind w:left="-5" w:right="-10" w:firstLine="714"/>
        <w:jc w:val="both"/>
      </w:pPr>
      <w:r>
        <w:t>Награждение дипломами проходит в торжественной обстановке. При невозможности награждения в торжественной обстановке победители награждаются дипломами при обстоятельствах, определяемых по согласованию между конкурсной комиссией и победителем.</w:t>
      </w:r>
    </w:p>
    <w:p w:rsidR="001A3E13" w:rsidRDefault="001A3E13" w:rsidP="001A3E13">
      <w:pPr>
        <w:ind w:left="-5" w:right="-10" w:firstLine="714"/>
        <w:jc w:val="both"/>
      </w:pPr>
      <w:r>
        <w:t xml:space="preserve">4.4. Участникам конкурса вручаются благодарственные письма Департамента труда и занятости населения области. </w:t>
      </w:r>
    </w:p>
    <w:p w:rsidR="001A3E13" w:rsidRDefault="001A3E13" w:rsidP="001A3E13">
      <w:pPr>
        <w:ind w:left="-5" w:right="-10" w:firstLine="714"/>
        <w:jc w:val="both"/>
      </w:pPr>
      <w:r>
        <w:t>4.5. Дипломы призера и благодарственные письма могут быть направлены почтой, посредством передачи в администрацию муниципального района, муниципального округа, городского округа, где располагается организация (предприятие) - участник смотра-конкурса для последующего вручения их администрацией на мероприятиях муниципального уровня либо для непосредственной передачи их представителю организации (предприятия).</w:t>
      </w:r>
    </w:p>
    <w:p w:rsidR="004643D0" w:rsidRDefault="001A3E13" w:rsidP="001A3E13">
      <w:pPr>
        <w:ind w:firstLine="714"/>
        <w:jc w:val="both"/>
      </w:pPr>
      <w:r w:rsidRPr="00CA68AB">
        <w:rPr>
          <w:szCs w:val="28"/>
        </w:rPr>
        <w:t>4.</w:t>
      </w:r>
      <w:r>
        <w:rPr>
          <w:szCs w:val="28"/>
        </w:rPr>
        <w:t>6</w:t>
      </w:r>
      <w:r w:rsidRPr="00CA68AB">
        <w:rPr>
          <w:szCs w:val="28"/>
        </w:rPr>
        <w:t>. Поощрение победителей по дополнительным номинациям осуществляется лицом (организацией), предложившим учреждение номинации.</w:t>
      </w:r>
    </w:p>
    <w:p w:rsidR="004643D0" w:rsidRDefault="004643D0">
      <w:pPr>
        <w:ind w:firstLine="714"/>
        <w:jc w:val="both"/>
      </w:pPr>
    </w:p>
    <w:p w:rsidR="004643D0" w:rsidRDefault="004643D0">
      <w:pPr>
        <w:ind w:firstLine="714"/>
        <w:jc w:val="both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4643D0" w:rsidRDefault="004643D0">
      <w:pPr>
        <w:ind w:firstLine="714"/>
      </w:pPr>
    </w:p>
    <w:p w:rsidR="001A3E13" w:rsidRDefault="001A3E13">
      <w:pPr>
        <w:ind w:firstLine="714"/>
      </w:pPr>
    </w:p>
    <w:p w:rsidR="00B54884" w:rsidRDefault="00B54884">
      <w:pPr>
        <w:ind w:firstLine="714"/>
      </w:pPr>
    </w:p>
    <w:p w:rsidR="00B54884" w:rsidRDefault="00B54884">
      <w:pPr>
        <w:ind w:firstLine="714"/>
      </w:pPr>
    </w:p>
    <w:p w:rsidR="00B54884" w:rsidRDefault="00B54884">
      <w:pPr>
        <w:ind w:firstLine="714"/>
      </w:pPr>
    </w:p>
    <w:p w:rsidR="001A3E13" w:rsidRDefault="001A3E13">
      <w:pPr>
        <w:ind w:firstLine="714"/>
      </w:pPr>
    </w:p>
    <w:p w:rsidR="001A3E13" w:rsidRDefault="001A3E13">
      <w:pPr>
        <w:ind w:firstLine="714"/>
      </w:pPr>
    </w:p>
    <w:p w:rsidR="006B352B" w:rsidRDefault="006B352B">
      <w:pPr>
        <w:ind w:firstLine="714"/>
      </w:pPr>
    </w:p>
    <w:p w:rsidR="004643D0" w:rsidRDefault="008E06A7">
      <w:pPr>
        <w:tabs>
          <w:tab w:val="left" w:pos="3270"/>
        </w:tabs>
        <w:jc w:val="right"/>
      </w:pPr>
      <w:r>
        <w:lastRenderedPageBreak/>
        <w:t>Приложение 1</w:t>
      </w:r>
    </w:p>
    <w:p w:rsidR="004643D0" w:rsidRDefault="008E06A7">
      <w:pPr>
        <w:tabs>
          <w:tab w:val="left" w:pos="3270"/>
        </w:tabs>
        <w:jc w:val="right"/>
      </w:pPr>
      <w:r>
        <w:t xml:space="preserve">к Положению </w:t>
      </w:r>
    </w:p>
    <w:p w:rsidR="004643D0" w:rsidRDefault="004643D0">
      <w:pPr>
        <w:tabs>
          <w:tab w:val="left" w:pos="3270"/>
        </w:tabs>
        <w:jc w:val="right"/>
      </w:pPr>
    </w:p>
    <w:p w:rsidR="004643D0" w:rsidRDefault="008E06A7">
      <w:pPr>
        <w:jc w:val="center"/>
      </w:pPr>
      <w:r>
        <w:t>ЗАЯВКА</w:t>
      </w:r>
    </w:p>
    <w:p w:rsidR="004643D0" w:rsidRDefault="008E06A7">
      <w:pPr>
        <w:jc w:val="center"/>
      </w:pPr>
      <w:r>
        <w:t xml:space="preserve">на участие в смотре – конкурсе </w:t>
      </w:r>
    </w:p>
    <w:p w:rsidR="004643D0" w:rsidRDefault="008E06A7">
      <w:pPr>
        <w:jc w:val="center"/>
      </w:pPr>
      <w:r>
        <w:t>«Лучшая организация работы в сфере охраны труда»</w:t>
      </w:r>
    </w:p>
    <w:p w:rsidR="004643D0" w:rsidRDefault="004643D0">
      <w:pPr>
        <w:ind w:firstLine="720"/>
        <w:jc w:val="both"/>
      </w:pPr>
    </w:p>
    <w:p w:rsidR="004643D0" w:rsidRDefault="008E06A7">
      <w:pPr>
        <w:jc w:val="both"/>
      </w:pPr>
      <w:r>
        <w:t>___________________________________________________________________,</w:t>
      </w:r>
    </w:p>
    <w:p w:rsidR="004643D0" w:rsidRDefault="008E06A7">
      <w:pPr>
        <w:jc w:val="center"/>
      </w:pPr>
      <w:r>
        <w:t>(полное наименование заявителя)</w:t>
      </w:r>
    </w:p>
    <w:p w:rsidR="004643D0" w:rsidRDefault="004643D0">
      <w:pPr>
        <w:ind w:firstLine="720"/>
        <w:jc w:val="both"/>
        <w:rPr>
          <w:sz w:val="24"/>
        </w:rPr>
      </w:pPr>
    </w:p>
    <w:p w:rsidR="004643D0" w:rsidRDefault="008E06A7">
      <w:pPr>
        <w:jc w:val="both"/>
      </w:pPr>
      <w:r>
        <w:t>расположенного ______________________________________________________</w:t>
      </w:r>
    </w:p>
    <w:p w:rsidR="004643D0" w:rsidRDefault="008E06A7">
      <w:pPr>
        <w:ind w:left="2552" w:right="-2"/>
      </w:pPr>
      <w:r>
        <w:t xml:space="preserve">       (фактический и юридический адреса)</w:t>
      </w:r>
    </w:p>
    <w:p w:rsidR="004643D0" w:rsidRDefault="008E06A7">
      <w:pPr>
        <w:ind w:right="-2"/>
      </w:pPr>
      <w:r>
        <w:t>_____________________________________________________________________</w:t>
      </w:r>
    </w:p>
    <w:p w:rsidR="004643D0" w:rsidRDefault="008E06A7">
      <w:pPr>
        <w:ind w:right="-2"/>
        <w:jc w:val="center"/>
      </w:pPr>
      <w:r>
        <w:t>_____________________________________________________________________</w:t>
      </w:r>
    </w:p>
    <w:p w:rsidR="004643D0" w:rsidRDefault="004643D0">
      <w:pPr>
        <w:ind w:firstLine="720"/>
        <w:jc w:val="both"/>
      </w:pPr>
    </w:p>
    <w:p w:rsidR="004643D0" w:rsidRDefault="008E06A7">
      <w:pPr>
        <w:pStyle w:val="a3"/>
        <w:ind w:right="-2" w:firstLine="0"/>
      </w:pPr>
      <w:r>
        <w:t>заявляет о своем намерении принять участие в смотре – конкурсе «Лучшая организация работы в сфере охраны труда» по результатам работы в 2023 году среди работодателей области _______________________________________ __________________________________________________________________________________________________________________________________________</w:t>
      </w:r>
    </w:p>
    <w:p w:rsidR="004643D0" w:rsidRDefault="008E06A7">
      <w:pPr>
        <w:pStyle w:val="a3"/>
        <w:ind w:right="-2" w:firstLine="0"/>
      </w:pPr>
      <w:r>
        <w:t>_________________________________________________________________.</w:t>
      </w:r>
    </w:p>
    <w:p w:rsidR="004643D0" w:rsidRDefault="008E06A7">
      <w:pPr>
        <w:pStyle w:val="a3"/>
        <w:rPr>
          <w:sz w:val="22"/>
        </w:rPr>
      </w:pPr>
      <w:r>
        <w:rPr>
          <w:sz w:val="22"/>
        </w:rPr>
        <w:t xml:space="preserve">                                  (указать номинацию в соответствии с Положением) </w:t>
      </w:r>
    </w:p>
    <w:p w:rsidR="004643D0" w:rsidRDefault="004643D0">
      <w:pPr>
        <w:ind w:firstLine="720"/>
        <w:jc w:val="both"/>
        <w:rPr>
          <w:sz w:val="20"/>
        </w:rPr>
      </w:pPr>
    </w:p>
    <w:p w:rsidR="004643D0" w:rsidRDefault="008E06A7">
      <w:pPr>
        <w:ind w:firstLine="709"/>
        <w:jc w:val="both"/>
      </w:pPr>
      <w:r>
        <w:t xml:space="preserve">С </w:t>
      </w:r>
      <w:hyperlink r:id="rId6" w:anchor="Par35" w:history="1">
        <w:r>
          <w:t>Положением</w:t>
        </w:r>
      </w:hyperlink>
      <w:r>
        <w:t xml:space="preserve"> о порядке организации и проведения областного смотра-конкурса «Лучшая организация работы в сфере охраны труда» ознакомлены.</w:t>
      </w:r>
    </w:p>
    <w:p w:rsidR="004643D0" w:rsidRDefault="008E06A7">
      <w:pPr>
        <w:ind w:firstLine="709"/>
        <w:jc w:val="both"/>
      </w:pPr>
      <w:r>
        <w:t>Уведомлены о том, что участники смотра-конкурса «Лучшая организация работы в сфере охраны труда», представившие недостоверные данные, будут не допущены к участию в смотре-конкурсе или сняты с участия в смотре-конкурсе в процессе его проведения.</w:t>
      </w:r>
    </w:p>
    <w:p w:rsidR="004643D0" w:rsidRDefault="004643D0">
      <w:pPr>
        <w:ind w:firstLine="720"/>
        <w:jc w:val="both"/>
        <w:rPr>
          <w:sz w:val="20"/>
        </w:rPr>
      </w:pPr>
    </w:p>
    <w:p w:rsidR="004643D0" w:rsidRDefault="008E06A7">
      <w:pPr>
        <w:ind w:firstLine="720"/>
        <w:jc w:val="both"/>
      </w:pPr>
      <w:r>
        <w:t>К конкурсной заявке прилагаются следующие документы:</w:t>
      </w:r>
    </w:p>
    <w:p w:rsidR="004643D0" w:rsidRDefault="008E06A7">
      <w:pPr>
        <w:ind w:firstLine="709"/>
        <w:jc w:val="both"/>
      </w:pPr>
      <w:r>
        <w:t>- общие сведения о работодателе, состоянии производственного травматизма и профессиональной заболеваемости в 1 экз.;</w:t>
      </w:r>
    </w:p>
    <w:p w:rsidR="004643D0" w:rsidRDefault="008E06A7">
      <w:pPr>
        <w:ind w:firstLine="709"/>
        <w:jc w:val="both"/>
      </w:pPr>
      <w:r>
        <w:t>- показатели работы по охране труда у работодателя в 1 экз.</w:t>
      </w:r>
    </w:p>
    <w:p w:rsidR="004643D0" w:rsidRDefault="004643D0">
      <w:pPr>
        <w:ind w:firstLine="720"/>
        <w:jc w:val="both"/>
      </w:pPr>
    </w:p>
    <w:p w:rsidR="004643D0" w:rsidRDefault="004643D0">
      <w:pPr>
        <w:ind w:firstLine="720"/>
        <w:jc w:val="both"/>
      </w:pPr>
    </w:p>
    <w:p w:rsidR="004643D0" w:rsidRDefault="008E06A7">
      <w:pPr>
        <w:ind w:firstLine="142"/>
        <w:jc w:val="both"/>
      </w:pPr>
      <w:r>
        <w:t>________________________________</w:t>
      </w:r>
    </w:p>
    <w:p w:rsidR="004643D0" w:rsidRDefault="008E06A7">
      <w:pPr>
        <w:ind w:firstLine="142"/>
        <w:jc w:val="both"/>
      </w:pPr>
      <w:r>
        <w:t>________________________________                         _______________</w:t>
      </w:r>
    </w:p>
    <w:p w:rsidR="004643D0" w:rsidRDefault="008E06A7">
      <w:pPr>
        <w:ind w:right="423" w:firstLine="142"/>
        <w:rPr>
          <w:sz w:val="20"/>
        </w:rPr>
      </w:pPr>
      <w:r>
        <w:rPr>
          <w:sz w:val="20"/>
        </w:rPr>
        <w:t xml:space="preserve">                 (руководитель)                                                                                           (Ф.И.О., подпись, дата)</w:t>
      </w:r>
    </w:p>
    <w:p w:rsidR="004643D0" w:rsidRDefault="008E06A7">
      <w:pPr>
        <w:ind w:firstLine="142"/>
        <w:jc w:val="both"/>
        <w:rPr>
          <w:sz w:val="20"/>
        </w:rPr>
      </w:pPr>
      <w:r>
        <w:rPr>
          <w:sz w:val="20"/>
        </w:rPr>
        <w:t xml:space="preserve">        </w:t>
      </w:r>
    </w:p>
    <w:p w:rsidR="004643D0" w:rsidRDefault="004643D0">
      <w:pPr>
        <w:ind w:firstLine="142"/>
        <w:jc w:val="both"/>
        <w:rPr>
          <w:sz w:val="20"/>
        </w:rPr>
      </w:pPr>
    </w:p>
    <w:p w:rsidR="004643D0" w:rsidRDefault="008E06A7">
      <w:pPr>
        <w:ind w:firstLine="142"/>
        <w:jc w:val="both"/>
      </w:pPr>
      <w:r>
        <w:t xml:space="preserve">Председатель профсоюзного комитета </w:t>
      </w:r>
    </w:p>
    <w:p w:rsidR="004643D0" w:rsidRDefault="008E06A7">
      <w:pPr>
        <w:ind w:firstLine="142"/>
        <w:jc w:val="both"/>
      </w:pPr>
      <w:r>
        <w:t xml:space="preserve">организации, представитель </w:t>
      </w:r>
    </w:p>
    <w:p w:rsidR="004643D0" w:rsidRDefault="008E06A7">
      <w:pPr>
        <w:ind w:firstLine="142"/>
        <w:jc w:val="both"/>
      </w:pPr>
      <w:r>
        <w:t>иного представительного органа</w:t>
      </w:r>
    </w:p>
    <w:p w:rsidR="004643D0" w:rsidRDefault="008E06A7">
      <w:pPr>
        <w:ind w:firstLine="142"/>
        <w:jc w:val="both"/>
        <w:rPr>
          <w:highlight w:val="yellow"/>
        </w:rPr>
      </w:pPr>
      <w:r>
        <w:t>работников (при его наличии)                                        ________________</w:t>
      </w:r>
    </w:p>
    <w:p w:rsidR="004643D0" w:rsidRDefault="008E06A7">
      <w:pPr>
        <w:ind w:firstLine="14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(Ф.И.О., подпись, дата)</w:t>
      </w:r>
    </w:p>
    <w:p w:rsidR="004643D0" w:rsidRDefault="008E06A7">
      <w:pPr>
        <w:pageBreakBefore/>
        <w:ind w:firstLine="720"/>
        <w:jc w:val="right"/>
      </w:pPr>
      <w:r>
        <w:lastRenderedPageBreak/>
        <w:t>Приложение 2</w:t>
      </w:r>
    </w:p>
    <w:p w:rsidR="004643D0" w:rsidRDefault="008E06A7">
      <w:pPr>
        <w:jc w:val="right"/>
      </w:pPr>
      <w:r>
        <w:t>к Положению</w:t>
      </w:r>
    </w:p>
    <w:p w:rsidR="004643D0" w:rsidRDefault="008E06A7">
      <w:pPr>
        <w:jc w:val="center"/>
      </w:pPr>
      <w:r>
        <w:t>Общие сведения о работодателе</w:t>
      </w:r>
    </w:p>
    <w:tbl>
      <w:tblPr>
        <w:tblW w:w="0" w:type="auto"/>
        <w:tblInd w:w="-125" w:type="dxa"/>
        <w:tblLayout w:type="fixed"/>
        <w:tblLook w:val="04A0"/>
      </w:tblPr>
      <w:tblGrid>
        <w:gridCol w:w="765"/>
        <w:gridCol w:w="5310"/>
        <w:gridCol w:w="3801"/>
      </w:tblGrid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Полное наименование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Краткое наименование работодателя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ИНН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Основной вид деятельности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Юридический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Почтовый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Телефон / факс (с указанием кода населенного пункта)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Адрес электронной почты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jc w:val="center"/>
            </w:pPr>
            <w: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>Ф.И.О. руководителя (полностью), должность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proofErr w:type="gramStart"/>
            <w:r>
              <w:t>Должностное лицо, ответственное за подготовку материалов на смотр-конкурс (должность, Ф.И.О. полностью,</w:t>
            </w:r>
            <w:proofErr w:type="gramEnd"/>
          </w:p>
          <w:p w:rsidR="004643D0" w:rsidRDefault="008E06A7">
            <w:pPr>
              <w:spacing w:line="252" w:lineRule="auto"/>
            </w:pPr>
            <w:r>
              <w:t>контактный телефон, электронный адрес)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  <w:tr w:rsidR="004643D0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jc w:val="center"/>
            </w:pPr>
            <w: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Ф.И.О. председателя профсоюзного комитета (иного уполномоченного работниками представительного органа). </w:t>
            </w:r>
          </w:p>
          <w:p w:rsidR="004643D0" w:rsidRDefault="008E06A7">
            <w:pPr>
              <w:spacing w:line="252" w:lineRule="auto"/>
            </w:pPr>
            <w:r>
              <w:t>(Контактный телефон, электронный адрес)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  <w:tr w:rsidR="004643D0">
        <w:trPr>
          <w:trHeight w:val="75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jc w:val="center"/>
            </w:pPr>
            <w: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Среднесписочная численность работающих в </w:t>
            </w:r>
            <w:proofErr w:type="gramStart"/>
            <w:r>
              <w:t>организации</w:t>
            </w:r>
            <w:proofErr w:type="gramEnd"/>
            <w:r>
              <w:t xml:space="preserve"> / в том числе женщин </w:t>
            </w:r>
          </w:p>
          <w:p w:rsidR="004643D0" w:rsidRDefault="008E06A7">
            <w:pPr>
              <w:spacing w:line="252" w:lineRule="auto"/>
            </w:pPr>
            <w:proofErr w:type="gramStart"/>
            <w:r>
              <w:t>на конец</w:t>
            </w:r>
            <w:proofErr w:type="gramEnd"/>
            <w:r>
              <w:t xml:space="preserve"> 2023 года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pStyle w:val="10"/>
              <w:spacing w:line="252" w:lineRule="auto"/>
              <w:ind w:firstLine="34"/>
              <w:jc w:val="left"/>
              <w:rPr>
                <w:sz w:val="28"/>
              </w:rPr>
            </w:pPr>
          </w:p>
        </w:tc>
      </w:tr>
    </w:tbl>
    <w:p w:rsidR="004643D0" w:rsidRDefault="004643D0">
      <w:pPr>
        <w:pStyle w:val="af2"/>
        <w:rPr>
          <w:b/>
        </w:rPr>
      </w:pPr>
    </w:p>
    <w:p w:rsidR="004643D0" w:rsidRDefault="008E06A7">
      <w:pPr>
        <w:pStyle w:val="af2"/>
        <w:rPr>
          <w:b/>
        </w:rPr>
      </w:pPr>
      <w:r>
        <w:t>Состояние производственного травматизма</w:t>
      </w:r>
    </w:p>
    <w:p w:rsidR="004643D0" w:rsidRDefault="008E06A7">
      <w:pPr>
        <w:pStyle w:val="af2"/>
        <w:rPr>
          <w:b/>
        </w:rPr>
      </w:pPr>
      <w:r>
        <w:t>и профессиональной заболеваемости у работодателя</w:t>
      </w:r>
    </w:p>
    <w:tbl>
      <w:tblPr>
        <w:tblW w:w="0" w:type="auto"/>
        <w:tblInd w:w="-125" w:type="dxa"/>
        <w:tblLayout w:type="fixed"/>
        <w:tblLook w:val="04A0"/>
      </w:tblPr>
      <w:tblGrid>
        <w:gridCol w:w="6776"/>
        <w:gridCol w:w="3100"/>
      </w:tblGrid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after="120" w:line="252" w:lineRule="auto"/>
              <w:jc w:val="both"/>
            </w:pPr>
            <w:r>
              <w:t xml:space="preserve">Показатель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8E06A7">
            <w:pPr>
              <w:tabs>
                <w:tab w:val="left" w:pos="8820"/>
              </w:tabs>
              <w:spacing w:after="120" w:line="252" w:lineRule="auto"/>
              <w:jc w:val="center"/>
            </w:pPr>
            <w:r>
              <w:t>2023 год</w:t>
            </w:r>
          </w:p>
        </w:tc>
      </w:tr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несчастных случаев, с утратой у пострадавших трудоспособности на 1 день и более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tabs>
                <w:tab w:val="left" w:pos="8820"/>
              </w:tabs>
              <w:spacing w:line="252" w:lineRule="auto"/>
              <w:ind w:left="1310"/>
              <w:jc w:val="both"/>
            </w:pPr>
          </w:p>
        </w:tc>
      </w:tr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несчастных случаев со смертельным исходом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line="252" w:lineRule="auto"/>
              <w:jc w:val="both"/>
            </w:pPr>
            <w:r>
              <w:t>- число профессиональных заболеваний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line="252" w:lineRule="auto"/>
              <w:jc w:val="both"/>
            </w:pPr>
            <w:r>
              <w:t xml:space="preserve">Коэффициент частоты производственного травматизма в расчете на 1000 </w:t>
            </w:r>
            <w:proofErr w:type="gramStart"/>
            <w:r>
              <w:t>работающих</w:t>
            </w:r>
            <w:proofErr w:type="gramEnd"/>
            <w:r>
              <w:t xml:space="preserve"> (</w:t>
            </w:r>
            <w:proofErr w:type="spellStart"/>
            <w:r>
              <w:t>Кч</w:t>
            </w:r>
            <w:proofErr w:type="spellEnd"/>
            <w: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  <w:tr w:rsidR="004643D0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tabs>
                <w:tab w:val="left" w:pos="8820"/>
              </w:tabs>
              <w:spacing w:line="252" w:lineRule="auto"/>
              <w:jc w:val="both"/>
            </w:pPr>
            <w:r>
              <w:t>Коэффициент тяжести производственного травматизма (Кт)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tabs>
                <w:tab w:val="left" w:pos="8820"/>
              </w:tabs>
              <w:spacing w:line="252" w:lineRule="auto"/>
              <w:jc w:val="both"/>
            </w:pPr>
          </w:p>
        </w:tc>
      </w:tr>
    </w:tbl>
    <w:p w:rsidR="004643D0" w:rsidRDefault="004643D0">
      <w:pPr>
        <w:ind w:firstLine="714"/>
      </w:pPr>
    </w:p>
    <w:p w:rsidR="004643D0" w:rsidRDefault="004643D0"/>
    <w:p w:rsidR="004643D0" w:rsidRDefault="008E06A7">
      <w:r>
        <w:br w:type="page"/>
      </w:r>
    </w:p>
    <w:p w:rsidR="004643D0" w:rsidRDefault="004643D0">
      <w:pPr>
        <w:sectPr w:rsidR="004643D0">
          <w:headerReference w:type="default" r:id="rId7"/>
          <w:pgSz w:w="11906" w:h="16838"/>
          <w:pgMar w:top="964" w:right="794" w:bottom="964" w:left="1418" w:header="720" w:footer="720" w:gutter="0"/>
          <w:cols w:space="720"/>
          <w:titlePg/>
        </w:sectPr>
      </w:pPr>
    </w:p>
    <w:p w:rsidR="004643D0" w:rsidRDefault="008E06A7">
      <w:pPr>
        <w:tabs>
          <w:tab w:val="left" w:pos="8820"/>
        </w:tabs>
        <w:jc w:val="right"/>
      </w:pPr>
      <w:r>
        <w:lastRenderedPageBreak/>
        <w:t>Приложение 3</w:t>
      </w:r>
    </w:p>
    <w:p w:rsidR="004643D0" w:rsidRDefault="008E06A7">
      <w:pPr>
        <w:tabs>
          <w:tab w:val="left" w:pos="8820"/>
        </w:tabs>
        <w:jc w:val="right"/>
      </w:pPr>
      <w:r>
        <w:t xml:space="preserve">к Положению </w:t>
      </w:r>
    </w:p>
    <w:p w:rsidR="004643D0" w:rsidRDefault="008E06A7">
      <w:pPr>
        <w:tabs>
          <w:tab w:val="left" w:pos="8820"/>
        </w:tabs>
        <w:jc w:val="center"/>
      </w:pPr>
      <w:r>
        <w:t xml:space="preserve">Показатели работы по охране труда у работодателя </w:t>
      </w:r>
      <w:r>
        <w:rPr>
          <w:b/>
        </w:rPr>
        <w:t>за 2023 год</w:t>
      </w:r>
    </w:p>
    <w:p w:rsidR="004643D0" w:rsidRDefault="004643D0">
      <w:pPr>
        <w:ind w:firstLine="720"/>
        <w:jc w:val="right"/>
        <w:rPr>
          <w:sz w:val="24"/>
        </w:rPr>
      </w:pPr>
    </w:p>
    <w:tbl>
      <w:tblPr>
        <w:tblW w:w="0" w:type="auto"/>
        <w:tblInd w:w="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5"/>
        <w:gridCol w:w="4469"/>
        <w:gridCol w:w="990"/>
        <w:gridCol w:w="4394"/>
        <w:gridCol w:w="850"/>
        <w:gridCol w:w="992"/>
        <w:gridCol w:w="2268"/>
      </w:tblGrid>
      <w:tr w:rsidR="004643D0">
        <w:trPr>
          <w:trHeight w:hRule="exact" w:val="297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 за 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Макси-м</w:t>
            </w:r>
            <w:r>
              <w:rPr>
                <w:spacing w:val="-1"/>
                <w:sz w:val="24"/>
              </w:rPr>
              <w:t>альное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значение оценки </w:t>
            </w:r>
            <w:proofErr w:type="spellStart"/>
            <w:r>
              <w:rPr>
                <w:spacing w:val="-3"/>
                <w:sz w:val="24"/>
              </w:rPr>
              <w:t>показа-теля</w:t>
            </w:r>
            <w:proofErr w:type="spellEnd"/>
            <w:r>
              <w:rPr>
                <w:spacing w:val="-2"/>
                <w:sz w:val="24"/>
              </w:rPr>
              <w:t>, (баллы)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after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</w:p>
          <w:p w:rsidR="004643D0" w:rsidRDefault="008E06A7">
            <w:pPr>
              <w:spacing w:after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(информация </w:t>
            </w:r>
            <w:r>
              <w:rPr>
                <w:spacing w:val="-4"/>
                <w:sz w:val="24"/>
              </w:rPr>
              <w:t xml:space="preserve">о выполненной </w:t>
            </w:r>
            <w:r>
              <w:rPr>
                <w:spacing w:val="-1"/>
                <w:sz w:val="24"/>
              </w:rPr>
              <w:t>работе,</w:t>
            </w:r>
            <w:proofErr w:type="gramEnd"/>
          </w:p>
          <w:p w:rsidR="004643D0" w:rsidRDefault="008E06A7">
            <w:pPr>
              <w:spacing w:after="2"/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и № приказа, название </w:t>
            </w:r>
            <w:r>
              <w:rPr>
                <w:sz w:val="24"/>
              </w:rPr>
              <w:t xml:space="preserve">документа          </w:t>
            </w:r>
            <w:r>
              <w:rPr>
                <w:spacing w:val="-2"/>
                <w:sz w:val="24"/>
              </w:rPr>
              <w:t>и т. д.)</w:t>
            </w:r>
          </w:p>
          <w:p w:rsidR="004643D0" w:rsidRDefault="008E06A7">
            <w:pPr>
              <w:spacing w:after="2" w:line="252" w:lineRule="auto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заполняется работодателем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Фактическая </w:t>
            </w:r>
            <w:r>
              <w:rPr>
                <w:spacing w:val="-1"/>
                <w:sz w:val="24"/>
              </w:rPr>
              <w:t>оценка</w:t>
            </w:r>
          </w:p>
          <w:p w:rsidR="004643D0" w:rsidRDefault="008E06A7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показателя</w:t>
            </w:r>
          </w:p>
          <w:p w:rsidR="004643D0" w:rsidRDefault="008E06A7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(баллы)</w:t>
            </w:r>
          </w:p>
          <w:p w:rsidR="004643D0" w:rsidRDefault="008E06A7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5 заполняется работодателем;</w:t>
            </w:r>
          </w:p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6 -конкурсной комиссией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Примечание</w:t>
            </w:r>
          </w:p>
        </w:tc>
      </w:tr>
      <w:tr w:rsidR="004643D0">
        <w:trPr>
          <w:trHeight w:hRule="exact" w:val="4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16" w:lineRule="exact"/>
              <w:ind w:left="14" w:right="151" w:hanging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30" w:lineRule="exact"/>
              <w:ind w:left="43" w:right="5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after="2" w:line="223" w:lineRule="exact"/>
              <w:ind w:left="29" w:right="5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</w:tr>
      <w:tr w:rsidR="004643D0">
        <w:trPr>
          <w:trHeight w:hRule="exact" w:val="1853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z w:val="24"/>
              </w:rPr>
              <w:t>Наличие локального нормативного акта о системе управления охраной труда в организации и полнота охвата комплекса взаимосвязанных мероприятий и процедур, являющихся элементами СУОТ. В 2023 году.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30" w:lineRule="exact"/>
              <w:ind w:left="43" w:right="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40" w:lineRule="exact"/>
              <w:ind w:left="28"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нормативных актов, подтверждающих показатель</w:t>
            </w:r>
            <w:proofErr w:type="gramStart"/>
            <w:r>
              <w:rPr>
                <w:spacing w:val="-5"/>
                <w:sz w:val="24"/>
              </w:rPr>
              <w:t xml:space="preserve"> П</w:t>
            </w:r>
            <w:proofErr w:type="gramEnd"/>
            <w:r>
              <w:rPr>
                <w:spacing w:val="-5"/>
                <w:sz w:val="24"/>
              </w:rPr>
              <w:t xml:space="preserve">редставляются копии </w:t>
            </w:r>
            <w:r>
              <w:rPr>
                <w:spacing w:val="-1"/>
                <w:sz w:val="24"/>
              </w:rPr>
              <w:t xml:space="preserve">локального нормативного акта, подтверждающего показатель (1,2,3, последняя страницы Положения о СУОТ и др.).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right="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локальных нормативных актов, подтверждающих показатель, баллы не выставляются.</w:t>
            </w:r>
          </w:p>
        </w:tc>
      </w:tr>
      <w:tr w:rsidR="004643D0">
        <w:trPr>
          <w:trHeight w:hRule="exact" w:val="239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службы охраны труда или штатного специалиста по охране труда.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>приказа о возложении обязанностей по охране труда на одного из работников организации или договора с организацией (специалистом), оказывающей услуги в области охраны труда. В 2023 году.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Представляются копии документов, подтверждающих показатель.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4643D0">
        <w:trPr>
          <w:trHeight w:hRule="exact" w:val="27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совместного комитета (комиссии) по охране труда.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2023 году.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Указываются номера, даты, названия локальных нормативных актов, подтверждающих показатель. </w:t>
            </w:r>
          </w:p>
          <w:p w:rsidR="004643D0" w:rsidRDefault="008E06A7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протокола, подтверждающего решение профсоюзной организации или представительного органа работников об избрании уполномоченных (доверенных) лиц по охране труда.</w:t>
            </w:r>
          </w:p>
          <w:p w:rsidR="004643D0" w:rsidRDefault="004643D0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</w:p>
          <w:p w:rsidR="004643D0" w:rsidRDefault="004643D0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4643D0">
        <w:trPr>
          <w:trHeight w:hRule="exact" w:val="279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действующего коллективного договора с разделом «Условия и охрана труда». </w:t>
            </w:r>
          </w:p>
          <w:p w:rsidR="004643D0" w:rsidRDefault="008E06A7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уведомительной регистрации коллективного договора в органе по труду. </w:t>
            </w:r>
          </w:p>
          <w:p w:rsidR="004643D0" w:rsidRDefault="008E06A7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 2023 год.</w:t>
            </w:r>
          </w:p>
          <w:p w:rsidR="004643D0" w:rsidRDefault="004643D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Указывается дата и номер уведомительной регистрации коллективного договора  и дата и номер регистрации доп. соглашений. </w:t>
            </w:r>
          </w:p>
          <w:p w:rsidR="004643D0" w:rsidRDefault="008E06A7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 </w:t>
            </w:r>
            <w:r>
              <w:rPr>
                <w:spacing w:val="-1"/>
                <w:sz w:val="24"/>
              </w:rPr>
              <w:t xml:space="preserve">локального нормативного акта, подтверждающего показатель (1,2,3, страница со штампом уведомительной регистрации, страница с разделом </w:t>
            </w:r>
            <w:proofErr w:type="gramStart"/>
            <w:r>
              <w:rPr>
                <w:spacing w:val="-1"/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колл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оговора или наличии договора, который не прошел уведомительную регистрацию, баллы не выставляются.</w:t>
            </w:r>
          </w:p>
        </w:tc>
      </w:tr>
      <w:tr w:rsidR="004643D0">
        <w:trPr>
          <w:trHeight w:hRule="exact" w:val="15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Наличие в коллективном договоре положений о поддержке </w:t>
            </w:r>
            <w:r>
              <w:rPr>
                <w:sz w:val="24"/>
              </w:rPr>
              <w:t xml:space="preserve">реализации концепции «нулевого травматизма»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На 2023 год.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пункт (</w:t>
            </w:r>
            <w:proofErr w:type="spellStart"/>
            <w:r>
              <w:rPr>
                <w:spacing w:val="-1"/>
                <w:sz w:val="24"/>
              </w:rPr>
              <w:t>ы</w:t>
            </w:r>
            <w:proofErr w:type="spellEnd"/>
            <w:r>
              <w:rPr>
                <w:spacing w:val="-1"/>
                <w:sz w:val="24"/>
              </w:rPr>
              <w:t>) коллективного договора.</w:t>
            </w:r>
          </w:p>
          <w:p w:rsidR="004643D0" w:rsidRDefault="008E06A7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страницы.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положений баллы не выставляются. </w:t>
            </w:r>
          </w:p>
        </w:tc>
      </w:tr>
      <w:tr w:rsidR="004643D0">
        <w:trPr>
          <w:trHeight w:hRule="exact" w:val="10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Наличие программы «</w:t>
            </w:r>
            <w:r>
              <w:rPr>
                <w:sz w:val="24"/>
              </w:rPr>
              <w:t xml:space="preserve">нулевого травматизма» в организации.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На 2023 год.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номер и дата локального акта об утверждении программы.</w:t>
            </w:r>
          </w:p>
          <w:p w:rsidR="004643D0" w:rsidRDefault="008E06A7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программы баллы не выставляются.</w:t>
            </w:r>
          </w:p>
        </w:tc>
      </w:tr>
      <w:tr w:rsidR="004643D0">
        <w:trPr>
          <w:trHeight w:hRule="exact" w:val="22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 средств ГУ – Регионального отделения Фонда социального страхования Российской Федерации на предупредительные мероприятия по охране труда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-25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копий приказов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о выделении средств на предупредительные мероприятия (учитывается использование средств за 2021-2023 </w:t>
            </w: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  <w:r>
              <w:rPr>
                <w:spacing w:val="-5"/>
                <w:sz w:val="24"/>
              </w:rPr>
              <w:t>)</w:t>
            </w:r>
          </w:p>
          <w:p w:rsidR="004643D0" w:rsidRDefault="004643D0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выставляются.</w:t>
            </w:r>
          </w:p>
        </w:tc>
      </w:tr>
      <w:tr w:rsidR="004643D0">
        <w:trPr>
          <w:trHeight w:hRule="exact" w:val="28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Проведение предварительных и периодических медицинских осмотров и обязательных психиатрических освидетельствований в соответствии с нормативно-правовыми актами.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В 2023 году.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наличием Списка контингента, поименного списка работников, направляемых на медосмотр, утвержденных работодателем, заключительного акта по результатам осмотра с количеством работников, прошедших медосмотр.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заключительного акта по результатам медосмотра.</w:t>
            </w:r>
          </w:p>
          <w:p w:rsidR="004643D0" w:rsidRDefault="004643D0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100% охвате подлежащих осмотру в отчетном году -  8 баллов,</w:t>
            </w:r>
          </w:p>
          <w:p w:rsidR="004643D0" w:rsidRDefault="008E06A7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50-99% - 3 балла,</w:t>
            </w:r>
          </w:p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4643D0">
        <w:trPr>
          <w:trHeight w:hRule="exact" w:val="25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 xml:space="preserve">Информация подтверждается представлением </w:t>
            </w:r>
            <w:proofErr w:type="gramStart"/>
            <w:r>
              <w:rPr>
                <w:spacing w:val="-5"/>
                <w:sz w:val="24"/>
              </w:rPr>
              <w:t>копии сводной ведомости/сводных ведомостей   результатов проведения специальной оценки условий труда</w:t>
            </w:r>
            <w:proofErr w:type="gramEnd"/>
            <w:r>
              <w:rPr>
                <w:spacing w:val="-5"/>
                <w:sz w:val="24"/>
              </w:rPr>
              <w:t xml:space="preserve"> за пять лет. Заполнением таблицы 1 (приложение 4 к Положению).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Оценка условий труда проведена:</w:t>
            </w:r>
          </w:p>
          <w:p w:rsidR="004643D0" w:rsidRDefault="008E06A7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100% рабочих мест - 10 баллов;</w:t>
            </w:r>
          </w:p>
          <w:p w:rsidR="004643D0" w:rsidRDefault="008E06A7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50-99% рабочих мест - 8 баллов;</w:t>
            </w:r>
          </w:p>
          <w:p w:rsidR="004643D0" w:rsidRDefault="008E06A7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20-50 % рабочих мест – 4 балла.</w:t>
            </w:r>
          </w:p>
          <w:p w:rsidR="004643D0" w:rsidRDefault="004643D0">
            <w:pPr>
              <w:ind w:left="11" w:hanging="11"/>
              <w:rPr>
                <w:spacing w:val="-5"/>
                <w:sz w:val="24"/>
              </w:rPr>
            </w:pPr>
          </w:p>
        </w:tc>
      </w:tr>
      <w:tr w:rsidR="004643D0">
        <w:trPr>
          <w:trHeight w:hRule="exact" w:val="500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работников организации специальной одеждой, специальной обувью и другими средствами индивидуальной защиты, прошедшими обязательную сертификацию или декларирование соответствия, а также смывающими и обезвреживающими средствами, согласно типовым нормам.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Информация представляется работодателем в произвольной форме, с указанием % </w:t>
            </w:r>
            <w:proofErr w:type="gramStart"/>
            <w:r>
              <w:rPr>
                <w:spacing w:val="-5"/>
                <w:sz w:val="24"/>
              </w:rPr>
              <w:t>обеспеченных</w:t>
            </w:r>
            <w:proofErr w:type="gramEnd"/>
            <w:r>
              <w:rPr>
                <w:spacing w:val="-5"/>
                <w:sz w:val="24"/>
              </w:rPr>
              <w:t xml:space="preserve"> СИЗ в соответствии с нормами </w:t>
            </w:r>
          </w:p>
          <w:p w:rsidR="004643D0" w:rsidRDefault="004643D0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(Конкурсной комиссией возможно посещение работодателя, при оценке показателя путем выборочной проверки личных </w:t>
            </w:r>
            <w:proofErr w:type="gramStart"/>
            <w:r>
              <w:rPr>
                <w:spacing w:val="-5"/>
                <w:sz w:val="24"/>
              </w:rPr>
              <w:t>карточек учета выдачи средств индивидуальной защиты</w:t>
            </w:r>
            <w:proofErr w:type="gramEnd"/>
            <w:r>
              <w:rPr>
                <w:spacing w:val="-5"/>
                <w:sz w:val="24"/>
              </w:rPr>
              <w:t xml:space="preserve"> работникам).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100% в соответствии с действующими нормами – 10 баллов.</w:t>
            </w:r>
          </w:p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Комиссия может принять решение о начислении </w:t>
            </w:r>
            <w:proofErr w:type="spellStart"/>
            <w:r>
              <w:rPr>
                <w:spacing w:val="-5"/>
                <w:sz w:val="24"/>
              </w:rPr>
              <w:t>допол-х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 баллов за </w:t>
            </w:r>
            <w:proofErr w:type="spellStart"/>
            <w:r>
              <w:rPr>
                <w:spacing w:val="-5"/>
                <w:sz w:val="24"/>
              </w:rPr>
              <w:t>обеспе-чение</w:t>
            </w:r>
            <w:proofErr w:type="spellEnd"/>
            <w:r>
              <w:rPr>
                <w:spacing w:val="-5"/>
                <w:sz w:val="24"/>
              </w:rPr>
              <w:t xml:space="preserve"> современными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свыше установленных норм.</w:t>
            </w:r>
          </w:p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обеспечении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работников ниже </w:t>
            </w:r>
          </w:p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100 % от подлежащих обеспечению баллы не выставляются.</w:t>
            </w:r>
          </w:p>
        </w:tc>
      </w:tr>
      <w:tr w:rsidR="004643D0">
        <w:trPr>
          <w:trHeight w:hRule="exact" w:val="19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кабинета (уголка) по охране труда.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работодателем в произвольной форме. Представляются фото, видео и др. в бумажном или электронном виде.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кабинета (уголка) баллы не выставляются</w:t>
            </w:r>
          </w:p>
        </w:tc>
      </w:tr>
      <w:tr w:rsidR="004643D0">
        <w:trPr>
          <w:trHeight w:hRule="exact" w:val="25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Оформление наглядной агитации по охране труда (наличие стендов, информации по охране  труда, знаков безопасности и др.)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и др.). Фото и видео можно направить в электронном виде.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наглядной агитации баллы не выставляются</w:t>
            </w:r>
          </w:p>
        </w:tc>
      </w:tr>
      <w:tr w:rsidR="004643D0">
        <w:trPr>
          <w:trHeight w:hRule="exact" w:val="307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Санитарно-бытовое и лечебно-профилактическое обслуживание работников (наличие санитарно-бытовых помещений, медицинских пунктов, медицинских аптечек и др.).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с учетом установленных норм по санитарно-бытовому обеспечению и др.). Фото и видео можно направить в электронном виде.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обеспечении санитарно-бытовыми помещениями в соответствии с установленными нормами выставляется   5 баллов</w:t>
            </w:r>
          </w:p>
        </w:tc>
      </w:tr>
      <w:tr w:rsidR="004643D0">
        <w:trPr>
          <w:trHeight w:hRule="exact" w:val="24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приказа в организации о возложении обязанностей по проведению вводного инструктажа и наличию программы вводного инструктажа, разработанной  на основании НПА с учетом специфики деятельности организации и утвержденной работодателем.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 2023 год.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приказа о возложении обязанностей по проведению вводного инструктажа. Указываются номера, даты, названия локальных нормативных актов, подтверждающих наличие программы вводного инструктажа (можно не все страницы).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jc w:val="center"/>
              <w:rPr>
                <w:spacing w:val="-5"/>
                <w:sz w:val="24"/>
              </w:rPr>
            </w:pPr>
          </w:p>
          <w:p w:rsidR="004643D0" w:rsidRDefault="008E06A7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</w:t>
            </w:r>
          </w:p>
        </w:tc>
      </w:tr>
      <w:tr w:rsidR="004643D0">
        <w:trPr>
          <w:trHeight w:hRule="exact" w:val="28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приказа о создании комиссии по проверке </w:t>
            </w:r>
            <w:proofErr w:type="gramStart"/>
            <w:r>
              <w:rPr>
                <w:spacing w:val="-5"/>
                <w:sz w:val="24"/>
              </w:rPr>
              <w:t>знаний  требований охраны труда работников организации</w:t>
            </w:r>
            <w:proofErr w:type="gramEnd"/>
            <w:r>
              <w:rPr>
                <w:spacing w:val="-5"/>
                <w:sz w:val="24"/>
              </w:rPr>
              <w:t xml:space="preserve">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документов, подтверждающих полномочия членов комиссии.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На 2023 год.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копии приказа и протоколов (удостоверений) о прохождении обучения по охране труда и проверки </w:t>
            </w:r>
            <w:proofErr w:type="gramStart"/>
            <w:r>
              <w:rPr>
                <w:spacing w:val="-5"/>
                <w:sz w:val="24"/>
              </w:rPr>
              <w:t>знаний  требований охраны труда членов комиссии</w:t>
            </w:r>
            <w:proofErr w:type="gramEnd"/>
            <w:r>
              <w:rPr>
                <w:spacing w:val="-5"/>
                <w:sz w:val="24"/>
              </w:rPr>
              <w:t xml:space="preserve"> по проверке знаний по охране труда.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нормативных актов, подтверждающие показатель.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документов баллы не выставляются. </w:t>
            </w:r>
          </w:p>
          <w:p w:rsidR="004643D0" w:rsidRDefault="008E06A7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наличии в организации менее 3х человек, которые прошли обучение в аккредитованных организациях, баллы не выставляются.</w:t>
            </w:r>
          </w:p>
        </w:tc>
      </w:tr>
      <w:tr w:rsidR="004643D0">
        <w:trPr>
          <w:trHeight w:hRule="exact" w:val="369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Охват </w:t>
            </w:r>
            <w:proofErr w:type="gramStart"/>
            <w:r>
              <w:rPr>
                <w:spacing w:val="-5"/>
                <w:sz w:val="24"/>
              </w:rPr>
              <w:t>обучением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проверкой знаний требований охраны труда работников, которые должны пройти это обучение. </w:t>
            </w:r>
          </w:p>
          <w:p w:rsidR="004643D0" w:rsidRDefault="008E06A7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На конец</w:t>
            </w:r>
            <w:proofErr w:type="gramEnd"/>
            <w:r>
              <w:rPr>
                <w:spacing w:val="-5"/>
                <w:sz w:val="24"/>
              </w:rPr>
              <w:t xml:space="preserve"> 2023 года.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копией протоколов (удостоверений) о прохождении </w:t>
            </w:r>
            <w:proofErr w:type="gramStart"/>
            <w:r>
              <w:rPr>
                <w:spacing w:val="-5"/>
                <w:sz w:val="24"/>
              </w:rPr>
              <w:t>обучения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проверки знаний требований охраны труда </w:t>
            </w:r>
            <w:r>
              <w:rPr>
                <w:sz w:val="24"/>
              </w:rPr>
              <w:t>(копии одного, двух протоколов (удостоверений) представляются работодателем на конкурс, все остальные - по запросу конкурсной комиссии и /или при посещении работодателя</w:t>
            </w:r>
            <w:r>
              <w:rPr>
                <w:spacing w:val="-5"/>
                <w:sz w:val="24"/>
              </w:rPr>
              <w:t xml:space="preserve">). </w:t>
            </w:r>
          </w:p>
          <w:p w:rsidR="004643D0" w:rsidRDefault="008E06A7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всех нормативных актов, подтверждающих показатель.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Прошли обучение 100% - 10 баллов,</w:t>
            </w:r>
          </w:p>
          <w:p w:rsidR="004643D0" w:rsidRDefault="008E06A7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99-50% - 5 баллов,</w:t>
            </w:r>
          </w:p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4643D0">
        <w:trPr>
          <w:trHeight w:hRule="exact" w:val="24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jc w:val="both"/>
              <w:rPr>
                <w:sz w:val="21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r>
              <w:rPr>
                <w:sz w:val="24"/>
              </w:rPr>
              <w:t>перечня мероприятий по улучшению условий и охраны труда и снижению уровней профессиональных рисков на 2023 год и его выполнение.</w:t>
            </w:r>
          </w:p>
          <w:p w:rsidR="004643D0" w:rsidRDefault="004643D0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Предоставляется копия локального нормативного акта об утверждении перечня мероприятий. При отсутствии возможности его представления, указывается его номер и дата.</w:t>
            </w:r>
          </w:p>
          <w:p w:rsidR="004643D0" w:rsidRDefault="008E06A7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(В локальном акте обращается внимание также на финансирование - указание сумм, затраченных на мероприятия)</w:t>
            </w:r>
          </w:p>
          <w:p w:rsidR="004643D0" w:rsidRDefault="004643D0">
            <w:pPr>
              <w:spacing w:line="252" w:lineRule="auto"/>
              <w:ind w:left="17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При отсутствии информации о документах/ при отсутствии документов баллы не выставляются</w:t>
            </w:r>
          </w:p>
        </w:tc>
      </w:tr>
      <w:tr w:rsidR="004643D0">
        <w:trPr>
          <w:trHeight w:hRule="exact" w:val="11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 профессиональных рисков в организации. </w:t>
            </w:r>
          </w:p>
          <w:p w:rsidR="004643D0" w:rsidRDefault="008E06A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В 2023 году.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ind w:left="17" w:right="1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номера, даты, названия локальных нормативных актов, подтверждающих показатель (2023 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4643D0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643D0" w:rsidRDefault="008E06A7">
            <w:pPr>
              <w:spacing w:line="252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 случае не проведения баллы не выставляются</w:t>
            </w:r>
          </w:p>
        </w:tc>
      </w:tr>
    </w:tbl>
    <w:p w:rsidR="004643D0" w:rsidRDefault="004643D0">
      <w:pPr>
        <w:ind w:left="14" w:hanging="14"/>
        <w:jc w:val="both"/>
        <w:rPr>
          <w:b/>
        </w:rPr>
      </w:pPr>
    </w:p>
    <w:p w:rsidR="004643D0" w:rsidRDefault="004643D0">
      <w:pPr>
        <w:ind w:left="11" w:hanging="11"/>
        <w:jc w:val="both"/>
      </w:pPr>
    </w:p>
    <w:p w:rsidR="004643D0" w:rsidRDefault="004643D0">
      <w:pPr>
        <w:ind w:left="11" w:hanging="11"/>
        <w:jc w:val="both"/>
      </w:pPr>
    </w:p>
    <w:p w:rsidR="004643D0" w:rsidRDefault="004643D0">
      <w:pPr>
        <w:ind w:left="11" w:hanging="11"/>
        <w:jc w:val="both"/>
      </w:pPr>
    </w:p>
    <w:p w:rsidR="004643D0" w:rsidRDefault="004643D0">
      <w:pPr>
        <w:ind w:left="11" w:hanging="11"/>
        <w:jc w:val="both"/>
      </w:pPr>
    </w:p>
    <w:p w:rsidR="004643D0" w:rsidRDefault="004643D0">
      <w:pPr>
        <w:ind w:left="11" w:hanging="11"/>
        <w:jc w:val="both"/>
      </w:pPr>
    </w:p>
    <w:p w:rsidR="004643D0" w:rsidRDefault="008E06A7">
      <w:pPr>
        <w:ind w:left="11" w:hanging="11"/>
        <w:jc w:val="both"/>
        <w:rPr>
          <w:spacing w:val="-5"/>
        </w:rPr>
      </w:pPr>
      <w:r>
        <w:lastRenderedPageBreak/>
        <w:t xml:space="preserve">Дополнительная информация </w:t>
      </w:r>
      <w:r>
        <w:rPr>
          <w:spacing w:val="-5"/>
          <w:u w:val="single"/>
        </w:rPr>
        <w:t>о самостоятельно организованных</w:t>
      </w:r>
      <w:r>
        <w:rPr>
          <w:spacing w:val="-5"/>
        </w:rPr>
        <w:t xml:space="preserve"> проводимых организацией массовых (корпоративных) мероприятиях, направленных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 xml:space="preserve">: </w:t>
      </w:r>
    </w:p>
    <w:p w:rsidR="004643D0" w:rsidRDefault="008E06A7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- популяризацию охраны труда в организации (корпоративные конкурсы; конкурсы детского рисунка; агитбригады; дни охраны труда; праздники, посвящённые охране труда); </w:t>
      </w:r>
    </w:p>
    <w:p w:rsidR="004643D0" w:rsidRDefault="008E06A7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- на укрепление здоровья на рабочем месте; </w:t>
      </w:r>
    </w:p>
    <w:p w:rsidR="004643D0" w:rsidRDefault="008E06A7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- популяризацию здорового образа жизни,  </w:t>
      </w:r>
    </w:p>
    <w:p w:rsidR="004643D0" w:rsidRDefault="008E06A7">
      <w:pPr>
        <w:ind w:left="11" w:hanging="11"/>
        <w:jc w:val="both"/>
        <w:rPr>
          <w:spacing w:val="-5"/>
        </w:rPr>
      </w:pPr>
      <w:proofErr w:type="gramStart"/>
      <w:r>
        <w:rPr>
          <w:spacing w:val="-5"/>
        </w:rPr>
        <w:t>проведённых</w:t>
      </w:r>
      <w:proofErr w:type="gramEnd"/>
      <w:r>
        <w:rPr>
          <w:spacing w:val="-5"/>
        </w:rPr>
        <w:t xml:space="preserve"> в 2023 году, представляется в произвольной форме. </w:t>
      </w:r>
    </w:p>
    <w:p w:rsidR="004643D0" w:rsidRDefault="008E06A7">
      <w:pPr>
        <w:ind w:left="11" w:hanging="11"/>
        <w:jc w:val="both"/>
        <w:rPr>
          <w:spacing w:val="-5"/>
        </w:rPr>
      </w:pPr>
      <w:r>
        <w:rPr>
          <w:spacing w:val="-5"/>
        </w:rPr>
        <w:t xml:space="preserve">Описывается каждое мероприятие с указанием локальных актов, утверждающих положение о проводимом мероприятии. Представляются локальные акты, подтверждающие итоги проведения мероприятия, фото, видео и пр., указываются ссылки на информацию в СМИ (при наличии). </w:t>
      </w:r>
    </w:p>
    <w:p w:rsidR="004643D0" w:rsidRDefault="008E06A7">
      <w:pPr>
        <w:ind w:left="11" w:hanging="11"/>
        <w:jc w:val="both"/>
        <w:rPr>
          <w:spacing w:val="-5"/>
        </w:rPr>
      </w:pPr>
      <w:r>
        <w:rPr>
          <w:spacing w:val="-5"/>
        </w:rPr>
        <w:t>По решению конкурсной комиссии за каждое мероприятие может быть начислено по 3 балла.</w:t>
      </w:r>
    </w:p>
    <w:p w:rsidR="004643D0" w:rsidRDefault="004643D0">
      <w:pPr>
        <w:ind w:left="14" w:hanging="14"/>
        <w:jc w:val="both"/>
      </w:pPr>
    </w:p>
    <w:p w:rsidR="004643D0" w:rsidRDefault="004643D0">
      <w:pPr>
        <w:ind w:firstLine="720"/>
        <w:jc w:val="both"/>
      </w:pPr>
    </w:p>
    <w:p w:rsidR="004643D0" w:rsidRDefault="008E06A7">
      <w:pPr>
        <w:jc w:val="both"/>
      </w:pPr>
      <w:r>
        <w:t>Руководитель                                                                          _____________________________</w:t>
      </w:r>
    </w:p>
    <w:p w:rsidR="004643D0" w:rsidRDefault="008E06A7">
      <w:pPr>
        <w:ind w:left="6804" w:right="3088"/>
        <w:jc w:val="center"/>
      </w:pPr>
      <w:r>
        <w:t>(Ф.И.О., подпись, дата)</w:t>
      </w:r>
    </w:p>
    <w:p w:rsidR="004643D0" w:rsidRDefault="008E06A7">
      <w:pPr>
        <w:jc w:val="both"/>
      </w:pPr>
      <w:r>
        <w:t xml:space="preserve">Председатель профсоюзного комитета организации, </w:t>
      </w:r>
    </w:p>
    <w:p w:rsidR="004643D0" w:rsidRDefault="008E06A7">
      <w:pPr>
        <w:jc w:val="both"/>
      </w:pPr>
      <w:r>
        <w:t xml:space="preserve">представитель иного представительного </w:t>
      </w:r>
    </w:p>
    <w:p w:rsidR="004643D0" w:rsidRDefault="008E06A7">
      <w:pPr>
        <w:jc w:val="both"/>
      </w:pPr>
      <w:r>
        <w:t>органа работников (при его наличии)                                   _____________________________</w:t>
      </w:r>
    </w:p>
    <w:p w:rsidR="004643D0" w:rsidRDefault="008E06A7">
      <w:pPr>
        <w:ind w:left="6804" w:right="3088"/>
        <w:jc w:val="center"/>
      </w:pPr>
      <w:r>
        <w:t xml:space="preserve"> (Ф.И.О., подпись, дата)</w:t>
      </w:r>
    </w:p>
    <w:p w:rsidR="004643D0" w:rsidRDefault="004643D0">
      <w:pPr>
        <w:ind w:left="709" w:right="423"/>
      </w:pPr>
    </w:p>
    <w:p w:rsidR="004643D0" w:rsidRDefault="008E06A7">
      <w:pPr>
        <w:ind w:right="425"/>
      </w:pPr>
      <w:r>
        <w:t>Исполнитель                                                                                 ______________________________</w:t>
      </w:r>
    </w:p>
    <w:p w:rsidR="004643D0" w:rsidRDefault="008E06A7">
      <w:pPr>
        <w:ind w:left="6804" w:right="3657"/>
        <w:jc w:val="center"/>
      </w:pPr>
      <w:r>
        <w:t xml:space="preserve">         (Ф.И.О., подпись, дата)</w:t>
      </w: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B54884" w:rsidRDefault="00B54884">
      <w:pPr>
        <w:tabs>
          <w:tab w:val="left" w:pos="4536"/>
        </w:tabs>
        <w:jc w:val="right"/>
        <w:outlineLvl w:val="0"/>
      </w:pPr>
    </w:p>
    <w:p w:rsidR="004643D0" w:rsidRDefault="008E06A7">
      <w:pPr>
        <w:tabs>
          <w:tab w:val="left" w:pos="4536"/>
        </w:tabs>
        <w:jc w:val="right"/>
        <w:outlineLvl w:val="0"/>
      </w:pPr>
      <w:r>
        <w:lastRenderedPageBreak/>
        <w:t>Приложение 4</w:t>
      </w:r>
    </w:p>
    <w:p w:rsidR="004643D0" w:rsidRDefault="008E06A7">
      <w:pPr>
        <w:tabs>
          <w:tab w:val="left" w:pos="4536"/>
        </w:tabs>
        <w:jc w:val="right"/>
        <w:outlineLvl w:val="0"/>
      </w:pPr>
      <w:r>
        <w:t>к Положению</w:t>
      </w: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8E06A7">
      <w:pPr>
        <w:tabs>
          <w:tab w:val="left" w:pos="4536"/>
        </w:tabs>
        <w:jc w:val="right"/>
        <w:outlineLvl w:val="0"/>
      </w:pPr>
      <w:r>
        <w:t>Таблица 1</w:t>
      </w:r>
    </w:p>
    <w:p w:rsidR="004643D0" w:rsidRDefault="004643D0">
      <w:pPr>
        <w:tabs>
          <w:tab w:val="left" w:pos="4536"/>
        </w:tabs>
        <w:jc w:val="center"/>
        <w:outlineLvl w:val="0"/>
      </w:pPr>
    </w:p>
    <w:tbl>
      <w:tblPr>
        <w:tblStyle w:val="af8"/>
        <w:tblW w:w="0" w:type="auto"/>
        <w:tblLayout w:type="fixed"/>
        <w:tblLook w:val="04A0"/>
      </w:tblPr>
      <w:tblGrid>
        <w:gridCol w:w="2093"/>
        <w:gridCol w:w="1701"/>
        <w:gridCol w:w="2126"/>
        <w:gridCol w:w="1985"/>
        <w:gridCol w:w="2126"/>
        <w:gridCol w:w="2126"/>
        <w:gridCol w:w="2193"/>
      </w:tblGrid>
      <w:tr w:rsidR="004643D0">
        <w:trPr>
          <w:trHeight w:val="1641"/>
        </w:trPr>
        <w:tc>
          <w:tcPr>
            <w:tcW w:w="2093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Количество рабочих мест всего у работодателя</w:t>
            </w:r>
          </w:p>
        </w:tc>
        <w:tc>
          <w:tcPr>
            <w:tcW w:w="1701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</w:pPr>
            <w:proofErr w:type="spellStart"/>
            <w:proofErr w:type="gramStart"/>
            <w:r>
              <w:t>Задеклари-ровано</w:t>
            </w:r>
            <w:proofErr w:type="spellEnd"/>
            <w:proofErr w:type="gramEnd"/>
          </w:p>
        </w:tc>
        <w:tc>
          <w:tcPr>
            <w:tcW w:w="2126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  <w:r>
              <w:rPr>
                <w:b/>
              </w:rPr>
              <w:t xml:space="preserve"> </w:t>
            </w:r>
          </w:p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5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26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126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193" w:type="dxa"/>
          </w:tcPr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t>Проведена СОУТ</w:t>
            </w:r>
          </w:p>
          <w:p w:rsidR="004643D0" w:rsidRDefault="008E06A7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643D0">
        <w:trPr>
          <w:trHeight w:val="305"/>
        </w:trPr>
        <w:tc>
          <w:tcPr>
            <w:tcW w:w="2093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</w:pPr>
          </w:p>
        </w:tc>
        <w:tc>
          <w:tcPr>
            <w:tcW w:w="1701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</w:pPr>
          </w:p>
        </w:tc>
        <w:tc>
          <w:tcPr>
            <w:tcW w:w="10556" w:type="dxa"/>
            <w:gridSpan w:val="5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</w:pPr>
          </w:p>
        </w:tc>
      </w:tr>
      <w:tr w:rsidR="004643D0">
        <w:trPr>
          <w:trHeight w:val="1641"/>
        </w:trPr>
        <w:tc>
          <w:tcPr>
            <w:tcW w:w="2093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701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2193" w:type="dxa"/>
          </w:tcPr>
          <w:p w:rsidR="004643D0" w:rsidRDefault="004643D0">
            <w:pPr>
              <w:tabs>
                <w:tab w:val="left" w:pos="4536"/>
              </w:tabs>
              <w:jc w:val="center"/>
              <w:outlineLvl w:val="0"/>
              <w:rPr>
                <w:b/>
              </w:rPr>
            </w:pPr>
          </w:p>
        </w:tc>
      </w:tr>
    </w:tbl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B54884" w:rsidRDefault="00B54884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4643D0">
      <w:pPr>
        <w:tabs>
          <w:tab w:val="left" w:pos="4536"/>
        </w:tabs>
        <w:jc w:val="right"/>
        <w:outlineLvl w:val="0"/>
      </w:pPr>
    </w:p>
    <w:p w:rsidR="004643D0" w:rsidRDefault="008E06A7">
      <w:pPr>
        <w:tabs>
          <w:tab w:val="left" w:pos="4536"/>
        </w:tabs>
        <w:jc w:val="right"/>
        <w:outlineLvl w:val="0"/>
      </w:pPr>
      <w:r>
        <w:lastRenderedPageBreak/>
        <w:t xml:space="preserve"> Приложение 5</w:t>
      </w:r>
    </w:p>
    <w:p w:rsidR="004643D0" w:rsidRDefault="008E06A7">
      <w:pPr>
        <w:jc w:val="right"/>
      </w:pPr>
      <w:r>
        <w:t>к Положению</w:t>
      </w:r>
    </w:p>
    <w:p w:rsidR="004643D0" w:rsidRDefault="004643D0">
      <w:pPr>
        <w:ind w:firstLine="720"/>
        <w:jc w:val="center"/>
      </w:pPr>
    </w:p>
    <w:p w:rsidR="004643D0" w:rsidRDefault="008E06A7">
      <w:pPr>
        <w:jc w:val="center"/>
      </w:pPr>
      <w:r>
        <w:rPr>
          <w:b/>
        </w:rPr>
        <w:t xml:space="preserve">Итоговая таблица организации </w:t>
      </w:r>
      <w:r>
        <w:t xml:space="preserve"> ________________________________________________________________</w:t>
      </w:r>
    </w:p>
    <w:p w:rsidR="004643D0" w:rsidRDefault="008E06A7">
      <w:pPr>
        <w:tabs>
          <w:tab w:val="left" w:pos="12049"/>
        </w:tabs>
        <w:ind w:right="1529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(название)                                                      (заполняется конкурсной комиссией)            </w:t>
      </w:r>
    </w:p>
    <w:p w:rsidR="004643D0" w:rsidRDefault="008E06A7">
      <w:pPr>
        <w:tabs>
          <w:tab w:val="left" w:pos="14459"/>
        </w:tabs>
        <w:ind w:right="338"/>
        <w:rPr>
          <w:i/>
          <w:sz w:val="22"/>
        </w:rPr>
      </w:pPr>
      <w:r>
        <w:rPr>
          <w:sz w:val="22"/>
        </w:rPr>
        <w:t xml:space="preserve">                                                                                   ________________________________________________________________________________________________________________________________                                         </w:t>
      </w:r>
    </w:p>
    <w:p w:rsidR="004643D0" w:rsidRDefault="004643D0">
      <w:pPr>
        <w:jc w:val="center"/>
        <w:rPr>
          <w:i/>
        </w:rPr>
      </w:pPr>
    </w:p>
    <w:tbl>
      <w:tblPr>
        <w:tblW w:w="0" w:type="auto"/>
        <w:tblInd w:w="-125" w:type="dxa"/>
        <w:tblLayout w:type="fixed"/>
        <w:tblLook w:val="04A0"/>
      </w:tblPr>
      <w:tblGrid>
        <w:gridCol w:w="8723"/>
        <w:gridCol w:w="6085"/>
      </w:tblGrid>
      <w:tr w:rsidR="004643D0">
        <w:trPr>
          <w:trHeight w:val="83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4643D0">
            <w:pPr>
              <w:spacing w:line="252" w:lineRule="auto"/>
              <w:jc w:val="center"/>
            </w:pPr>
          </w:p>
          <w:p w:rsidR="004643D0" w:rsidRDefault="008E06A7">
            <w:pPr>
              <w:spacing w:line="252" w:lineRule="auto"/>
              <w:jc w:val="center"/>
            </w:pPr>
            <w:r>
              <w:t>Направление работы по охране труда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  <w:jc w:val="center"/>
            </w:pPr>
          </w:p>
          <w:p w:rsidR="004643D0" w:rsidRDefault="008E06A7">
            <w:pPr>
              <w:spacing w:line="252" w:lineRule="auto"/>
              <w:jc w:val="center"/>
            </w:pPr>
            <w:r>
              <w:t xml:space="preserve">Фактическое количество баллов по рассмотренным материалам </w:t>
            </w:r>
          </w:p>
        </w:tc>
      </w:tr>
      <w:tr w:rsidR="004643D0">
        <w:trPr>
          <w:trHeight w:val="654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r>
              <w:t xml:space="preserve">Организация работы по охране труда </w:t>
            </w:r>
          </w:p>
          <w:p w:rsidR="004643D0" w:rsidRDefault="008E06A7">
            <w:pPr>
              <w:spacing w:line="252" w:lineRule="auto"/>
              <w:rPr>
                <w:sz w:val="22"/>
              </w:rPr>
            </w:pPr>
            <w:r>
              <w:rPr>
                <w:sz w:val="22"/>
              </w:rPr>
              <w:t>(итог из таблицы приложения 3 к Положению)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pPr>
              <w:spacing w:line="252" w:lineRule="auto"/>
            </w:pPr>
            <w:r>
              <w:t xml:space="preserve">Дополнительные баллы за мероприятия, самостоятельно организованные, популяризующие охрану труда в организации  </w:t>
            </w:r>
            <w:r>
              <w:rPr>
                <w:sz w:val="22"/>
              </w:rPr>
              <w:t>(приложение 3 к Положению)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r>
              <w:t>Снижение баллов за случаи травматизма</w:t>
            </w:r>
            <w:r>
              <w:rPr>
                <w:sz w:val="24"/>
              </w:rPr>
              <w:t xml:space="preserve">*, </w:t>
            </w:r>
          </w:p>
          <w:p w:rsidR="004643D0" w:rsidRDefault="008E06A7">
            <w:pPr>
              <w:spacing w:line="252" w:lineRule="auto"/>
              <w:rPr>
                <w:sz w:val="22"/>
              </w:rPr>
            </w:pPr>
            <w:r>
              <w:rPr>
                <w:sz w:val="22"/>
              </w:rPr>
              <w:t>(по сведениям приложения 2 к Положению, по доп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нформации территориальных органах федеральных органов исполнительной власти, осуществляющих функции контроля и надзора по компетенции)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8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8E06A7">
            <w:r>
              <w:t>Увеличение баллов за творческий подход к оформлению материалов</w:t>
            </w:r>
          </w:p>
          <w:p w:rsidR="004643D0" w:rsidRDefault="008E06A7">
            <w:pPr>
              <w:tabs>
                <w:tab w:val="right" w:pos="5404"/>
              </w:tabs>
              <w:spacing w:line="252" w:lineRule="auto"/>
              <w:rPr>
                <w:sz w:val="22"/>
              </w:rPr>
            </w:pPr>
            <w:r>
              <w:rPr>
                <w:sz w:val="22"/>
              </w:rPr>
              <w:t>(принимается решением конкурсной комиссии)  до + 3 баллов</w:t>
            </w:r>
          </w:p>
          <w:p w:rsidR="004643D0" w:rsidRDefault="004643D0">
            <w:pPr>
              <w:tabs>
                <w:tab w:val="right" w:pos="5404"/>
              </w:tabs>
              <w:spacing w:line="252" w:lineRule="auto"/>
              <w:rPr>
                <w:sz w:val="22"/>
              </w:rPr>
            </w:pPr>
          </w:p>
        </w:tc>
        <w:tc>
          <w:tcPr>
            <w:tcW w:w="6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  <w:tr w:rsidR="004643D0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3D0" w:rsidRDefault="004643D0">
            <w:pPr>
              <w:spacing w:line="252" w:lineRule="auto"/>
            </w:pPr>
          </w:p>
          <w:p w:rsidR="004643D0" w:rsidRDefault="008E06A7">
            <w:pPr>
              <w:spacing w:line="252" w:lineRule="auto"/>
            </w:pPr>
            <w:r>
              <w:rPr>
                <w:b/>
              </w:rPr>
              <w:t xml:space="preserve">ИТОГО </w:t>
            </w:r>
            <w:r>
              <w:t>по результатам рассмотрения документов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0" w:rsidRDefault="004643D0">
            <w:pPr>
              <w:spacing w:line="252" w:lineRule="auto"/>
            </w:pPr>
          </w:p>
        </w:tc>
      </w:tr>
    </w:tbl>
    <w:p w:rsidR="004643D0" w:rsidRDefault="004643D0">
      <w:pPr>
        <w:ind w:firstLine="709"/>
        <w:jc w:val="both"/>
      </w:pPr>
    </w:p>
    <w:p w:rsidR="004643D0" w:rsidRDefault="004643D0">
      <w:pPr>
        <w:ind w:firstLine="709"/>
        <w:jc w:val="both"/>
      </w:pPr>
    </w:p>
    <w:p w:rsidR="004643D0" w:rsidRDefault="004643D0">
      <w:pPr>
        <w:ind w:firstLine="709"/>
        <w:jc w:val="both"/>
      </w:pPr>
    </w:p>
    <w:p w:rsidR="004643D0" w:rsidRDefault="004643D0">
      <w:pPr>
        <w:ind w:firstLine="709"/>
        <w:jc w:val="both"/>
      </w:pPr>
    </w:p>
    <w:p w:rsidR="004643D0" w:rsidRDefault="004643D0">
      <w:pPr>
        <w:ind w:firstLine="709"/>
        <w:jc w:val="both"/>
      </w:pPr>
    </w:p>
    <w:p w:rsidR="004643D0" w:rsidRDefault="008E06A7">
      <w:pPr>
        <w:ind w:firstLine="709"/>
        <w:jc w:val="both"/>
      </w:pPr>
      <w:r>
        <w:lastRenderedPageBreak/>
        <w:t>* При равенстве набранных баллов, а также при решении иных спорных</w:t>
      </w:r>
      <w:r>
        <w:rPr>
          <w:b/>
        </w:rPr>
        <w:t xml:space="preserve"> </w:t>
      </w:r>
      <w:r>
        <w:t>вопросов при определении победителей смотра-конкурса, для корректировки результатов используются данные о состоянии производственного травматизма у работодателя:</w:t>
      </w:r>
    </w:p>
    <w:p w:rsidR="004643D0" w:rsidRDefault="004643D0">
      <w:pPr>
        <w:ind w:firstLine="709"/>
        <w:jc w:val="both"/>
      </w:pPr>
    </w:p>
    <w:p w:rsidR="004643D0" w:rsidRDefault="008E06A7">
      <w:pPr>
        <w:jc w:val="both"/>
      </w:pPr>
      <w:r>
        <w:t xml:space="preserve">- если коэффициент частоты производственного травматизма в расчете на 1000 </w:t>
      </w:r>
      <w:proofErr w:type="gramStart"/>
      <w:r>
        <w:t>работающих</w:t>
      </w:r>
      <w:proofErr w:type="gramEnd"/>
      <w:r>
        <w:t xml:space="preserve"> (</w:t>
      </w:r>
      <w:proofErr w:type="spellStart"/>
      <w:r>
        <w:t>Кч</w:t>
      </w:r>
      <w:proofErr w:type="spellEnd"/>
      <w:r>
        <w:t xml:space="preserve">) меньше 2, </w:t>
      </w:r>
    </w:p>
    <w:p w:rsidR="004643D0" w:rsidRDefault="008E06A7">
      <w:pPr>
        <w:jc w:val="both"/>
      </w:pPr>
      <w:r>
        <w:t xml:space="preserve">  то   количество баллов не снижается;</w:t>
      </w:r>
    </w:p>
    <w:p w:rsidR="004643D0" w:rsidRDefault="008E06A7">
      <w:pPr>
        <w:jc w:val="both"/>
      </w:pPr>
      <w:r>
        <w:t xml:space="preserve">- если коэффициент частоты производственного травматизма в расчете на 1000 </w:t>
      </w:r>
      <w:proofErr w:type="gramStart"/>
      <w:r>
        <w:t>работающих</w:t>
      </w:r>
      <w:proofErr w:type="gramEnd"/>
      <w:r>
        <w:t xml:space="preserve"> (</w:t>
      </w:r>
      <w:proofErr w:type="spellStart"/>
      <w:r>
        <w:t>Кч</w:t>
      </w:r>
      <w:proofErr w:type="spellEnd"/>
      <w:r>
        <w:t xml:space="preserve">) от 2 до 3, </w:t>
      </w:r>
    </w:p>
    <w:p w:rsidR="004643D0" w:rsidRDefault="008E06A7">
      <w:pPr>
        <w:jc w:val="both"/>
      </w:pPr>
      <w:r>
        <w:t xml:space="preserve">  то общее количество баллов по организации снижается на 3 балла;</w:t>
      </w:r>
    </w:p>
    <w:p w:rsidR="004643D0" w:rsidRDefault="008E06A7">
      <w:pPr>
        <w:jc w:val="both"/>
      </w:pPr>
      <w:r>
        <w:t xml:space="preserve">- если коэффициент частоты производственного травматизма в расчете на 1000 </w:t>
      </w:r>
      <w:proofErr w:type="gramStart"/>
      <w:r>
        <w:t>работающих</w:t>
      </w:r>
      <w:proofErr w:type="gramEnd"/>
      <w:r>
        <w:t xml:space="preserve"> (</w:t>
      </w:r>
      <w:proofErr w:type="spellStart"/>
      <w:r>
        <w:t>Кч</w:t>
      </w:r>
      <w:proofErr w:type="spellEnd"/>
      <w:r>
        <w:t xml:space="preserve">) от 3 до 5, </w:t>
      </w:r>
    </w:p>
    <w:p w:rsidR="004643D0" w:rsidRDefault="008E06A7">
      <w:pPr>
        <w:jc w:val="both"/>
      </w:pPr>
      <w:r>
        <w:t xml:space="preserve">  то общее количество баллов по организации снижается на 5 баллов;</w:t>
      </w:r>
    </w:p>
    <w:p w:rsidR="004643D0" w:rsidRDefault="008E06A7">
      <w:pPr>
        <w:jc w:val="both"/>
      </w:pPr>
      <w:r>
        <w:t xml:space="preserve">- если коэффициент частоты производственного травматизма в расчете на 1000 </w:t>
      </w:r>
      <w:proofErr w:type="gramStart"/>
      <w:r>
        <w:t>работающих</w:t>
      </w:r>
      <w:proofErr w:type="gramEnd"/>
      <w:r>
        <w:t xml:space="preserve"> (</w:t>
      </w:r>
      <w:proofErr w:type="spellStart"/>
      <w:r>
        <w:t>Кч</w:t>
      </w:r>
      <w:proofErr w:type="spellEnd"/>
      <w:r>
        <w:t xml:space="preserve">) от 6 до 9,  </w:t>
      </w:r>
    </w:p>
    <w:p w:rsidR="004643D0" w:rsidRDefault="008E06A7">
      <w:pPr>
        <w:jc w:val="both"/>
      </w:pPr>
      <w:r>
        <w:t xml:space="preserve">  то общее количество баллов по организации снижается на 7 баллов;</w:t>
      </w:r>
    </w:p>
    <w:p w:rsidR="004643D0" w:rsidRDefault="008E06A7">
      <w:pPr>
        <w:jc w:val="both"/>
      </w:pPr>
      <w:r>
        <w:t xml:space="preserve">- если коэффициент частоты производственного травматизма в расчете на 1000 </w:t>
      </w:r>
      <w:proofErr w:type="gramStart"/>
      <w:r>
        <w:t>работающих</w:t>
      </w:r>
      <w:proofErr w:type="gramEnd"/>
      <w:r>
        <w:t xml:space="preserve"> (</w:t>
      </w:r>
      <w:proofErr w:type="spellStart"/>
      <w:r>
        <w:t>Кч</w:t>
      </w:r>
      <w:proofErr w:type="spellEnd"/>
      <w:r>
        <w:t xml:space="preserve">) более 9, </w:t>
      </w:r>
    </w:p>
    <w:p w:rsidR="004643D0" w:rsidRDefault="008E06A7">
      <w:pPr>
        <w:jc w:val="both"/>
      </w:pPr>
      <w:r>
        <w:t xml:space="preserve">  то общее количество баллов по организации снижается на 10 баллов;</w:t>
      </w:r>
    </w:p>
    <w:p w:rsidR="004643D0" w:rsidRDefault="004643D0">
      <w:pPr>
        <w:jc w:val="both"/>
      </w:pPr>
    </w:p>
    <w:p w:rsidR="004643D0" w:rsidRDefault="008E06A7">
      <w:pPr>
        <w:jc w:val="both"/>
      </w:pPr>
      <w:r>
        <w:t xml:space="preserve">- если коэффициент тяжести производственного травматизма (Кт) меньше или равен 35, то общее количество баллов </w:t>
      </w:r>
      <w:proofErr w:type="gramStart"/>
      <w:r>
        <w:t>по</w:t>
      </w:r>
      <w:proofErr w:type="gramEnd"/>
    </w:p>
    <w:p w:rsidR="004643D0" w:rsidRDefault="008E06A7">
      <w:pPr>
        <w:jc w:val="both"/>
      </w:pPr>
      <w:r>
        <w:t xml:space="preserve">  организации не снижается;</w:t>
      </w:r>
    </w:p>
    <w:p w:rsidR="004643D0" w:rsidRDefault="008E06A7">
      <w:pPr>
        <w:jc w:val="both"/>
      </w:pPr>
      <w:r>
        <w:t xml:space="preserve">- если коэффициент тяжести производственного травматизма (Кт) от 35,1 до 55, то общее количество баллов </w:t>
      </w:r>
      <w:proofErr w:type="gramStart"/>
      <w:r>
        <w:t>по</w:t>
      </w:r>
      <w:proofErr w:type="gramEnd"/>
    </w:p>
    <w:p w:rsidR="004643D0" w:rsidRDefault="008E06A7">
      <w:pPr>
        <w:jc w:val="both"/>
      </w:pPr>
      <w:r>
        <w:t xml:space="preserve">  организации снижается на 5 баллов;</w:t>
      </w:r>
    </w:p>
    <w:p w:rsidR="004643D0" w:rsidRDefault="008E06A7">
      <w:pPr>
        <w:jc w:val="both"/>
      </w:pPr>
      <w:r>
        <w:t xml:space="preserve">- если коэффициент тяжести производственного травматизма (Кт) от 56, до 69,5 то общее количество баллов </w:t>
      </w:r>
      <w:proofErr w:type="gramStart"/>
      <w:r>
        <w:t>по</w:t>
      </w:r>
      <w:proofErr w:type="gramEnd"/>
    </w:p>
    <w:p w:rsidR="004643D0" w:rsidRDefault="008E06A7">
      <w:pPr>
        <w:jc w:val="both"/>
      </w:pPr>
      <w:r>
        <w:t xml:space="preserve">  организации снижается на 7 баллов;</w:t>
      </w:r>
    </w:p>
    <w:p w:rsidR="004643D0" w:rsidRDefault="008E06A7">
      <w:pPr>
        <w:jc w:val="both"/>
      </w:pPr>
      <w:r>
        <w:t xml:space="preserve">- если коэффициент тяжести производственного травматизма (Кт) более </w:t>
      </w:r>
      <w:proofErr w:type="gramStart"/>
      <w:r>
        <w:t>69,6</w:t>
      </w:r>
      <w:proofErr w:type="gramEnd"/>
      <w:r>
        <w:t xml:space="preserve"> то общее количество баллов по </w:t>
      </w:r>
    </w:p>
    <w:p w:rsidR="004643D0" w:rsidRDefault="008E06A7">
      <w:pPr>
        <w:jc w:val="both"/>
      </w:pPr>
      <w:r>
        <w:t xml:space="preserve">  организации снижается на 10 баллов.</w:t>
      </w:r>
    </w:p>
    <w:p w:rsidR="004643D0" w:rsidRDefault="004643D0"/>
    <w:p w:rsidR="004643D0" w:rsidRDefault="004643D0"/>
    <w:p w:rsidR="004643D0" w:rsidRDefault="004643D0">
      <w:pPr>
        <w:ind w:firstLine="714"/>
      </w:pPr>
    </w:p>
    <w:p w:rsidR="004643D0" w:rsidRDefault="004643D0"/>
    <w:sectPr w:rsidR="004643D0" w:rsidSect="00B54884">
      <w:headerReference w:type="default" r:id="rId8"/>
      <w:pgSz w:w="16838" w:h="11906" w:orient="landscape"/>
      <w:pgMar w:top="737" w:right="851" w:bottom="737" w:left="147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D0" w:rsidRDefault="00CF76D0" w:rsidP="004643D0">
      <w:r>
        <w:separator/>
      </w:r>
    </w:p>
  </w:endnote>
  <w:endnote w:type="continuationSeparator" w:id="0">
    <w:p w:rsidR="00CF76D0" w:rsidRDefault="00CF76D0" w:rsidP="0046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D0" w:rsidRDefault="00CF76D0" w:rsidP="004643D0">
      <w:r>
        <w:separator/>
      </w:r>
    </w:p>
  </w:footnote>
  <w:footnote w:type="continuationSeparator" w:id="0">
    <w:p w:rsidR="00CF76D0" w:rsidRDefault="00CF76D0" w:rsidP="0046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D0" w:rsidRDefault="004643D0">
    <w:pPr>
      <w:framePr w:wrap="around" w:vAnchor="text" w:hAnchor="margin" w:xAlign="center" w:y="1"/>
    </w:pPr>
  </w:p>
  <w:p w:rsidR="004643D0" w:rsidRDefault="004643D0" w:rsidP="00950DBC">
    <w:pPr>
      <w:pStyle w:val="ab"/>
      <w:rPr>
        <w:sz w:val="24"/>
      </w:rPr>
    </w:pPr>
  </w:p>
  <w:p w:rsidR="004643D0" w:rsidRDefault="004643D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D0" w:rsidRDefault="004643D0">
    <w:pPr>
      <w:pStyle w:val="ab"/>
      <w:jc w:val="center"/>
    </w:pPr>
  </w:p>
  <w:p w:rsidR="004643D0" w:rsidRDefault="004643D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3D0"/>
    <w:rsid w:val="001A3E13"/>
    <w:rsid w:val="002C2125"/>
    <w:rsid w:val="003530BC"/>
    <w:rsid w:val="004643D0"/>
    <w:rsid w:val="004A208C"/>
    <w:rsid w:val="006B352B"/>
    <w:rsid w:val="008E06A7"/>
    <w:rsid w:val="00950DBC"/>
    <w:rsid w:val="009957B5"/>
    <w:rsid w:val="00AA6BFB"/>
    <w:rsid w:val="00B54884"/>
    <w:rsid w:val="00BA6886"/>
    <w:rsid w:val="00CF76D0"/>
    <w:rsid w:val="00E31562"/>
    <w:rsid w:val="00F2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43D0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4643D0"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4643D0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643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643D0"/>
    <w:pPr>
      <w:keepNext/>
      <w:outlineLvl w:val="3"/>
    </w:pPr>
  </w:style>
  <w:style w:type="paragraph" w:styleId="5">
    <w:name w:val="heading 5"/>
    <w:next w:val="a"/>
    <w:link w:val="50"/>
    <w:uiPriority w:val="9"/>
    <w:qFormat/>
    <w:rsid w:val="004643D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43D0"/>
    <w:rPr>
      <w:sz w:val="28"/>
    </w:rPr>
  </w:style>
  <w:style w:type="paragraph" w:styleId="21">
    <w:name w:val="toc 2"/>
    <w:next w:val="a"/>
    <w:link w:val="22"/>
    <w:uiPriority w:val="39"/>
    <w:rsid w:val="004643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43D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43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43D0"/>
    <w:rPr>
      <w:rFonts w:ascii="XO Thames" w:hAnsi="XO Thames"/>
      <w:sz w:val="28"/>
    </w:rPr>
  </w:style>
  <w:style w:type="paragraph" w:customStyle="1" w:styleId="FontStyle43">
    <w:name w:val="Font Style43"/>
    <w:link w:val="FontStyle430"/>
    <w:rsid w:val="004643D0"/>
    <w:rPr>
      <w:sz w:val="26"/>
    </w:rPr>
  </w:style>
  <w:style w:type="character" w:customStyle="1" w:styleId="FontStyle430">
    <w:name w:val="Font Style43"/>
    <w:link w:val="FontStyle43"/>
    <w:rsid w:val="004643D0"/>
    <w:rPr>
      <w:rFonts w:ascii="Times New Roman" w:hAnsi="Times New Roman"/>
      <w:sz w:val="26"/>
    </w:rPr>
  </w:style>
  <w:style w:type="paragraph" w:styleId="6">
    <w:name w:val="toc 6"/>
    <w:next w:val="a"/>
    <w:link w:val="60"/>
    <w:uiPriority w:val="39"/>
    <w:rsid w:val="004643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43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43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43D0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4643D0"/>
    <w:pPr>
      <w:ind w:firstLine="748"/>
      <w:jc w:val="both"/>
    </w:pPr>
  </w:style>
  <w:style w:type="character" w:customStyle="1" w:styleId="a4">
    <w:name w:val="Основной текст с отступом Знак"/>
    <w:basedOn w:val="1"/>
    <w:link w:val="a3"/>
    <w:rsid w:val="004643D0"/>
  </w:style>
  <w:style w:type="paragraph" w:customStyle="1" w:styleId="Endnote">
    <w:name w:val="Endnote"/>
    <w:link w:val="Endnote0"/>
    <w:rsid w:val="004643D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643D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643D0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5"/>
    <w:rsid w:val="004643D0"/>
    <w:rPr>
      <w:i/>
    </w:rPr>
  </w:style>
  <w:style w:type="character" w:styleId="a5">
    <w:name w:val="Emphasis"/>
    <w:basedOn w:val="a0"/>
    <w:link w:val="12"/>
    <w:rsid w:val="004643D0"/>
    <w:rPr>
      <w:i/>
    </w:rPr>
  </w:style>
  <w:style w:type="paragraph" w:customStyle="1" w:styleId="14">
    <w:name w:val="Номер страницы1"/>
    <w:basedOn w:val="13"/>
    <w:link w:val="a6"/>
    <w:rsid w:val="004643D0"/>
  </w:style>
  <w:style w:type="character" w:styleId="a6">
    <w:name w:val="page number"/>
    <w:basedOn w:val="a0"/>
    <w:link w:val="14"/>
    <w:rsid w:val="004643D0"/>
  </w:style>
  <w:style w:type="paragraph" w:customStyle="1" w:styleId="CharChar">
    <w:name w:val="Char Char"/>
    <w:basedOn w:val="a"/>
    <w:link w:val="CharChar0"/>
    <w:rsid w:val="004643D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4643D0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4643D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643D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4643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43D0"/>
    <w:rPr>
      <w:rFonts w:ascii="XO Thames" w:hAnsi="XO Thames"/>
      <w:sz w:val="28"/>
    </w:rPr>
  </w:style>
  <w:style w:type="paragraph" w:styleId="a7">
    <w:name w:val="footer"/>
    <w:basedOn w:val="a"/>
    <w:link w:val="a8"/>
    <w:rsid w:val="00464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4643D0"/>
  </w:style>
  <w:style w:type="paragraph" w:customStyle="1" w:styleId="15">
    <w:name w:val="Знак сноски1"/>
    <w:link w:val="a9"/>
    <w:rsid w:val="004643D0"/>
    <w:rPr>
      <w:vertAlign w:val="superscript"/>
    </w:rPr>
  </w:style>
  <w:style w:type="character" w:styleId="a9">
    <w:name w:val="footnote reference"/>
    <w:link w:val="15"/>
    <w:rsid w:val="004643D0"/>
    <w:rPr>
      <w:vertAlign w:val="superscript"/>
    </w:rPr>
  </w:style>
  <w:style w:type="character" w:customStyle="1" w:styleId="50">
    <w:name w:val="Заголовок 5 Знак"/>
    <w:link w:val="5"/>
    <w:rsid w:val="004643D0"/>
    <w:rPr>
      <w:rFonts w:ascii="XO Thames" w:hAnsi="XO Thames"/>
      <w:b/>
      <w:sz w:val="22"/>
    </w:rPr>
  </w:style>
  <w:style w:type="paragraph" w:customStyle="1" w:styleId="16">
    <w:name w:val="Замещающий текст1"/>
    <w:basedOn w:val="13"/>
    <w:link w:val="aa"/>
    <w:rsid w:val="004643D0"/>
    <w:rPr>
      <w:color w:val="808080"/>
    </w:rPr>
  </w:style>
  <w:style w:type="character" w:styleId="aa">
    <w:name w:val="Placeholder Text"/>
    <w:basedOn w:val="a0"/>
    <w:link w:val="16"/>
    <w:rsid w:val="004643D0"/>
    <w:rPr>
      <w:color w:val="808080"/>
    </w:rPr>
  </w:style>
  <w:style w:type="paragraph" w:styleId="ab">
    <w:name w:val="header"/>
    <w:basedOn w:val="a"/>
    <w:link w:val="ac"/>
    <w:rsid w:val="004643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4643D0"/>
  </w:style>
  <w:style w:type="character" w:customStyle="1" w:styleId="11">
    <w:name w:val="Заголовок 1 Знак"/>
    <w:basedOn w:val="1"/>
    <w:link w:val="10"/>
    <w:rsid w:val="004643D0"/>
    <w:rPr>
      <w:b/>
      <w:color w:val="000000"/>
      <w:sz w:val="20"/>
      <w:u w:val="single"/>
    </w:rPr>
  </w:style>
  <w:style w:type="paragraph" w:customStyle="1" w:styleId="17">
    <w:name w:val="Гиперссылка1"/>
    <w:link w:val="ad"/>
    <w:rsid w:val="004643D0"/>
    <w:rPr>
      <w:color w:val="0000FF"/>
      <w:u w:val="single"/>
    </w:rPr>
  </w:style>
  <w:style w:type="character" w:styleId="ad">
    <w:name w:val="Hyperlink"/>
    <w:link w:val="17"/>
    <w:rsid w:val="004643D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643D0"/>
    <w:rPr>
      <w:sz w:val="20"/>
    </w:rPr>
  </w:style>
  <w:style w:type="character" w:customStyle="1" w:styleId="Footnote0">
    <w:name w:val="Footnote"/>
    <w:basedOn w:val="1"/>
    <w:link w:val="Footnote"/>
    <w:rsid w:val="004643D0"/>
    <w:rPr>
      <w:sz w:val="20"/>
    </w:rPr>
  </w:style>
  <w:style w:type="paragraph" w:customStyle="1" w:styleId="ConsPlusTitle">
    <w:name w:val="ConsPlusTitle"/>
    <w:link w:val="ConsPlusTitle0"/>
    <w:rsid w:val="004643D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643D0"/>
    <w:rPr>
      <w:b/>
      <w:sz w:val="24"/>
    </w:rPr>
  </w:style>
  <w:style w:type="paragraph" w:styleId="18">
    <w:name w:val="toc 1"/>
    <w:next w:val="a"/>
    <w:link w:val="19"/>
    <w:uiPriority w:val="39"/>
    <w:rsid w:val="004643D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643D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43D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43D0"/>
    <w:rPr>
      <w:rFonts w:ascii="XO Thames" w:hAnsi="XO Thames"/>
      <w:sz w:val="20"/>
    </w:rPr>
  </w:style>
  <w:style w:type="paragraph" w:styleId="23">
    <w:name w:val="Body Text 2"/>
    <w:basedOn w:val="a"/>
    <w:link w:val="24"/>
    <w:rsid w:val="004643D0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4643D0"/>
    <w:rPr>
      <w:b/>
    </w:rPr>
  </w:style>
  <w:style w:type="paragraph" w:styleId="ae">
    <w:name w:val="List Paragraph"/>
    <w:basedOn w:val="a"/>
    <w:link w:val="af"/>
    <w:rsid w:val="004643D0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4643D0"/>
  </w:style>
  <w:style w:type="paragraph" w:styleId="9">
    <w:name w:val="toc 9"/>
    <w:next w:val="a"/>
    <w:link w:val="90"/>
    <w:uiPriority w:val="39"/>
    <w:rsid w:val="004643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43D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643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43D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643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43D0"/>
    <w:rPr>
      <w:rFonts w:ascii="XO Thames" w:hAnsi="XO Thames"/>
      <w:sz w:val="28"/>
    </w:rPr>
  </w:style>
  <w:style w:type="paragraph" w:customStyle="1" w:styleId="blk">
    <w:name w:val="blk"/>
    <w:basedOn w:val="13"/>
    <w:link w:val="blk0"/>
    <w:rsid w:val="004643D0"/>
  </w:style>
  <w:style w:type="character" w:customStyle="1" w:styleId="blk0">
    <w:name w:val="blk"/>
    <w:basedOn w:val="a0"/>
    <w:link w:val="blk"/>
    <w:rsid w:val="004643D0"/>
  </w:style>
  <w:style w:type="paragraph" w:customStyle="1" w:styleId="ConsPlusNormal">
    <w:name w:val="ConsPlusNormal"/>
    <w:link w:val="ConsPlusNormal0"/>
    <w:rsid w:val="004643D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643D0"/>
    <w:rPr>
      <w:rFonts w:ascii="Arial" w:hAnsi="Arial"/>
    </w:rPr>
  </w:style>
  <w:style w:type="paragraph" w:customStyle="1" w:styleId="13">
    <w:name w:val="Основной шрифт абзаца1"/>
    <w:link w:val="af0"/>
    <w:rsid w:val="004643D0"/>
  </w:style>
  <w:style w:type="paragraph" w:styleId="af0">
    <w:name w:val="Subtitle"/>
    <w:next w:val="a"/>
    <w:link w:val="af1"/>
    <w:uiPriority w:val="11"/>
    <w:qFormat/>
    <w:rsid w:val="004643D0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643D0"/>
    <w:rPr>
      <w:rFonts w:ascii="XO Thames" w:hAnsi="XO Thames"/>
      <w:i/>
      <w:sz w:val="24"/>
    </w:rPr>
  </w:style>
  <w:style w:type="paragraph" w:styleId="af2">
    <w:name w:val="Body Text"/>
    <w:basedOn w:val="a"/>
    <w:link w:val="af3"/>
    <w:rsid w:val="004643D0"/>
    <w:pPr>
      <w:jc w:val="both"/>
    </w:pPr>
  </w:style>
  <w:style w:type="character" w:customStyle="1" w:styleId="af3">
    <w:name w:val="Основной текст Знак"/>
    <w:basedOn w:val="1"/>
    <w:link w:val="af2"/>
    <w:rsid w:val="004643D0"/>
  </w:style>
  <w:style w:type="paragraph" w:styleId="af4">
    <w:name w:val="Title"/>
    <w:next w:val="a"/>
    <w:link w:val="af5"/>
    <w:uiPriority w:val="10"/>
    <w:qFormat/>
    <w:rsid w:val="004643D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4643D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643D0"/>
  </w:style>
  <w:style w:type="character" w:customStyle="1" w:styleId="20">
    <w:name w:val="Заголовок 2 Знак"/>
    <w:basedOn w:val="1"/>
    <w:link w:val="2"/>
    <w:rsid w:val="004643D0"/>
    <w:rPr>
      <w:b/>
      <w:sz w:val="36"/>
    </w:rPr>
  </w:style>
  <w:style w:type="paragraph" w:styleId="af6">
    <w:name w:val="Balloon Text"/>
    <w:basedOn w:val="a"/>
    <w:link w:val="af7"/>
    <w:rsid w:val="004643D0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4643D0"/>
    <w:rPr>
      <w:rFonts w:ascii="Tahoma" w:hAnsi="Tahoma"/>
      <w:sz w:val="16"/>
    </w:rPr>
  </w:style>
  <w:style w:type="table" w:styleId="af8">
    <w:name w:val="Table Grid"/>
    <w:basedOn w:val="a1"/>
    <w:rsid w:val="00464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M:/&#1057;&#1084;&#1086;&#1090;&#1088;%20&#1050;&#1086;&#1085;&#1082;&#1091;&#1088;&#1089;/2022/&#1053;&#1072;%20&#1083;&#1091;&#1095;&#1096;&#1091;&#1102;%20&#1086;&#1088;&#1075;&#1072;&#1085;&#1080;&#1079;&#1072;&#1094;&#1080;&#1102;%20&#1087;&#1086;%20&#1054;&#1058;%202022/&#1055;&#1086;&#1083;&#1086;&#1078;&#1077;&#1085;&#1080;&#1077;%20&#1054;%20&#1087;&#1088;&#1086;&#1074;&#1077;&#1076;&#1077;&#1085;&#1080;&#1080;%20&#1089;&#1084;&#1086;&#1090;&#1088;&#1072;%20-%20&#1082;&#1086;&#1085;&#1082;&#1091;&#1088;&#1089;&#1072;%20&#1085;&#1072;%20&#1083;&#1091;&#1095;&#1096;&#1091;&#1102;%20&#1086;&#1088;&#1075;.&#1088;&#1072;&#1073;&#1086;&#1090;&#1099;%20&#1074;%20&#1089;&#1092;&#1077;&#1088;&#1077;%20&#1086;&#1093;&#1088;&#1072;&#1085;&#1099;%20&#1090;&#1088;&#1091;&#1076;&#1072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4095</Words>
  <Characters>23343</Characters>
  <Application>Microsoft Office Word</Application>
  <DocSecurity>0</DocSecurity>
  <Lines>194</Lines>
  <Paragraphs>54</Paragraphs>
  <ScaleCrop>false</ScaleCrop>
  <Company/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Ирина Леонидовна</dc:creator>
  <cp:lastModifiedBy>MelnikovaIL</cp:lastModifiedBy>
  <cp:revision>4</cp:revision>
  <cp:lastPrinted>2023-12-25T06:48:00Z</cp:lastPrinted>
  <dcterms:created xsi:type="dcterms:W3CDTF">2023-12-25T08:18:00Z</dcterms:created>
  <dcterms:modified xsi:type="dcterms:W3CDTF">2023-12-25T08:23:00Z</dcterms:modified>
</cp:coreProperties>
</file>