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ED" w:rsidRPr="00F7167C" w:rsidRDefault="009D1DED" w:rsidP="009D1DE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DED" w:rsidRDefault="009D1DED" w:rsidP="009D1DED">
      <w:pPr>
        <w:jc w:val="right"/>
        <w:rPr>
          <w:sz w:val="26"/>
          <w:szCs w:val="26"/>
        </w:rPr>
      </w:pPr>
    </w:p>
    <w:p w:rsidR="009D1DED" w:rsidRDefault="009D1DED" w:rsidP="009D1D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D1DED" w:rsidRDefault="009D1DED" w:rsidP="009D1D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D1DED" w:rsidRDefault="009D1DED" w:rsidP="009D1DED">
      <w:pPr>
        <w:jc w:val="center"/>
        <w:rPr>
          <w:b/>
          <w:sz w:val="26"/>
          <w:szCs w:val="26"/>
        </w:rPr>
      </w:pPr>
    </w:p>
    <w:p w:rsidR="009D1DED" w:rsidRDefault="009D1DED" w:rsidP="009D1DE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D1DED" w:rsidRDefault="009D1DED" w:rsidP="009D1DED">
      <w:pPr>
        <w:jc w:val="both"/>
        <w:rPr>
          <w:sz w:val="26"/>
          <w:szCs w:val="26"/>
        </w:rPr>
      </w:pPr>
    </w:p>
    <w:p w:rsidR="009D1DED" w:rsidRDefault="009D1DED" w:rsidP="009D1DE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D1DED" w:rsidRDefault="009D1DED" w:rsidP="009D1DED">
      <w:pPr>
        <w:jc w:val="both"/>
        <w:rPr>
          <w:sz w:val="26"/>
          <w:szCs w:val="26"/>
        </w:rPr>
      </w:pPr>
    </w:p>
    <w:p w:rsidR="009D1DED" w:rsidRPr="00294403" w:rsidRDefault="009D1DED" w:rsidP="009D1DED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294403" w:rsidRPr="00294403">
        <w:rPr>
          <w:sz w:val="26"/>
          <w:szCs w:val="26"/>
        </w:rPr>
        <w:t xml:space="preserve"> 20.</w:t>
      </w:r>
      <w:r w:rsidR="00294403">
        <w:rPr>
          <w:sz w:val="26"/>
          <w:szCs w:val="26"/>
        </w:rPr>
        <w:t>09.2022                                                                                                      № 827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294403">
        <w:rPr>
          <w:sz w:val="26"/>
          <w:szCs w:val="26"/>
        </w:rPr>
        <w:t xml:space="preserve">                               </w:t>
      </w:r>
    </w:p>
    <w:p w:rsidR="009D1DED" w:rsidRDefault="009D1DED" w:rsidP="009D1DED">
      <w:pPr>
        <w:jc w:val="both"/>
        <w:rPr>
          <w:sz w:val="26"/>
          <w:szCs w:val="26"/>
        </w:rPr>
      </w:pPr>
    </w:p>
    <w:p w:rsidR="009D1DED" w:rsidRDefault="009D1DED" w:rsidP="009D1DE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расчетного показателя рыночной стоимости приобретения </w:t>
      </w:r>
    </w:p>
    <w:p w:rsidR="009D1DED" w:rsidRDefault="009D1DED" w:rsidP="009D1DE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жилья по норме предоставления жилья по договору социального найма на </w:t>
      </w:r>
      <w:r>
        <w:rPr>
          <w:sz w:val="26"/>
          <w:szCs w:val="26"/>
          <w:lang w:val="en-US"/>
        </w:rPr>
        <w:t>III</w:t>
      </w:r>
      <w:r w:rsidRPr="00577A46">
        <w:rPr>
          <w:sz w:val="26"/>
          <w:szCs w:val="26"/>
        </w:rPr>
        <w:t xml:space="preserve"> </w:t>
      </w:r>
      <w:r>
        <w:rPr>
          <w:sz w:val="26"/>
          <w:szCs w:val="26"/>
        </w:rPr>
        <w:t>квартал  2022 года</w:t>
      </w:r>
    </w:p>
    <w:p w:rsidR="009D1DED" w:rsidRDefault="009D1DED" w:rsidP="009D1DED">
      <w:pPr>
        <w:jc w:val="center"/>
        <w:rPr>
          <w:sz w:val="26"/>
          <w:szCs w:val="26"/>
        </w:rPr>
      </w:pPr>
    </w:p>
    <w:p w:rsidR="009D1DED" w:rsidRDefault="009D1DED" w:rsidP="009D1D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Жилищного кодекса Российской Федерации, в соответствии со ст. 7 закона Вологодской области от 29 июня 2005 года № 1306-ОЗ «О порядке определения размера дохода и стоимости имущества в целях признания граждан малоимущими и предоставления им по договорам социального найма жилых помещений муниципального жилищного фонда», ст. 43 Устава района администрация района</w:t>
      </w:r>
      <w:proofErr w:type="gramEnd"/>
    </w:p>
    <w:p w:rsidR="009D1DED" w:rsidRDefault="009D1DED" w:rsidP="009D1DE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D1DED" w:rsidRDefault="009D1DED" w:rsidP="009D1DED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 расчетный показатель рыночной стоимости приобретения жилья по норме предоставления жилья по договору социального найма на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квартал 2022 года:</w:t>
      </w:r>
    </w:p>
    <w:p w:rsidR="009D1DED" w:rsidRDefault="009D1DED" w:rsidP="009D1D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-для одиноких граждан – в размере 898 576 рублей 00 копеек;</w:t>
      </w:r>
    </w:p>
    <w:p w:rsidR="009D1DED" w:rsidRDefault="009D1DED" w:rsidP="009D1DE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-для семьи из двух человек и более – как результат </w:t>
      </w:r>
      <w:proofErr w:type="gramStart"/>
      <w:r>
        <w:rPr>
          <w:sz w:val="26"/>
          <w:szCs w:val="26"/>
        </w:rPr>
        <w:t>произведения нормы предоставления общей площади жилого помещения</w:t>
      </w:r>
      <w:proofErr w:type="gramEnd"/>
      <w:r>
        <w:rPr>
          <w:sz w:val="26"/>
          <w:szCs w:val="26"/>
        </w:rPr>
        <w:t xml:space="preserve"> по договору социального найма 14 кв.м. на одного человека, количества членов семьи и средней рыночной стоимости 1 кв.м. типового жилья в размере 64 184 рубля.</w:t>
      </w:r>
    </w:p>
    <w:p w:rsidR="009D1DED" w:rsidRDefault="009D1DED" w:rsidP="009D1DED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вступает в силу на следующий день после его официального опубликования и распространяется на правоотношения, возникшие с 1 июля 2022 года. </w:t>
      </w:r>
    </w:p>
    <w:p w:rsidR="009D1DED" w:rsidRDefault="009D1DED" w:rsidP="009D1DED">
      <w:pPr>
        <w:jc w:val="both"/>
        <w:rPr>
          <w:sz w:val="26"/>
          <w:szCs w:val="26"/>
        </w:rPr>
      </w:pPr>
    </w:p>
    <w:p w:rsidR="009D1DED" w:rsidRDefault="009D1DED" w:rsidP="009D1DED">
      <w:pPr>
        <w:jc w:val="both"/>
        <w:rPr>
          <w:sz w:val="26"/>
          <w:szCs w:val="26"/>
        </w:rPr>
      </w:pPr>
    </w:p>
    <w:p w:rsidR="00294403" w:rsidRPr="00A17E03" w:rsidRDefault="00294403" w:rsidP="009D1DE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9D1DED" w:rsidRDefault="009D1DED" w:rsidP="009D1DED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FC756F" w:rsidRDefault="00FC756F"/>
    <w:sectPr w:rsidR="00FC756F" w:rsidSect="00F241A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A722B"/>
    <w:multiLevelType w:val="hybridMultilevel"/>
    <w:tmpl w:val="BBBE17F0"/>
    <w:lvl w:ilvl="0" w:tplc="B4FA4B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DED"/>
    <w:rsid w:val="001E5469"/>
    <w:rsid w:val="00294403"/>
    <w:rsid w:val="009D1DED"/>
    <w:rsid w:val="00FC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D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DED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9D1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2022-09-07T12:48:00Z</dcterms:created>
  <dcterms:modified xsi:type="dcterms:W3CDTF">2022-09-21T11:25:00Z</dcterms:modified>
</cp:coreProperties>
</file>