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0388" w:rsidRPr="005F0162" w:rsidRDefault="00B64D32" w:rsidP="0002688E">
      <w:pPr>
        <w:jc w:val="center"/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5F0162">
        <w:rPr>
          <w:b/>
        </w:rPr>
        <w:tab/>
      </w:r>
      <w:r w:rsidR="005F0162">
        <w:rPr>
          <w:b/>
        </w:rPr>
        <w:tab/>
      </w:r>
      <w:r w:rsidR="005F0162">
        <w:rPr>
          <w:b/>
        </w:rPr>
        <w:tab/>
      </w:r>
      <w:r w:rsidR="005F0162">
        <w:rPr>
          <w:b/>
        </w:rPr>
        <w:tab/>
      </w:r>
      <w:r w:rsidR="005F0162">
        <w:rPr>
          <w:b/>
        </w:rPr>
        <w:tab/>
      </w:r>
      <w:r>
        <w:rPr>
          <w:b/>
        </w:rPr>
        <w:tab/>
      </w:r>
      <w:r w:rsidR="005F0162" w:rsidRPr="005F0162">
        <w:t>Проект</w:t>
      </w:r>
    </w:p>
    <w:p w:rsidR="00C10388" w:rsidRDefault="00C10388" w:rsidP="0002688E">
      <w:pPr>
        <w:jc w:val="center"/>
        <w:rPr>
          <w:b/>
        </w:rPr>
      </w:pPr>
      <w:r w:rsidRPr="00C10388">
        <w:rPr>
          <w:b/>
          <w:noProof/>
          <w:lang w:eastAsia="ru-RU"/>
        </w:rPr>
        <w:drawing>
          <wp:inline distT="0" distB="0" distL="0" distR="0">
            <wp:extent cx="556895" cy="596265"/>
            <wp:effectExtent l="1905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6895" cy="5962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2688E" w:rsidRPr="006B37CA" w:rsidRDefault="0002688E" w:rsidP="0002688E">
      <w:pPr>
        <w:jc w:val="center"/>
        <w:rPr>
          <w:b/>
          <w:sz w:val="30"/>
          <w:szCs w:val="30"/>
        </w:rPr>
      </w:pPr>
      <w:r w:rsidRPr="006B37CA">
        <w:rPr>
          <w:b/>
          <w:sz w:val="30"/>
          <w:szCs w:val="30"/>
        </w:rPr>
        <w:t>УСТЬ-КУБИНСКИЙ МУНИЦИПАЛЬНЫЙ ОКРУГ</w:t>
      </w:r>
    </w:p>
    <w:p w:rsidR="0002688E" w:rsidRPr="006B37CA" w:rsidRDefault="0002688E" w:rsidP="0002688E">
      <w:pPr>
        <w:jc w:val="center"/>
        <w:rPr>
          <w:b/>
          <w:sz w:val="30"/>
          <w:szCs w:val="30"/>
        </w:rPr>
      </w:pPr>
    </w:p>
    <w:p w:rsidR="0002688E" w:rsidRPr="006B37CA" w:rsidRDefault="0002688E" w:rsidP="0002688E">
      <w:pPr>
        <w:jc w:val="center"/>
        <w:rPr>
          <w:b/>
          <w:sz w:val="30"/>
          <w:szCs w:val="30"/>
        </w:rPr>
      </w:pPr>
      <w:r w:rsidRPr="006B37CA">
        <w:rPr>
          <w:b/>
          <w:sz w:val="30"/>
          <w:szCs w:val="30"/>
        </w:rPr>
        <w:t>ПРЕДСТАВИТЕЛЬНОЕ СОБРАНИЕ</w:t>
      </w:r>
    </w:p>
    <w:p w:rsidR="0002688E" w:rsidRPr="006B37CA" w:rsidRDefault="0002688E" w:rsidP="0002688E">
      <w:pPr>
        <w:jc w:val="center"/>
        <w:rPr>
          <w:b/>
          <w:sz w:val="30"/>
          <w:szCs w:val="30"/>
        </w:rPr>
      </w:pPr>
    </w:p>
    <w:p w:rsidR="0002688E" w:rsidRPr="006B37CA" w:rsidRDefault="0002688E" w:rsidP="0002688E">
      <w:pPr>
        <w:jc w:val="center"/>
        <w:rPr>
          <w:b/>
          <w:sz w:val="30"/>
          <w:szCs w:val="30"/>
        </w:rPr>
      </w:pPr>
      <w:r w:rsidRPr="006B37CA">
        <w:rPr>
          <w:b/>
          <w:sz w:val="30"/>
          <w:szCs w:val="30"/>
        </w:rPr>
        <w:t>РЕШЕНИЕ</w:t>
      </w:r>
    </w:p>
    <w:p w:rsidR="0002688E" w:rsidRPr="0002688E" w:rsidRDefault="0002688E" w:rsidP="0002688E">
      <w:pPr>
        <w:jc w:val="center"/>
        <w:rPr>
          <w:b/>
        </w:rPr>
      </w:pPr>
    </w:p>
    <w:p w:rsidR="006B37CA" w:rsidRDefault="0002688E" w:rsidP="0002688E">
      <w:pPr>
        <w:jc w:val="center"/>
      </w:pPr>
      <w:r w:rsidRPr="0002688E">
        <w:t>с. Устье</w:t>
      </w:r>
    </w:p>
    <w:p w:rsidR="0019751A" w:rsidRDefault="0019751A" w:rsidP="0002688E">
      <w:pPr>
        <w:jc w:val="center"/>
      </w:pPr>
    </w:p>
    <w:p w:rsidR="0002688E" w:rsidRPr="0002688E" w:rsidRDefault="0002688E" w:rsidP="0002688E">
      <w:pPr>
        <w:jc w:val="both"/>
      </w:pPr>
      <w:r w:rsidRPr="0002688E">
        <w:t xml:space="preserve">от </w:t>
      </w:r>
      <w:r w:rsidR="00B64D32">
        <w:t>__.__.2024</w:t>
      </w:r>
      <w:r w:rsidR="006B37CA">
        <w:t xml:space="preserve">         </w:t>
      </w:r>
      <w:r w:rsidRPr="0002688E">
        <w:t xml:space="preserve">      </w:t>
      </w:r>
      <w:r>
        <w:t xml:space="preserve">                                                                                              </w:t>
      </w:r>
      <w:r w:rsidRPr="0002688E">
        <w:t xml:space="preserve"> №</w:t>
      </w:r>
      <w:r w:rsidR="00B64D32">
        <w:t>__</w:t>
      </w:r>
    </w:p>
    <w:p w:rsidR="0019751A" w:rsidRPr="0002688E" w:rsidRDefault="0019751A" w:rsidP="0002688E"/>
    <w:p w:rsidR="00FA6EED" w:rsidRPr="00FA6EED" w:rsidRDefault="00FA6EED" w:rsidP="00FA6EED">
      <w:pPr>
        <w:ind w:firstLine="708"/>
        <w:jc w:val="center"/>
        <w:rPr>
          <w:color w:val="000000"/>
          <w:szCs w:val="26"/>
        </w:rPr>
      </w:pPr>
      <w:r>
        <w:rPr>
          <w:bCs/>
          <w:szCs w:val="26"/>
        </w:rPr>
        <w:t xml:space="preserve">О внесении изменений в решение </w:t>
      </w:r>
      <w:r w:rsidRPr="0002688E">
        <w:rPr>
          <w:bCs/>
        </w:rPr>
        <w:t xml:space="preserve">Представительного Собрания округа </w:t>
      </w:r>
      <w:r w:rsidR="002E7326">
        <w:rPr>
          <w:bCs/>
        </w:rPr>
        <w:t>от 28 декабря 2022 года № 145</w:t>
      </w:r>
      <w:r>
        <w:rPr>
          <w:bCs/>
        </w:rPr>
        <w:t xml:space="preserve"> «</w:t>
      </w:r>
      <w:r w:rsidRPr="007616F6">
        <w:rPr>
          <w:bCs/>
          <w:color w:val="000000"/>
          <w:szCs w:val="26"/>
        </w:rPr>
        <w:t xml:space="preserve">Об утверждении Положения о муниципальном контроле </w:t>
      </w:r>
      <w:r w:rsidR="002E7326">
        <w:rPr>
          <w:bCs/>
          <w:color w:val="000000"/>
          <w:szCs w:val="26"/>
        </w:rPr>
        <w:t xml:space="preserve">в сфере благоустройства на территории </w:t>
      </w:r>
      <w:r w:rsidRPr="007616F6">
        <w:rPr>
          <w:bCs/>
          <w:color w:val="000000"/>
          <w:szCs w:val="26"/>
        </w:rPr>
        <w:t>Усть-Кубинско</w:t>
      </w:r>
      <w:r w:rsidR="002E7326">
        <w:rPr>
          <w:bCs/>
          <w:color w:val="000000"/>
          <w:szCs w:val="26"/>
        </w:rPr>
        <w:t>го</w:t>
      </w:r>
      <w:r w:rsidRPr="007616F6">
        <w:rPr>
          <w:bCs/>
          <w:color w:val="000000"/>
          <w:szCs w:val="26"/>
        </w:rPr>
        <w:t xml:space="preserve"> муниципально</w:t>
      </w:r>
      <w:r w:rsidR="002E7326">
        <w:rPr>
          <w:bCs/>
          <w:color w:val="000000"/>
          <w:szCs w:val="26"/>
        </w:rPr>
        <w:t>го округа</w:t>
      </w:r>
      <w:r w:rsidR="00C10388">
        <w:rPr>
          <w:bCs/>
          <w:color w:val="000000"/>
          <w:szCs w:val="26"/>
        </w:rPr>
        <w:t>»</w:t>
      </w:r>
    </w:p>
    <w:p w:rsidR="0019751A" w:rsidRDefault="0019751A" w:rsidP="0002688E">
      <w:pPr>
        <w:jc w:val="center"/>
      </w:pPr>
    </w:p>
    <w:p w:rsidR="0002688E" w:rsidRPr="0002688E" w:rsidRDefault="0002688E" w:rsidP="006B37CA">
      <w:pPr>
        <w:ind w:firstLine="709"/>
        <w:jc w:val="both"/>
      </w:pPr>
      <w:r w:rsidRPr="0002688E">
        <w:t>В соответствии</w:t>
      </w:r>
      <w:r w:rsidR="00C36C1C">
        <w:t xml:space="preserve"> с </w:t>
      </w:r>
      <w:r w:rsidRPr="0002688E">
        <w:t>Федеральным</w:t>
      </w:r>
      <w:r w:rsidR="005A44D8">
        <w:t>и</w:t>
      </w:r>
      <w:r w:rsidRPr="0002688E">
        <w:t xml:space="preserve"> </w:t>
      </w:r>
      <w:hyperlink r:id="rId6" w:history="1">
        <w:r w:rsidRPr="0002688E">
          <w:rPr>
            <w:rStyle w:val="a3"/>
            <w:color w:val="auto"/>
            <w:u w:val="none"/>
          </w:rPr>
          <w:t>закон</w:t>
        </w:r>
        <w:r w:rsidR="005A44D8">
          <w:rPr>
            <w:rStyle w:val="a3"/>
            <w:color w:val="auto"/>
            <w:u w:val="none"/>
          </w:rPr>
          <w:t>ами</w:t>
        </w:r>
      </w:hyperlink>
      <w:r w:rsidR="005A44D8">
        <w:t xml:space="preserve"> </w:t>
      </w:r>
      <w:r w:rsidRPr="0002688E">
        <w:t xml:space="preserve">от </w:t>
      </w:r>
      <w:r>
        <w:t xml:space="preserve">6 октября </w:t>
      </w:r>
      <w:r w:rsidRPr="0002688E">
        <w:t>2003</w:t>
      </w:r>
      <w:r>
        <w:t xml:space="preserve"> года №</w:t>
      </w:r>
      <w:r w:rsidRPr="0002688E">
        <w:t xml:space="preserve"> 131-ФЗ "Об общих принципах организации местного самоуправления в Российской Федерации", </w:t>
      </w:r>
      <w:r w:rsidR="005A44D8">
        <w:rPr>
          <w:szCs w:val="26"/>
        </w:rPr>
        <w:t xml:space="preserve">от </w:t>
      </w:r>
      <w:r w:rsidR="005A44D8" w:rsidRPr="00B646DA">
        <w:rPr>
          <w:szCs w:val="26"/>
        </w:rPr>
        <w:t xml:space="preserve">31 июля 2020 года № 248-ФЗ </w:t>
      </w:r>
      <w:r w:rsidR="005A44D8" w:rsidRPr="00B646DA">
        <w:rPr>
          <w:color w:val="000000"/>
          <w:szCs w:val="26"/>
        </w:rPr>
        <w:t>«О государственном контроле (надзоре) и муниципальном контроле в Российской Федерации»</w:t>
      </w:r>
      <w:r w:rsidR="00C36C1C">
        <w:t xml:space="preserve">, ст.42 Устава округа </w:t>
      </w:r>
      <w:r w:rsidRPr="0002688E">
        <w:t xml:space="preserve">Представительное Собрание округа </w:t>
      </w:r>
    </w:p>
    <w:p w:rsidR="0002688E" w:rsidRPr="0002688E" w:rsidRDefault="0002688E" w:rsidP="0002688E">
      <w:pPr>
        <w:jc w:val="both"/>
        <w:rPr>
          <w:b/>
        </w:rPr>
      </w:pPr>
      <w:r w:rsidRPr="0002688E">
        <w:rPr>
          <w:b/>
        </w:rPr>
        <w:t>РЕШИЛО:</w:t>
      </w:r>
    </w:p>
    <w:p w:rsidR="005A44D8" w:rsidRPr="0019751A" w:rsidRDefault="00C36C1C" w:rsidP="0019751A">
      <w:pPr>
        <w:ind w:firstLine="708"/>
        <w:jc w:val="both"/>
        <w:rPr>
          <w:color w:val="000000"/>
          <w:szCs w:val="26"/>
        </w:rPr>
      </w:pPr>
      <w:r>
        <w:t>1</w:t>
      </w:r>
      <w:r w:rsidR="0002688E" w:rsidRPr="0002688E">
        <w:t xml:space="preserve">. </w:t>
      </w:r>
      <w:r w:rsidR="005A44D8">
        <w:t xml:space="preserve">Внести </w:t>
      </w:r>
      <w:r w:rsidR="005A44D8">
        <w:rPr>
          <w:bCs/>
          <w:szCs w:val="26"/>
        </w:rPr>
        <w:t xml:space="preserve">в </w:t>
      </w:r>
      <w:r w:rsidR="006D67B6" w:rsidRPr="00DA208E">
        <w:rPr>
          <w:bCs/>
          <w:szCs w:val="26"/>
        </w:rPr>
        <w:t>Положени</w:t>
      </w:r>
      <w:r w:rsidR="006D67B6">
        <w:rPr>
          <w:bCs/>
          <w:szCs w:val="26"/>
        </w:rPr>
        <w:t>е</w:t>
      </w:r>
      <w:r w:rsidR="006D67B6" w:rsidRPr="00DA208E">
        <w:rPr>
          <w:bCs/>
          <w:szCs w:val="26"/>
        </w:rPr>
        <w:t xml:space="preserve"> о муниципальном </w:t>
      </w:r>
      <w:r w:rsidR="00FA6EED">
        <w:rPr>
          <w:bCs/>
          <w:szCs w:val="26"/>
        </w:rPr>
        <w:t xml:space="preserve">контроле </w:t>
      </w:r>
      <w:r w:rsidR="002E7326">
        <w:rPr>
          <w:bCs/>
          <w:color w:val="000000"/>
          <w:szCs w:val="26"/>
        </w:rPr>
        <w:t xml:space="preserve">в сфере благоустройства на территории </w:t>
      </w:r>
      <w:r w:rsidR="002E7326" w:rsidRPr="007616F6">
        <w:rPr>
          <w:bCs/>
          <w:color w:val="000000"/>
          <w:szCs w:val="26"/>
        </w:rPr>
        <w:t>Усть-Кубинско</w:t>
      </w:r>
      <w:r w:rsidR="002E7326">
        <w:rPr>
          <w:bCs/>
          <w:color w:val="000000"/>
          <w:szCs w:val="26"/>
        </w:rPr>
        <w:t>го</w:t>
      </w:r>
      <w:r w:rsidR="002E7326" w:rsidRPr="007616F6">
        <w:rPr>
          <w:bCs/>
          <w:color w:val="000000"/>
          <w:szCs w:val="26"/>
        </w:rPr>
        <w:t xml:space="preserve"> муниципально</w:t>
      </w:r>
      <w:r w:rsidR="002E7326">
        <w:rPr>
          <w:bCs/>
          <w:color w:val="000000"/>
          <w:szCs w:val="26"/>
        </w:rPr>
        <w:t>го округа</w:t>
      </w:r>
      <w:r w:rsidR="006D67B6">
        <w:rPr>
          <w:bCs/>
          <w:szCs w:val="26"/>
        </w:rPr>
        <w:t xml:space="preserve">, утвержденное </w:t>
      </w:r>
      <w:r w:rsidR="005A44D8">
        <w:rPr>
          <w:bCs/>
          <w:szCs w:val="26"/>
        </w:rPr>
        <w:t>решение</w:t>
      </w:r>
      <w:r w:rsidR="006D67B6">
        <w:rPr>
          <w:bCs/>
          <w:szCs w:val="26"/>
        </w:rPr>
        <w:t>м</w:t>
      </w:r>
      <w:r w:rsidR="005A44D8">
        <w:rPr>
          <w:bCs/>
          <w:szCs w:val="26"/>
        </w:rPr>
        <w:t xml:space="preserve"> </w:t>
      </w:r>
      <w:r w:rsidR="005A44D8" w:rsidRPr="0002688E">
        <w:rPr>
          <w:bCs/>
        </w:rPr>
        <w:t xml:space="preserve">Представительного Собрания округа </w:t>
      </w:r>
      <w:r w:rsidR="002E7326">
        <w:rPr>
          <w:bCs/>
        </w:rPr>
        <w:t>от 28 декабря 2022 года № 145</w:t>
      </w:r>
      <w:r w:rsidR="0019751A">
        <w:rPr>
          <w:bCs/>
        </w:rPr>
        <w:t xml:space="preserve"> «</w:t>
      </w:r>
      <w:r w:rsidR="0019751A" w:rsidRPr="007616F6">
        <w:rPr>
          <w:bCs/>
          <w:color w:val="000000"/>
          <w:szCs w:val="26"/>
        </w:rPr>
        <w:t xml:space="preserve">Об утверждении Положения о муниципальном контроле </w:t>
      </w:r>
      <w:r w:rsidR="0019751A">
        <w:rPr>
          <w:bCs/>
          <w:color w:val="000000"/>
          <w:szCs w:val="26"/>
        </w:rPr>
        <w:t xml:space="preserve">в сфере благоустройства на территории </w:t>
      </w:r>
      <w:r w:rsidR="0019751A" w:rsidRPr="007616F6">
        <w:rPr>
          <w:bCs/>
          <w:color w:val="000000"/>
          <w:szCs w:val="26"/>
        </w:rPr>
        <w:t>Усть-Кубинско</w:t>
      </w:r>
      <w:r w:rsidR="0019751A">
        <w:rPr>
          <w:bCs/>
          <w:color w:val="000000"/>
          <w:szCs w:val="26"/>
        </w:rPr>
        <w:t>го</w:t>
      </w:r>
      <w:r w:rsidR="0019751A" w:rsidRPr="007616F6">
        <w:rPr>
          <w:bCs/>
          <w:color w:val="000000"/>
          <w:szCs w:val="26"/>
        </w:rPr>
        <w:t xml:space="preserve"> муниципально</w:t>
      </w:r>
      <w:r w:rsidR="0019751A">
        <w:rPr>
          <w:bCs/>
          <w:color w:val="000000"/>
          <w:szCs w:val="26"/>
        </w:rPr>
        <w:t>го округа»,</w:t>
      </w:r>
      <w:r w:rsidR="0019751A">
        <w:rPr>
          <w:bCs/>
        </w:rPr>
        <w:t xml:space="preserve"> </w:t>
      </w:r>
      <w:r w:rsidR="005A44D8">
        <w:rPr>
          <w:bCs/>
          <w:szCs w:val="26"/>
        </w:rPr>
        <w:t>следующие изменения:</w:t>
      </w:r>
    </w:p>
    <w:p w:rsidR="00EB4FE5" w:rsidRDefault="00EB4FE5" w:rsidP="00EB4FE5">
      <w:pPr>
        <w:ind w:firstLine="708"/>
        <w:jc w:val="both"/>
        <w:rPr>
          <w:color w:val="000000"/>
          <w:szCs w:val="26"/>
        </w:rPr>
      </w:pPr>
      <w:r>
        <w:rPr>
          <w:color w:val="000000"/>
          <w:szCs w:val="26"/>
        </w:rPr>
        <w:t xml:space="preserve">1.1. Абзац </w:t>
      </w:r>
      <w:r w:rsidR="0019751A">
        <w:rPr>
          <w:color w:val="000000"/>
          <w:szCs w:val="26"/>
        </w:rPr>
        <w:t>тринадцатый</w:t>
      </w:r>
      <w:r>
        <w:rPr>
          <w:color w:val="000000"/>
          <w:szCs w:val="26"/>
        </w:rPr>
        <w:t xml:space="preserve"> пункта 2.8 Положения дополнить</w:t>
      </w:r>
      <w:r w:rsidR="0019751A">
        <w:rPr>
          <w:color w:val="000000"/>
          <w:szCs w:val="26"/>
        </w:rPr>
        <w:t xml:space="preserve"> предложениями вторым – третьим </w:t>
      </w:r>
      <w:r>
        <w:rPr>
          <w:color w:val="000000"/>
          <w:szCs w:val="26"/>
        </w:rPr>
        <w:t>словами следующего содержания:</w:t>
      </w:r>
    </w:p>
    <w:p w:rsidR="00EB4FE5" w:rsidRDefault="00EB4FE5" w:rsidP="00EB4FE5">
      <w:pPr>
        <w:ind w:firstLine="708"/>
        <w:jc w:val="both"/>
        <w:rPr>
          <w:rFonts w:cs="Times New Roman"/>
          <w:szCs w:val="26"/>
        </w:rPr>
      </w:pPr>
      <w:r>
        <w:rPr>
          <w:color w:val="000000"/>
          <w:szCs w:val="26"/>
        </w:rPr>
        <w:t>«</w:t>
      </w:r>
      <w:r w:rsidRPr="00350868">
        <w:rPr>
          <w:szCs w:val="26"/>
        </w:rPr>
        <w:t xml:space="preserve">Регистрация </w:t>
      </w:r>
      <w:r>
        <w:rPr>
          <w:szCs w:val="26"/>
        </w:rPr>
        <w:t>возражения</w:t>
      </w:r>
      <w:r w:rsidRPr="00350868">
        <w:rPr>
          <w:rFonts w:eastAsia="Calibri"/>
          <w:szCs w:val="26"/>
        </w:rPr>
        <w:t>, в том числе в электронной форме осуществляется</w:t>
      </w:r>
      <w:r w:rsidRPr="00350868">
        <w:rPr>
          <w:szCs w:val="26"/>
        </w:rPr>
        <w:t xml:space="preserve"> в день его поступления (при поступлении в электронном виде в нерабочее время – в ближайший рабочий день, следующий за днем поступления указанных документов).</w:t>
      </w:r>
      <w:r>
        <w:rPr>
          <w:szCs w:val="26"/>
        </w:rPr>
        <w:t xml:space="preserve"> </w:t>
      </w:r>
      <w:r w:rsidRPr="00350868">
        <w:rPr>
          <w:szCs w:val="26"/>
        </w:rPr>
        <w:t xml:space="preserve">После регистрации </w:t>
      </w:r>
      <w:r>
        <w:rPr>
          <w:szCs w:val="26"/>
          <w:shd w:val="clear" w:color="auto" w:fill="FFFFFF"/>
        </w:rPr>
        <w:t>возражение</w:t>
      </w:r>
      <w:r>
        <w:rPr>
          <w:szCs w:val="26"/>
        </w:rPr>
        <w:t xml:space="preserve"> и прилагаемые к нему документы</w:t>
      </w:r>
      <w:r w:rsidRPr="00350868">
        <w:rPr>
          <w:szCs w:val="26"/>
        </w:rPr>
        <w:t xml:space="preserve"> направляются для рассмотрения должностному лицу </w:t>
      </w:r>
      <w:r w:rsidRPr="007650B8">
        <w:rPr>
          <w:rFonts w:cs="Times New Roman"/>
          <w:szCs w:val="26"/>
        </w:rPr>
        <w:t>органа муниципального контроля в сфере благоустройства</w:t>
      </w:r>
      <w:proofErr w:type="gramStart"/>
      <w:r w:rsidRPr="007650B8">
        <w:rPr>
          <w:rFonts w:cs="Times New Roman"/>
          <w:szCs w:val="26"/>
        </w:rPr>
        <w:t>.</w:t>
      </w:r>
      <w:r>
        <w:rPr>
          <w:rFonts w:cs="Times New Roman"/>
          <w:szCs w:val="26"/>
        </w:rPr>
        <w:t>».</w:t>
      </w:r>
      <w:proofErr w:type="gramEnd"/>
    </w:p>
    <w:p w:rsidR="00EB4FE5" w:rsidRPr="00EB4FE5" w:rsidRDefault="00EB4FE5" w:rsidP="00EB4FE5">
      <w:pPr>
        <w:ind w:firstLine="708"/>
        <w:jc w:val="both"/>
        <w:rPr>
          <w:szCs w:val="26"/>
          <w:shd w:val="clear" w:color="auto" w:fill="FFFFFF"/>
        </w:rPr>
      </w:pPr>
      <w:r w:rsidRPr="00EB4FE5">
        <w:rPr>
          <w:szCs w:val="26"/>
          <w:shd w:val="clear" w:color="auto" w:fill="FFFFFF"/>
        </w:rPr>
        <w:t xml:space="preserve">1.2. Абзац </w:t>
      </w:r>
      <w:r w:rsidR="0019751A">
        <w:rPr>
          <w:szCs w:val="26"/>
          <w:shd w:val="clear" w:color="auto" w:fill="FFFFFF"/>
        </w:rPr>
        <w:t>девятнадцатый</w:t>
      </w:r>
      <w:r w:rsidRPr="00EB4FE5">
        <w:rPr>
          <w:szCs w:val="26"/>
          <w:shd w:val="clear" w:color="auto" w:fill="FFFFFF"/>
        </w:rPr>
        <w:t xml:space="preserve"> пункта 2.8 Положения изложить в следующей редакции:</w:t>
      </w:r>
    </w:p>
    <w:p w:rsidR="00DA0AB0" w:rsidRPr="00FA6EED" w:rsidRDefault="00EB4FE5" w:rsidP="00FA6EED">
      <w:pPr>
        <w:ind w:firstLine="708"/>
        <w:jc w:val="both"/>
        <w:rPr>
          <w:color w:val="000000"/>
          <w:szCs w:val="26"/>
        </w:rPr>
      </w:pPr>
      <w:proofErr w:type="gramStart"/>
      <w:r w:rsidRPr="00EB4FE5">
        <w:rPr>
          <w:szCs w:val="26"/>
        </w:rPr>
        <w:t xml:space="preserve">«Мотивированный ответ о результатах рассмотрения возражения направляется контролируемому лицу </w:t>
      </w:r>
      <w:r w:rsidRPr="00EB4FE5">
        <w:rPr>
          <w:szCs w:val="26"/>
          <w:shd w:val="clear" w:color="auto" w:fill="FFFFFF"/>
        </w:rPr>
        <w:t>через личный кабинет контролируемого лица в государственных информационных системах (при его наличии) или на бумажном носителе с использованием почтовой связи (в случае невозможности информирования контролируемого лица в электронной форме либо по запросу</w:t>
      </w:r>
      <w:r w:rsidRPr="00551237">
        <w:rPr>
          <w:color w:val="22272F"/>
          <w:szCs w:val="26"/>
          <w:shd w:val="clear" w:color="auto" w:fill="FFFFFF"/>
        </w:rPr>
        <w:t xml:space="preserve"> контролируемого лица)</w:t>
      </w:r>
      <w:r w:rsidRPr="00551237">
        <w:rPr>
          <w:szCs w:val="26"/>
        </w:rPr>
        <w:t xml:space="preserve">, </w:t>
      </w:r>
      <w:r w:rsidRPr="006C1346">
        <w:rPr>
          <w:szCs w:val="26"/>
        </w:rPr>
        <w:t>не позднее 5 рабочих дней, следующих за днем принятия решения.</w:t>
      </w:r>
      <w:r>
        <w:rPr>
          <w:szCs w:val="26"/>
        </w:rPr>
        <w:t>».</w:t>
      </w:r>
      <w:proofErr w:type="gramEnd"/>
    </w:p>
    <w:p w:rsidR="00311AE9" w:rsidRPr="00F141E4" w:rsidRDefault="00EB4FE5" w:rsidP="00311AE9">
      <w:pPr>
        <w:autoSpaceDE w:val="0"/>
        <w:autoSpaceDN w:val="0"/>
        <w:adjustRightInd w:val="0"/>
        <w:jc w:val="both"/>
        <w:rPr>
          <w:szCs w:val="26"/>
        </w:rPr>
      </w:pPr>
      <w:r>
        <w:rPr>
          <w:szCs w:val="26"/>
          <w:shd w:val="clear" w:color="auto" w:fill="FFFFFF"/>
        </w:rPr>
        <w:lastRenderedPageBreak/>
        <w:tab/>
        <w:t>1.3</w:t>
      </w:r>
      <w:r w:rsidR="00D13049">
        <w:rPr>
          <w:szCs w:val="26"/>
          <w:shd w:val="clear" w:color="auto" w:fill="FFFFFF"/>
        </w:rPr>
        <w:t>.</w:t>
      </w:r>
      <w:r w:rsidR="00B64D32">
        <w:rPr>
          <w:szCs w:val="26"/>
          <w:shd w:val="clear" w:color="auto" w:fill="FFFFFF"/>
        </w:rPr>
        <w:t xml:space="preserve"> Пункт 2</w:t>
      </w:r>
      <w:r w:rsidR="00B97E31">
        <w:rPr>
          <w:szCs w:val="26"/>
          <w:shd w:val="clear" w:color="auto" w:fill="FFFFFF"/>
        </w:rPr>
        <w:t xml:space="preserve">.11 </w:t>
      </w:r>
      <w:r w:rsidR="00506E0D">
        <w:rPr>
          <w:szCs w:val="26"/>
          <w:shd w:val="clear" w:color="auto" w:fill="FFFFFF"/>
        </w:rPr>
        <w:t xml:space="preserve">Положения </w:t>
      </w:r>
      <w:r w:rsidR="00311AE9">
        <w:rPr>
          <w:szCs w:val="26"/>
          <w:shd w:val="clear" w:color="auto" w:fill="FFFFFF"/>
        </w:rPr>
        <w:t xml:space="preserve">дополнить </w:t>
      </w:r>
      <w:r w:rsidR="00311AE9" w:rsidRPr="00F141E4">
        <w:rPr>
          <w:szCs w:val="26"/>
        </w:rPr>
        <w:t xml:space="preserve">абзацами </w:t>
      </w:r>
      <w:r w:rsidR="00311AE9">
        <w:rPr>
          <w:szCs w:val="26"/>
        </w:rPr>
        <w:t>четвер</w:t>
      </w:r>
      <w:r w:rsidR="00311AE9" w:rsidRPr="00F141E4">
        <w:rPr>
          <w:szCs w:val="26"/>
        </w:rPr>
        <w:t>тым-</w:t>
      </w:r>
      <w:r w:rsidR="00EA052D">
        <w:rPr>
          <w:szCs w:val="26"/>
        </w:rPr>
        <w:t>седьм</w:t>
      </w:r>
      <w:r w:rsidR="00311AE9" w:rsidRPr="00F141E4">
        <w:rPr>
          <w:szCs w:val="26"/>
        </w:rPr>
        <w:t>ым следующего содержания:</w:t>
      </w:r>
    </w:p>
    <w:p w:rsidR="00311AE9" w:rsidRPr="00F141E4" w:rsidRDefault="00311AE9" w:rsidP="00311AE9">
      <w:pPr>
        <w:ind w:firstLine="709"/>
        <w:jc w:val="both"/>
        <w:rPr>
          <w:szCs w:val="26"/>
        </w:rPr>
      </w:pPr>
      <w:r w:rsidRPr="00F141E4">
        <w:rPr>
          <w:szCs w:val="26"/>
        </w:rPr>
        <w:t>«Контролируемое лицо вправе обратиться в</w:t>
      </w:r>
      <w:r w:rsidRPr="00311AE9">
        <w:rPr>
          <w:color w:val="000000"/>
          <w:szCs w:val="26"/>
        </w:rPr>
        <w:t xml:space="preserve"> </w:t>
      </w:r>
      <w:r>
        <w:rPr>
          <w:color w:val="000000"/>
          <w:szCs w:val="26"/>
        </w:rPr>
        <w:t xml:space="preserve">администрацию округа </w:t>
      </w:r>
      <w:r w:rsidRPr="00F141E4">
        <w:rPr>
          <w:szCs w:val="26"/>
        </w:rPr>
        <w:t>с заявлением о проведении в отношении его профилактического визита (далее – заявление).</w:t>
      </w:r>
    </w:p>
    <w:p w:rsidR="00311AE9" w:rsidRPr="00F141E4" w:rsidRDefault="00311AE9" w:rsidP="00311AE9">
      <w:pPr>
        <w:pStyle w:val="a4"/>
        <w:ind w:left="0" w:firstLine="708"/>
        <w:jc w:val="both"/>
        <w:rPr>
          <w:szCs w:val="26"/>
        </w:rPr>
      </w:pPr>
      <w:r>
        <w:rPr>
          <w:szCs w:val="26"/>
        </w:rPr>
        <w:t>Администрация округа</w:t>
      </w:r>
      <w:r w:rsidRPr="00F141E4">
        <w:rPr>
          <w:szCs w:val="26"/>
        </w:rPr>
        <w:t xml:space="preserve"> рассматривает заявление в течение десяти рабочих дней со дня регистрации указанного заявления и принимает решение о проведении профилактического визита либо об отказе в его проведении с учетом материальных, финансовых и кадровых ресурсов </w:t>
      </w:r>
      <w:r>
        <w:rPr>
          <w:szCs w:val="26"/>
        </w:rPr>
        <w:t>администрации округа</w:t>
      </w:r>
      <w:r w:rsidRPr="00F141E4">
        <w:rPr>
          <w:szCs w:val="26"/>
        </w:rPr>
        <w:t>, категории риска объекта контроля, о чем уведомляет контролируемое лицо.</w:t>
      </w:r>
    </w:p>
    <w:p w:rsidR="00311AE9" w:rsidRPr="00F141E4" w:rsidRDefault="00311AE9" w:rsidP="00311AE9">
      <w:pPr>
        <w:pStyle w:val="a4"/>
        <w:ind w:left="0" w:firstLine="708"/>
        <w:jc w:val="both"/>
        <w:rPr>
          <w:szCs w:val="26"/>
        </w:rPr>
      </w:pPr>
      <w:r>
        <w:rPr>
          <w:szCs w:val="26"/>
        </w:rPr>
        <w:t>Администрация округа</w:t>
      </w:r>
      <w:r w:rsidRPr="00F141E4">
        <w:rPr>
          <w:szCs w:val="26"/>
        </w:rPr>
        <w:t xml:space="preserve"> принимает решение </w:t>
      </w:r>
      <w:proofErr w:type="gramStart"/>
      <w:r w:rsidRPr="00F141E4">
        <w:rPr>
          <w:szCs w:val="26"/>
        </w:rPr>
        <w:t xml:space="preserve">об отказе в проведении профилактического визита по заявлению </w:t>
      </w:r>
      <w:r>
        <w:rPr>
          <w:szCs w:val="26"/>
        </w:rPr>
        <w:t xml:space="preserve"> </w:t>
      </w:r>
      <w:r w:rsidRPr="00F141E4">
        <w:rPr>
          <w:szCs w:val="26"/>
        </w:rPr>
        <w:t>по одному из оснований</w:t>
      </w:r>
      <w:proofErr w:type="gramEnd"/>
      <w:r w:rsidRPr="00F141E4">
        <w:rPr>
          <w:szCs w:val="26"/>
        </w:rPr>
        <w:t>, предусмотренны</w:t>
      </w:r>
      <w:r>
        <w:rPr>
          <w:szCs w:val="26"/>
        </w:rPr>
        <w:t>х</w:t>
      </w:r>
      <w:r w:rsidRPr="00F141E4">
        <w:rPr>
          <w:szCs w:val="26"/>
        </w:rPr>
        <w:t xml:space="preserve"> частью 12 статьи 52 </w:t>
      </w:r>
      <w:r w:rsidR="00636B53">
        <w:rPr>
          <w:color w:val="000000"/>
          <w:szCs w:val="26"/>
        </w:rPr>
        <w:t xml:space="preserve">Федерального закона </w:t>
      </w:r>
      <w:r w:rsidR="00636B53" w:rsidRPr="00BA0B11">
        <w:rPr>
          <w:color w:val="000000"/>
          <w:szCs w:val="26"/>
        </w:rPr>
        <w:t>«О государственном контроле (надзоре) и муниципальном контроле в Российской Федерации»</w:t>
      </w:r>
      <w:r w:rsidR="001B3044">
        <w:rPr>
          <w:color w:val="000000"/>
          <w:szCs w:val="26"/>
        </w:rPr>
        <w:t>.</w:t>
      </w:r>
    </w:p>
    <w:p w:rsidR="00311AE9" w:rsidRPr="00F141E4" w:rsidRDefault="00311AE9" w:rsidP="00311AE9">
      <w:pPr>
        <w:pStyle w:val="a4"/>
        <w:ind w:left="0" w:firstLine="708"/>
        <w:jc w:val="both"/>
        <w:rPr>
          <w:szCs w:val="26"/>
        </w:rPr>
      </w:pPr>
      <w:r w:rsidRPr="00F141E4">
        <w:rPr>
          <w:szCs w:val="26"/>
        </w:rPr>
        <w:t xml:space="preserve">В случае принятия решения о проведении профилактического визита </w:t>
      </w:r>
      <w:r>
        <w:rPr>
          <w:szCs w:val="26"/>
        </w:rPr>
        <w:t xml:space="preserve">                   </w:t>
      </w:r>
      <w:r w:rsidRPr="00F141E4">
        <w:rPr>
          <w:szCs w:val="26"/>
        </w:rPr>
        <w:t xml:space="preserve">по заявлению </w:t>
      </w:r>
      <w:r>
        <w:rPr>
          <w:szCs w:val="26"/>
        </w:rPr>
        <w:t>администрация округа</w:t>
      </w:r>
      <w:r w:rsidRPr="00F141E4">
        <w:rPr>
          <w:szCs w:val="26"/>
        </w:rPr>
        <w:t xml:space="preserve"> в течение двадцати рабочих дней согласовывает дату пров</w:t>
      </w:r>
      <w:r>
        <w:rPr>
          <w:szCs w:val="26"/>
        </w:rPr>
        <w:t xml:space="preserve">едения профилактического визита </w:t>
      </w:r>
      <w:r w:rsidRPr="00F141E4">
        <w:rPr>
          <w:szCs w:val="26"/>
        </w:rPr>
        <w:t xml:space="preserve">с контролируемым лицом любым способом, обеспечивающим фиксирование такого согласования, и обеспечивает включение </w:t>
      </w:r>
      <w:r>
        <w:rPr>
          <w:szCs w:val="26"/>
        </w:rPr>
        <w:t xml:space="preserve">такого профилактического визита </w:t>
      </w:r>
      <w:r w:rsidRPr="00F141E4">
        <w:rPr>
          <w:szCs w:val="26"/>
        </w:rPr>
        <w:t>в программу профилактики рисков причинения вреда (ущерба) охраняемым законом ценностям</w:t>
      </w:r>
      <w:proofErr w:type="gramStart"/>
      <w:r w:rsidRPr="00F141E4">
        <w:rPr>
          <w:szCs w:val="26"/>
        </w:rPr>
        <w:t>.».</w:t>
      </w:r>
      <w:proofErr w:type="gramEnd"/>
    </w:p>
    <w:p w:rsidR="00636B53" w:rsidRDefault="00465A2B" w:rsidP="00636B53">
      <w:pPr>
        <w:ind w:firstLine="708"/>
        <w:rPr>
          <w:szCs w:val="26"/>
        </w:rPr>
      </w:pPr>
      <w:r>
        <w:rPr>
          <w:szCs w:val="26"/>
        </w:rPr>
        <w:t>1.4</w:t>
      </w:r>
      <w:r w:rsidR="00636B53">
        <w:rPr>
          <w:szCs w:val="26"/>
        </w:rPr>
        <w:t>. Абзац второй пункта 3.3 Положения изложить в следующей редакции:</w:t>
      </w:r>
    </w:p>
    <w:p w:rsidR="00636B53" w:rsidRDefault="00636B53" w:rsidP="00636B53">
      <w:pPr>
        <w:jc w:val="both"/>
        <w:rPr>
          <w:color w:val="000000"/>
          <w:szCs w:val="26"/>
        </w:rPr>
      </w:pPr>
      <w:r w:rsidRPr="00636B53">
        <w:t xml:space="preserve"> </w:t>
      </w:r>
      <w:r>
        <w:tab/>
        <w:t xml:space="preserve">«Внеплановая выездная проверка может проводиться только по согласованию с органами прокуратуры, за исключением случаев ее проведения в соответствии с </w:t>
      </w:r>
      <w:hyperlink w:anchor="sub_570103" w:history="1">
        <w:r w:rsidRPr="00636B53">
          <w:rPr>
            <w:rStyle w:val="a7"/>
            <w:color w:val="auto"/>
          </w:rPr>
          <w:t>пунктами 3 - 6 части 1</w:t>
        </w:r>
      </w:hyperlink>
      <w:r w:rsidRPr="00636B53">
        <w:t xml:space="preserve">, </w:t>
      </w:r>
      <w:hyperlink w:anchor="sub_5703" w:history="1">
        <w:r w:rsidRPr="00636B53">
          <w:rPr>
            <w:rStyle w:val="a7"/>
            <w:color w:val="auto"/>
          </w:rPr>
          <w:t>частью 3 статьи 57</w:t>
        </w:r>
      </w:hyperlink>
      <w:r w:rsidRPr="00636B53">
        <w:t xml:space="preserve"> и </w:t>
      </w:r>
      <w:hyperlink w:anchor="sub_6612" w:history="1">
        <w:r w:rsidRPr="00636B53">
          <w:rPr>
            <w:rStyle w:val="a7"/>
            <w:color w:val="auto"/>
          </w:rPr>
          <w:t>частью 12 статьи 66</w:t>
        </w:r>
      </w:hyperlink>
      <w:r w:rsidRPr="00636B53">
        <w:t xml:space="preserve"> </w:t>
      </w:r>
      <w:r w:rsidR="00A95D19">
        <w:rPr>
          <w:szCs w:val="26"/>
        </w:rPr>
        <w:t>Федерального</w:t>
      </w:r>
      <w:r w:rsidRPr="00636B53">
        <w:rPr>
          <w:szCs w:val="26"/>
        </w:rPr>
        <w:t xml:space="preserve"> закон</w:t>
      </w:r>
      <w:r w:rsidR="00A95D19">
        <w:rPr>
          <w:szCs w:val="26"/>
        </w:rPr>
        <w:t>а</w:t>
      </w:r>
      <w:r>
        <w:rPr>
          <w:color w:val="000000"/>
          <w:szCs w:val="26"/>
        </w:rPr>
        <w:t xml:space="preserve"> </w:t>
      </w:r>
      <w:r w:rsidRPr="00BA0B11">
        <w:rPr>
          <w:color w:val="000000"/>
          <w:szCs w:val="26"/>
        </w:rPr>
        <w:t>«О государственном контроле (надзоре) и муниципальном контроле в Российской Федерации»</w:t>
      </w:r>
      <w:proofErr w:type="gramStart"/>
      <w:r>
        <w:rPr>
          <w:color w:val="000000"/>
          <w:szCs w:val="26"/>
        </w:rPr>
        <w:t>.»</w:t>
      </w:r>
      <w:proofErr w:type="gramEnd"/>
      <w:r>
        <w:rPr>
          <w:color w:val="000000"/>
          <w:szCs w:val="26"/>
        </w:rPr>
        <w:t>.</w:t>
      </w:r>
    </w:p>
    <w:p w:rsidR="00A95D19" w:rsidRDefault="00465A2B" w:rsidP="00636B53">
      <w:pPr>
        <w:jc w:val="both"/>
        <w:rPr>
          <w:color w:val="000000"/>
          <w:szCs w:val="26"/>
        </w:rPr>
      </w:pPr>
      <w:r>
        <w:rPr>
          <w:color w:val="000000"/>
          <w:szCs w:val="26"/>
        </w:rPr>
        <w:tab/>
        <w:t>1.5</w:t>
      </w:r>
      <w:r w:rsidR="00A95D19">
        <w:rPr>
          <w:color w:val="000000"/>
          <w:szCs w:val="26"/>
        </w:rPr>
        <w:t xml:space="preserve">. Абзац второй пункта 3.12 </w:t>
      </w:r>
      <w:r w:rsidR="00A95D19">
        <w:rPr>
          <w:szCs w:val="26"/>
        </w:rPr>
        <w:t>Положения изложить в следующей редакции:</w:t>
      </w:r>
    </w:p>
    <w:p w:rsidR="00636B53" w:rsidRPr="00A95D19" w:rsidRDefault="00A95D19" w:rsidP="00A95D19">
      <w:pPr>
        <w:ind w:firstLine="708"/>
        <w:jc w:val="both"/>
        <w:rPr>
          <w:szCs w:val="26"/>
        </w:rPr>
      </w:pPr>
      <w:proofErr w:type="gramStart"/>
      <w:r w:rsidRPr="00A95D19">
        <w:rPr>
          <w:szCs w:val="26"/>
          <w:shd w:val="clear" w:color="auto" w:fill="FFFFFF"/>
        </w:rPr>
        <w:t xml:space="preserve">«В отношении одного субъекта малого предпринимательства общий срок взаимодействия в ходе проведения выездной проверки составляет пятьдесят часов для малого предприятия и пятнадцать часов для </w:t>
      </w:r>
      <w:proofErr w:type="spellStart"/>
      <w:r w:rsidRPr="00A95D19">
        <w:rPr>
          <w:szCs w:val="26"/>
          <w:shd w:val="clear" w:color="auto" w:fill="FFFFFF"/>
        </w:rPr>
        <w:t>микропредприятия</w:t>
      </w:r>
      <w:proofErr w:type="spellEnd"/>
      <w:r w:rsidRPr="00A95D19">
        <w:rPr>
          <w:szCs w:val="26"/>
          <w:shd w:val="clear" w:color="auto" w:fill="FFFFFF"/>
        </w:rPr>
        <w:t>, за исключением выездной проверки, основанием для проведения которой является </w:t>
      </w:r>
      <w:hyperlink r:id="rId7" w:anchor="/document/74449814/entry/570106" w:history="1">
        <w:r w:rsidRPr="00A95D19">
          <w:rPr>
            <w:rStyle w:val="a3"/>
            <w:color w:val="auto"/>
            <w:szCs w:val="26"/>
            <w:u w:val="none"/>
            <w:shd w:val="clear" w:color="auto" w:fill="FFFFFF"/>
          </w:rPr>
          <w:t>пункт 6 части 1 статьи 57</w:t>
        </w:r>
      </w:hyperlink>
      <w:r>
        <w:rPr>
          <w:szCs w:val="26"/>
        </w:rPr>
        <w:t xml:space="preserve"> </w:t>
      </w:r>
      <w:r w:rsidRPr="00A95D19">
        <w:rPr>
          <w:szCs w:val="26"/>
          <w:shd w:val="clear" w:color="auto" w:fill="FFFFFF"/>
        </w:rPr>
        <w:t> </w:t>
      </w:r>
      <w:r>
        <w:rPr>
          <w:szCs w:val="26"/>
        </w:rPr>
        <w:t>Федерального</w:t>
      </w:r>
      <w:r w:rsidRPr="00636B53">
        <w:rPr>
          <w:szCs w:val="26"/>
        </w:rPr>
        <w:t xml:space="preserve"> закон</w:t>
      </w:r>
      <w:r>
        <w:rPr>
          <w:szCs w:val="26"/>
        </w:rPr>
        <w:t>а</w:t>
      </w:r>
      <w:r>
        <w:rPr>
          <w:color w:val="000000"/>
          <w:szCs w:val="26"/>
        </w:rPr>
        <w:t xml:space="preserve"> </w:t>
      </w:r>
      <w:r w:rsidRPr="00BA0B11">
        <w:rPr>
          <w:color w:val="000000"/>
          <w:szCs w:val="26"/>
        </w:rPr>
        <w:t>«О государственном контроле (надзоре) и муниципальном контроле в Российской Федерации»</w:t>
      </w:r>
      <w:r w:rsidRPr="00A95D19">
        <w:rPr>
          <w:szCs w:val="26"/>
          <w:shd w:val="clear" w:color="auto" w:fill="FFFFFF"/>
        </w:rPr>
        <w:t xml:space="preserve"> и которая для </w:t>
      </w:r>
      <w:proofErr w:type="spellStart"/>
      <w:r w:rsidRPr="00A95D19">
        <w:rPr>
          <w:szCs w:val="26"/>
          <w:shd w:val="clear" w:color="auto" w:fill="FFFFFF"/>
        </w:rPr>
        <w:t>микропредприятия</w:t>
      </w:r>
      <w:proofErr w:type="spellEnd"/>
      <w:r w:rsidRPr="00A95D19">
        <w:rPr>
          <w:szCs w:val="26"/>
          <w:shd w:val="clear" w:color="auto" w:fill="FFFFFF"/>
        </w:rPr>
        <w:t xml:space="preserve"> составляет сорок часов.».</w:t>
      </w:r>
      <w:proofErr w:type="gramEnd"/>
    </w:p>
    <w:p w:rsidR="00A95D19" w:rsidRDefault="00465A2B" w:rsidP="00636B53">
      <w:pPr>
        <w:jc w:val="both"/>
        <w:rPr>
          <w:color w:val="000000"/>
          <w:szCs w:val="26"/>
        </w:rPr>
      </w:pPr>
      <w:r>
        <w:rPr>
          <w:color w:val="000000"/>
          <w:szCs w:val="26"/>
        </w:rPr>
        <w:tab/>
        <w:t>1.6</w:t>
      </w:r>
      <w:r w:rsidR="00045F8C">
        <w:rPr>
          <w:color w:val="000000"/>
          <w:szCs w:val="26"/>
        </w:rPr>
        <w:t>. В абзаце первом пункта 3.15 Положения слова «</w:t>
      </w:r>
      <w:r w:rsidR="00045F8C" w:rsidRPr="00BA0B11">
        <w:rPr>
          <w:rFonts w:cs="Times New Roman"/>
          <w:color w:val="000000"/>
          <w:szCs w:val="26"/>
        </w:rPr>
        <w:t>В случае устранения выявленного нарушения до окончания проведения контрольного мероприятия в акте у</w:t>
      </w:r>
      <w:r w:rsidR="0019751A">
        <w:rPr>
          <w:rFonts w:cs="Times New Roman"/>
          <w:color w:val="000000"/>
          <w:szCs w:val="26"/>
        </w:rPr>
        <w:t>казывается факт его устранения</w:t>
      </w:r>
      <w:r w:rsidR="00045F8C">
        <w:rPr>
          <w:rFonts w:cs="Times New Roman"/>
          <w:color w:val="000000"/>
          <w:szCs w:val="26"/>
        </w:rPr>
        <w:t>» заменить словами</w:t>
      </w:r>
      <w:r w:rsidR="00DD41FE">
        <w:rPr>
          <w:rFonts w:cs="Times New Roman"/>
          <w:color w:val="000000"/>
          <w:szCs w:val="26"/>
        </w:rPr>
        <w:t>:</w:t>
      </w:r>
      <w:r w:rsidR="00045F8C">
        <w:rPr>
          <w:rFonts w:cs="Times New Roman"/>
          <w:color w:val="000000"/>
          <w:szCs w:val="26"/>
        </w:rPr>
        <w:t xml:space="preserve"> «</w:t>
      </w:r>
      <w:r w:rsidR="00045F8C">
        <w:t>В случае устранения выявленного нарушения до окончания проведения контрольного (надзорного) мероприятия, предусматривающего взаимодействие с контролируемым лицом, в акте указывается факт его устранения</w:t>
      </w:r>
      <w:proofErr w:type="gramStart"/>
      <w:r w:rsidR="00045F8C">
        <w:t>.».</w:t>
      </w:r>
      <w:proofErr w:type="gramEnd"/>
    </w:p>
    <w:p w:rsidR="0002688E" w:rsidRDefault="00B672BC" w:rsidP="00465A2B">
      <w:pPr>
        <w:jc w:val="both"/>
      </w:pPr>
      <w:r>
        <w:rPr>
          <w:color w:val="000000"/>
          <w:szCs w:val="26"/>
        </w:rPr>
        <w:tab/>
      </w:r>
      <w:r w:rsidR="00FA6EED">
        <w:t>2</w:t>
      </w:r>
      <w:r w:rsidR="00D13049">
        <w:t xml:space="preserve">. </w:t>
      </w:r>
      <w:r w:rsidR="00FA6EED">
        <w:t>Настоящее решение</w:t>
      </w:r>
      <w:r w:rsidR="0002688E" w:rsidRPr="0002688E">
        <w:t xml:space="preserve"> </w:t>
      </w:r>
      <w:r w:rsidR="00FA6EED">
        <w:t>вступае</w:t>
      </w:r>
      <w:r w:rsidR="005B7DE6">
        <w:t xml:space="preserve">т в силу на следующий день после его </w:t>
      </w:r>
      <w:r w:rsidR="0002688E" w:rsidRPr="0002688E">
        <w:t>официально</w:t>
      </w:r>
      <w:r w:rsidR="005B7DE6">
        <w:t>го</w:t>
      </w:r>
      <w:r w:rsidR="0002688E" w:rsidRPr="0002688E">
        <w:t xml:space="preserve"> опубликовани</w:t>
      </w:r>
      <w:r w:rsidR="005B7DE6">
        <w:t>я</w:t>
      </w:r>
      <w:r w:rsidR="00B72053">
        <w:t>.</w:t>
      </w:r>
    </w:p>
    <w:p w:rsidR="00307EF6" w:rsidRPr="0002688E" w:rsidRDefault="00307EF6" w:rsidP="00E751DC">
      <w:pPr>
        <w:autoSpaceDE w:val="0"/>
        <w:autoSpaceDN w:val="0"/>
        <w:adjustRightInd w:val="0"/>
        <w:jc w:val="both"/>
      </w:pPr>
    </w:p>
    <w:p w:rsidR="006B37CA" w:rsidRDefault="00465A2B" w:rsidP="0002688E">
      <w:pPr>
        <w:jc w:val="both"/>
      </w:pPr>
      <w:r>
        <w:t>П</w:t>
      </w:r>
      <w:r w:rsidR="0002688E" w:rsidRPr="0002688E">
        <w:t>редседател</w:t>
      </w:r>
      <w:r>
        <w:t>ь</w:t>
      </w:r>
      <w:r w:rsidR="0002688E" w:rsidRPr="0002688E">
        <w:t xml:space="preserve"> </w:t>
      </w:r>
    </w:p>
    <w:p w:rsidR="0002688E" w:rsidRPr="0002688E" w:rsidRDefault="0002688E" w:rsidP="0002688E">
      <w:pPr>
        <w:jc w:val="both"/>
      </w:pPr>
      <w:r w:rsidRPr="0002688E">
        <w:t xml:space="preserve">Представительного Собрания округа                  </w:t>
      </w:r>
      <w:r w:rsidR="006B37CA">
        <w:t xml:space="preserve">                     </w:t>
      </w:r>
      <w:r w:rsidR="00307EF6">
        <w:t xml:space="preserve">    </w:t>
      </w:r>
      <w:r w:rsidR="006B37CA">
        <w:t xml:space="preserve">    </w:t>
      </w:r>
      <w:r w:rsidR="00307EF6">
        <w:t xml:space="preserve">  </w:t>
      </w:r>
      <w:r w:rsidR="00465A2B">
        <w:t>М.П. Шибаева</w:t>
      </w:r>
    </w:p>
    <w:p w:rsidR="00E700F4" w:rsidRDefault="00E700F4" w:rsidP="0002688E">
      <w:pPr>
        <w:jc w:val="both"/>
      </w:pPr>
    </w:p>
    <w:p w:rsidR="0002688E" w:rsidRPr="0002688E" w:rsidRDefault="0002688E" w:rsidP="0002688E">
      <w:pPr>
        <w:jc w:val="both"/>
      </w:pPr>
      <w:r w:rsidRPr="0002688E">
        <w:t>Глава округа                                                                                          И.В. Быков</w:t>
      </w:r>
    </w:p>
    <w:p w:rsidR="006B37CA" w:rsidRDefault="00465A2B">
      <w:r>
        <w:t>_____________ 2024</w:t>
      </w:r>
      <w:r w:rsidR="006B37CA">
        <w:t xml:space="preserve"> года</w:t>
      </w:r>
    </w:p>
    <w:sectPr w:rsidR="006B37CA" w:rsidSect="006B37CA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2D775D"/>
    <w:multiLevelType w:val="multilevel"/>
    <w:tmpl w:val="DD46801A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">
    <w:nsid w:val="1A346144"/>
    <w:multiLevelType w:val="multilevel"/>
    <w:tmpl w:val="5CFEFC52"/>
    <w:lvl w:ilvl="0">
      <w:start w:val="1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52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78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7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3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2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056" w:hanging="1800"/>
      </w:pPr>
      <w:rPr>
        <w:rFonts w:hint="default"/>
      </w:rPr>
    </w:lvl>
  </w:abstractNum>
  <w:abstractNum w:abstractNumId="2">
    <w:nsid w:val="49FB5A8A"/>
    <w:multiLevelType w:val="multilevel"/>
    <w:tmpl w:val="2EFA8252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0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85" w:hanging="1800"/>
      </w:pPr>
      <w:rPr>
        <w:rFonts w:hint="default"/>
      </w:rPr>
    </w:lvl>
  </w:abstractNum>
  <w:abstractNum w:abstractNumId="3">
    <w:nsid w:val="5FC01DE5"/>
    <w:multiLevelType w:val="multilevel"/>
    <w:tmpl w:val="2EFA8252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0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85" w:hanging="180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30"/>
  <w:displayHorizontalDrawingGridEvery w:val="2"/>
  <w:characterSpacingControl w:val="doNotCompress"/>
  <w:compat/>
  <w:rsids>
    <w:rsidRoot w:val="0002688E"/>
    <w:rsid w:val="00015D07"/>
    <w:rsid w:val="0002688E"/>
    <w:rsid w:val="00045F8C"/>
    <w:rsid w:val="00100C36"/>
    <w:rsid w:val="0019751A"/>
    <w:rsid w:val="001A56B6"/>
    <w:rsid w:val="001B3044"/>
    <w:rsid w:val="001D4905"/>
    <w:rsid w:val="002A3EFE"/>
    <w:rsid w:val="002B4717"/>
    <w:rsid w:val="002B4D94"/>
    <w:rsid w:val="002E077E"/>
    <w:rsid w:val="002E7326"/>
    <w:rsid w:val="00307EF6"/>
    <w:rsid w:val="00311AE9"/>
    <w:rsid w:val="00373C87"/>
    <w:rsid w:val="0038648D"/>
    <w:rsid w:val="003B211A"/>
    <w:rsid w:val="003B33DB"/>
    <w:rsid w:val="003D219E"/>
    <w:rsid w:val="00411A34"/>
    <w:rsid w:val="00431220"/>
    <w:rsid w:val="00465A2B"/>
    <w:rsid w:val="0048547F"/>
    <w:rsid w:val="004A7524"/>
    <w:rsid w:val="004D10DC"/>
    <w:rsid w:val="00506E0D"/>
    <w:rsid w:val="00524524"/>
    <w:rsid w:val="0052729A"/>
    <w:rsid w:val="0052777D"/>
    <w:rsid w:val="00551237"/>
    <w:rsid w:val="005540C5"/>
    <w:rsid w:val="00562280"/>
    <w:rsid w:val="00585906"/>
    <w:rsid w:val="005A44D8"/>
    <w:rsid w:val="005B7DE6"/>
    <w:rsid w:val="005F0162"/>
    <w:rsid w:val="006253D9"/>
    <w:rsid w:val="00636B53"/>
    <w:rsid w:val="0064674B"/>
    <w:rsid w:val="00671736"/>
    <w:rsid w:val="006854B7"/>
    <w:rsid w:val="006A386F"/>
    <w:rsid w:val="006B29C1"/>
    <w:rsid w:val="006B37CA"/>
    <w:rsid w:val="006D67B6"/>
    <w:rsid w:val="006E101A"/>
    <w:rsid w:val="007650B8"/>
    <w:rsid w:val="007B135D"/>
    <w:rsid w:val="007B16B8"/>
    <w:rsid w:val="007B61F1"/>
    <w:rsid w:val="007B6C8B"/>
    <w:rsid w:val="007E1E44"/>
    <w:rsid w:val="007E510D"/>
    <w:rsid w:val="00800E7F"/>
    <w:rsid w:val="00806177"/>
    <w:rsid w:val="00880C61"/>
    <w:rsid w:val="00887122"/>
    <w:rsid w:val="008E33B1"/>
    <w:rsid w:val="00905712"/>
    <w:rsid w:val="00913DF2"/>
    <w:rsid w:val="00921B4E"/>
    <w:rsid w:val="009A1120"/>
    <w:rsid w:val="009D3800"/>
    <w:rsid w:val="009D7AC8"/>
    <w:rsid w:val="009F2AA2"/>
    <w:rsid w:val="009F3A47"/>
    <w:rsid w:val="00A47E90"/>
    <w:rsid w:val="00A95D19"/>
    <w:rsid w:val="00AB2FAF"/>
    <w:rsid w:val="00AF1811"/>
    <w:rsid w:val="00B567BE"/>
    <w:rsid w:val="00B64D32"/>
    <w:rsid w:val="00B672BC"/>
    <w:rsid w:val="00B72053"/>
    <w:rsid w:val="00B83F7E"/>
    <w:rsid w:val="00B94766"/>
    <w:rsid w:val="00B97E31"/>
    <w:rsid w:val="00BA1CE7"/>
    <w:rsid w:val="00BC1AF5"/>
    <w:rsid w:val="00C10388"/>
    <w:rsid w:val="00C36C1C"/>
    <w:rsid w:val="00C70CE3"/>
    <w:rsid w:val="00C90FCE"/>
    <w:rsid w:val="00CD7381"/>
    <w:rsid w:val="00D13049"/>
    <w:rsid w:val="00D43394"/>
    <w:rsid w:val="00D53A49"/>
    <w:rsid w:val="00DA0AB0"/>
    <w:rsid w:val="00DC7A00"/>
    <w:rsid w:val="00DD41FE"/>
    <w:rsid w:val="00E119ED"/>
    <w:rsid w:val="00E17AAD"/>
    <w:rsid w:val="00E700F4"/>
    <w:rsid w:val="00E751DC"/>
    <w:rsid w:val="00E85556"/>
    <w:rsid w:val="00EA052D"/>
    <w:rsid w:val="00EB4FE5"/>
    <w:rsid w:val="00F30AE0"/>
    <w:rsid w:val="00F46BF0"/>
    <w:rsid w:val="00F86AE3"/>
    <w:rsid w:val="00FA6EED"/>
    <w:rsid w:val="00FE72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4905"/>
    <w:pPr>
      <w:spacing w:after="0" w:line="240" w:lineRule="auto"/>
    </w:pPr>
    <w:rPr>
      <w:rFonts w:ascii="Times New Roman" w:hAnsi="Times New Roman"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2688E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DC7A00"/>
    <w:pPr>
      <w:ind w:left="720"/>
      <w:contextualSpacing/>
    </w:pPr>
  </w:style>
  <w:style w:type="paragraph" w:customStyle="1" w:styleId="ConsPlusNormal">
    <w:name w:val="ConsPlusNormal"/>
    <w:rsid w:val="00DC7A0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B37C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B37CA"/>
    <w:rPr>
      <w:rFonts w:ascii="Tahoma" w:hAnsi="Tahoma" w:cs="Tahoma"/>
      <w:sz w:val="16"/>
      <w:szCs w:val="16"/>
    </w:rPr>
  </w:style>
  <w:style w:type="paragraph" w:customStyle="1" w:styleId="s1">
    <w:name w:val="s_1"/>
    <w:basedOn w:val="a"/>
    <w:rsid w:val="00E119ED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character" w:customStyle="1" w:styleId="a7">
    <w:name w:val="Гипертекстовая ссылка"/>
    <w:basedOn w:val="a0"/>
    <w:uiPriority w:val="99"/>
    <w:rsid w:val="00636B53"/>
    <w:rPr>
      <w:color w:val="106BBE"/>
    </w:rPr>
  </w:style>
  <w:style w:type="paragraph" w:customStyle="1" w:styleId="HeadDoc">
    <w:name w:val="HeadDoc"/>
    <w:rsid w:val="00A47E90"/>
    <w:pPr>
      <w:keepLines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004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2592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884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581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internet.garant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EFA7433606FE9FCEFC1A44A32CB9FA581C6922B492C2F8E3ACA69C2139E68F4660055D277CA32E44F710FFD50Fs31EF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815</Words>
  <Characters>4647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Предсобрание</cp:lastModifiedBy>
  <cp:revision>10</cp:revision>
  <cp:lastPrinted>2024-03-12T11:41:00Z</cp:lastPrinted>
  <dcterms:created xsi:type="dcterms:W3CDTF">2024-03-11T18:03:00Z</dcterms:created>
  <dcterms:modified xsi:type="dcterms:W3CDTF">2024-03-12T11:41:00Z</dcterms:modified>
</cp:coreProperties>
</file>