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4D8" w:rsidRDefault="005A44D8" w:rsidP="0002688E">
      <w:pPr>
        <w:rPr>
          <w:bCs/>
        </w:rPr>
      </w:pPr>
    </w:p>
    <w:p w:rsidR="006B37CA" w:rsidRDefault="006B37CA" w:rsidP="0002688E">
      <w:pPr>
        <w:jc w:val="center"/>
        <w:rPr>
          <w:b/>
        </w:rPr>
      </w:pPr>
    </w:p>
    <w:p w:rsidR="006B37CA" w:rsidRPr="006B37CA" w:rsidRDefault="006B37CA" w:rsidP="006B37CA">
      <w:pPr>
        <w:jc w:val="right"/>
      </w:pPr>
      <w:r w:rsidRPr="006B37CA">
        <w:t>Проект</w:t>
      </w:r>
    </w:p>
    <w:p w:rsidR="006B37CA" w:rsidRDefault="006B37CA" w:rsidP="0002688E">
      <w:pPr>
        <w:jc w:val="center"/>
        <w:rPr>
          <w:b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УСТЬ-КУБИНСКИЙ МУНИЦИПАЛЬНЫЙ ОКРУГ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ПРЕДСТАВИТЕЛЬНОЕ СОБРАНИЕ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РЕШЕНИЕ</w:t>
      </w:r>
    </w:p>
    <w:p w:rsidR="0002688E" w:rsidRPr="0002688E" w:rsidRDefault="0002688E" w:rsidP="0002688E">
      <w:pPr>
        <w:jc w:val="center"/>
        <w:rPr>
          <w:b/>
        </w:rPr>
      </w:pPr>
    </w:p>
    <w:p w:rsidR="006B37CA" w:rsidRDefault="0002688E" w:rsidP="0002688E">
      <w:pPr>
        <w:jc w:val="center"/>
      </w:pPr>
      <w:r w:rsidRPr="0002688E">
        <w:t>с. Устье</w:t>
      </w:r>
    </w:p>
    <w:p w:rsidR="006B37CA" w:rsidRDefault="006B37CA" w:rsidP="0002688E">
      <w:pPr>
        <w:jc w:val="center"/>
      </w:pPr>
    </w:p>
    <w:p w:rsidR="006B37CA" w:rsidRDefault="006B37CA" w:rsidP="0002688E">
      <w:pPr>
        <w:jc w:val="center"/>
      </w:pPr>
    </w:p>
    <w:p w:rsidR="0002688E" w:rsidRPr="0002688E" w:rsidRDefault="0002688E" w:rsidP="0002688E">
      <w:pPr>
        <w:jc w:val="both"/>
      </w:pPr>
      <w:r w:rsidRPr="0002688E">
        <w:t xml:space="preserve">от  </w:t>
      </w:r>
      <w:r w:rsidR="006B37CA">
        <w:t xml:space="preserve">                    </w:t>
      </w:r>
      <w:r w:rsidRPr="0002688E">
        <w:t xml:space="preserve">      </w:t>
      </w:r>
      <w:r>
        <w:t xml:space="preserve">                                                                                                     </w:t>
      </w:r>
      <w:r w:rsidRPr="0002688E">
        <w:t xml:space="preserve"> №</w:t>
      </w:r>
    </w:p>
    <w:p w:rsidR="0002688E" w:rsidRDefault="0002688E" w:rsidP="0002688E"/>
    <w:p w:rsidR="006B37CA" w:rsidRPr="0002688E" w:rsidRDefault="006B37CA" w:rsidP="0002688E"/>
    <w:p w:rsidR="0002688E" w:rsidRDefault="003E33D8" w:rsidP="0002688E">
      <w:pPr>
        <w:jc w:val="center"/>
        <w:rPr>
          <w:bCs/>
        </w:rPr>
      </w:pPr>
      <w:r>
        <w:rPr>
          <w:bCs/>
          <w:szCs w:val="26"/>
        </w:rPr>
        <w:tab/>
      </w:r>
      <w:r w:rsidR="005A44D8">
        <w:rPr>
          <w:bCs/>
          <w:szCs w:val="26"/>
        </w:rPr>
        <w:t xml:space="preserve">О внесении изменений в решение </w:t>
      </w:r>
      <w:r w:rsidR="005A44D8" w:rsidRPr="0002688E">
        <w:rPr>
          <w:bCs/>
        </w:rPr>
        <w:t xml:space="preserve">Представительного Собрания округа </w:t>
      </w:r>
      <w:r w:rsidR="005A44D8">
        <w:rPr>
          <w:bCs/>
        </w:rPr>
        <w:t>от 25 октября 2022 года № 50 «</w:t>
      </w:r>
      <w:r w:rsidR="005A44D8" w:rsidRPr="00DA208E">
        <w:rPr>
          <w:bCs/>
          <w:szCs w:val="26"/>
        </w:rPr>
        <w:t xml:space="preserve">Об утверждении Положения о муниципальном земельном контроле в границах Усть-Кубинского муниципального </w:t>
      </w:r>
      <w:r w:rsidR="005A44D8">
        <w:rPr>
          <w:bCs/>
          <w:szCs w:val="26"/>
        </w:rPr>
        <w:t>округа</w:t>
      </w:r>
      <w:r w:rsidR="005A44D8" w:rsidRPr="00DA208E">
        <w:rPr>
          <w:bCs/>
          <w:szCs w:val="26"/>
        </w:rPr>
        <w:t>»</w:t>
      </w:r>
    </w:p>
    <w:p w:rsidR="00C36C1C" w:rsidRDefault="00C36C1C" w:rsidP="0002688E">
      <w:pPr>
        <w:jc w:val="center"/>
      </w:pPr>
    </w:p>
    <w:p w:rsidR="006B37CA" w:rsidRPr="0002688E" w:rsidRDefault="006B37CA" w:rsidP="0002688E">
      <w:pPr>
        <w:jc w:val="center"/>
      </w:pPr>
    </w:p>
    <w:p w:rsidR="0002688E" w:rsidRPr="0002688E" w:rsidRDefault="0002688E" w:rsidP="006B37CA">
      <w:pPr>
        <w:ind w:firstLine="709"/>
        <w:jc w:val="both"/>
      </w:pPr>
      <w:r w:rsidRPr="0002688E">
        <w:t>В соответствии</w:t>
      </w:r>
      <w:r w:rsidR="00C36C1C">
        <w:t xml:space="preserve"> с </w:t>
      </w:r>
      <w:r w:rsidRPr="0002688E">
        <w:t>Федеральным</w:t>
      </w:r>
      <w:r w:rsidR="005A44D8">
        <w:t>и</w:t>
      </w:r>
      <w:r w:rsidRPr="0002688E">
        <w:t xml:space="preserve"> </w:t>
      </w:r>
      <w:hyperlink r:id="rId5" w:history="1">
        <w:r w:rsidRPr="0002688E">
          <w:rPr>
            <w:rStyle w:val="a3"/>
            <w:color w:val="auto"/>
            <w:u w:val="none"/>
          </w:rPr>
          <w:t>закон</w:t>
        </w:r>
        <w:r w:rsidR="005A44D8">
          <w:rPr>
            <w:rStyle w:val="a3"/>
            <w:color w:val="auto"/>
            <w:u w:val="none"/>
          </w:rPr>
          <w:t>ами</w:t>
        </w:r>
      </w:hyperlink>
      <w:r w:rsidR="005A44D8">
        <w:t xml:space="preserve"> </w:t>
      </w:r>
      <w:r w:rsidRPr="0002688E">
        <w:t xml:space="preserve">от </w:t>
      </w:r>
      <w:r>
        <w:t xml:space="preserve">6 октября </w:t>
      </w:r>
      <w:r w:rsidRPr="0002688E">
        <w:t>2003</w:t>
      </w:r>
      <w:r>
        <w:t xml:space="preserve"> года №</w:t>
      </w:r>
      <w:r w:rsidRPr="0002688E">
        <w:t xml:space="preserve"> 131-ФЗ "Об общих принципах организации местного самоуправления в Российской Федерации", </w:t>
      </w:r>
      <w:r w:rsidR="005A44D8">
        <w:rPr>
          <w:szCs w:val="26"/>
        </w:rPr>
        <w:t xml:space="preserve">от </w:t>
      </w:r>
      <w:r w:rsidR="005A44D8" w:rsidRPr="00B646DA">
        <w:rPr>
          <w:szCs w:val="26"/>
        </w:rPr>
        <w:t xml:space="preserve">31 июля 2020 года № 248-ФЗ </w:t>
      </w:r>
      <w:r w:rsidR="005A44D8" w:rsidRPr="00B646DA">
        <w:rPr>
          <w:color w:val="000000"/>
          <w:szCs w:val="26"/>
        </w:rPr>
        <w:t>«О государственном контроле (надзоре) и муниципальном контроле в Российской Федерации»</w:t>
      </w:r>
      <w:r w:rsidR="00C36C1C">
        <w:t xml:space="preserve">, ст.42 Устава округа </w:t>
      </w:r>
      <w:r w:rsidRPr="0002688E">
        <w:t xml:space="preserve">Представительное Собрание округа </w:t>
      </w:r>
    </w:p>
    <w:p w:rsidR="0002688E" w:rsidRPr="0002688E" w:rsidRDefault="0002688E" w:rsidP="0002688E">
      <w:pPr>
        <w:jc w:val="both"/>
        <w:rPr>
          <w:b/>
        </w:rPr>
      </w:pPr>
      <w:r w:rsidRPr="0002688E">
        <w:rPr>
          <w:b/>
        </w:rPr>
        <w:t>РЕШИЛО:</w:t>
      </w:r>
    </w:p>
    <w:p w:rsidR="005A44D8" w:rsidRDefault="00C36C1C" w:rsidP="005A44D8">
      <w:pPr>
        <w:autoSpaceDE w:val="0"/>
        <w:autoSpaceDN w:val="0"/>
        <w:adjustRightInd w:val="0"/>
        <w:jc w:val="both"/>
        <w:rPr>
          <w:bCs/>
          <w:szCs w:val="26"/>
        </w:rPr>
      </w:pPr>
      <w:r>
        <w:tab/>
        <w:t>1</w:t>
      </w:r>
      <w:r w:rsidR="0002688E" w:rsidRPr="0002688E">
        <w:t xml:space="preserve">. </w:t>
      </w:r>
      <w:r w:rsidR="005A44D8">
        <w:t xml:space="preserve">Внести </w:t>
      </w:r>
      <w:r w:rsidR="005A44D8">
        <w:rPr>
          <w:bCs/>
          <w:szCs w:val="26"/>
        </w:rPr>
        <w:t xml:space="preserve">в </w:t>
      </w:r>
      <w:r w:rsidR="006D67B6" w:rsidRPr="00DA208E">
        <w:rPr>
          <w:bCs/>
          <w:szCs w:val="26"/>
        </w:rPr>
        <w:t>Положени</w:t>
      </w:r>
      <w:r w:rsidR="006D67B6">
        <w:rPr>
          <w:bCs/>
          <w:szCs w:val="26"/>
        </w:rPr>
        <w:t>е</w:t>
      </w:r>
      <w:r w:rsidR="006D67B6" w:rsidRPr="00DA208E">
        <w:rPr>
          <w:bCs/>
          <w:szCs w:val="26"/>
        </w:rPr>
        <w:t xml:space="preserve"> о муниципальном земельном контроле в границах Усть-Кубинского муниципального </w:t>
      </w:r>
      <w:r w:rsidR="006D67B6">
        <w:rPr>
          <w:bCs/>
          <w:szCs w:val="26"/>
        </w:rPr>
        <w:t xml:space="preserve">округа, утвержденное </w:t>
      </w:r>
      <w:r w:rsidR="005A44D8">
        <w:rPr>
          <w:bCs/>
          <w:szCs w:val="26"/>
        </w:rPr>
        <w:t>решение</w:t>
      </w:r>
      <w:r w:rsidR="006D67B6">
        <w:rPr>
          <w:bCs/>
          <w:szCs w:val="26"/>
        </w:rPr>
        <w:t>м</w:t>
      </w:r>
      <w:r w:rsidR="005A44D8">
        <w:rPr>
          <w:bCs/>
          <w:szCs w:val="26"/>
        </w:rPr>
        <w:t xml:space="preserve"> </w:t>
      </w:r>
      <w:r w:rsidR="005A44D8" w:rsidRPr="0002688E">
        <w:rPr>
          <w:bCs/>
        </w:rPr>
        <w:t xml:space="preserve">Представительного Собрания округа </w:t>
      </w:r>
      <w:r w:rsidR="005A44D8">
        <w:rPr>
          <w:bCs/>
        </w:rPr>
        <w:t>от 25 октября 2022 года № 50 «</w:t>
      </w:r>
      <w:r w:rsidR="005A44D8" w:rsidRPr="00DA208E">
        <w:rPr>
          <w:bCs/>
          <w:szCs w:val="26"/>
        </w:rPr>
        <w:t xml:space="preserve">Об утверждении Положения о муниципальном земельном контроле в границах Усть-Кубинского муниципального </w:t>
      </w:r>
      <w:r w:rsidR="005A44D8">
        <w:rPr>
          <w:bCs/>
          <w:szCs w:val="26"/>
        </w:rPr>
        <w:t>округа</w:t>
      </w:r>
      <w:r w:rsidR="005A44D8" w:rsidRPr="00DA208E">
        <w:rPr>
          <w:bCs/>
          <w:szCs w:val="26"/>
        </w:rPr>
        <w:t>»</w:t>
      </w:r>
      <w:r w:rsidR="005A44D8">
        <w:rPr>
          <w:bCs/>
          <w:szCs w:val="26"/>
        </w:rPr>
        <w:t xml:space="preserve"> </w:t>
      </w:r>
      <w:r w:rsidR="006D67B6">
        <w:rPr>
          <w:bCs/>
          <w:szCs w:val="26"/>
        </w:rPr>
        <w:t xml:space="preserve">(далее – Положение) </w:t>
      </w:r>
      <w:r w:rsidR="005A44D8">
        <w:rPr>
          <w:bCs/>
          <w:szCs w:val="26"/>
        </w:rPr>
        <w:t>следующие изменения:</w:t>
      </w:r>
    </w:p>
    <w:p w:rsidR="007B61F1" w:rsidRDefault="005A44D8" w:rsidP="007B61F1">
      <w:pPr>
        <w:autoSpaceDE w:val="0"/>
        <w:autoSpaceDN w:val="0"/>
        <w:adjustRightInd w:val="0"/>
        <w:jc w:val="both"/>
      </w:pPr>
      <w:r>
        <w:rPr>
          <w:bCs/>
          <w:szCs w:val="26"/>
        </w:rPr>
        <w:tab/>
        <w:t xml:space="preserve">1.1. </w:t>
      </w:r>
      <w:r w:rsidR="007B61F1">
        <w:t>Абзац второй пункта 4.25 изложить в следующей редакции:</w:t>
      </w:r>
    </w:p>
    <w:p w:rsidR="00E751DC" w:rsidRDefault="005B7DE6" w:rsidP="00E751DC">
      <w:pPr>
        <w:autoSpaceDE w:val="0"/>
        <w:autoSpaceDN w:val="0"/>
        <w:adjustRightInd w:val="0"/>
        <w:jc w:val="both"/>
        <w:rPr>
          <w:rFonts w:cs="Times New Roman"/>
          <w:szCs w:val="26"/>
        </w:rPr>
      </w:pPr>
      <w:r>
        <w:tab/>
      </w:r>
      <w:r w:rsidR="007B61F1">
        <w:t>«</w:t>
      </w:r>
      <w:r w:rsidR="005540C5" w:rsidRPr="005540C5">
        <w:t xml:space="preserve">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</w:t>
      </w:r>
      <w:proofErr w:type="gramStart"/>
      <w:r w:rsidR="005540C5">
        <w:t>К</w:t>
      </w:r>
      <w:r w:rsidR="005540C5" w:rsidRPr="005540C5">
        <w:t xml:space="preserve">опию указанного акта </w:t>
      </w:r>
      <w:r w:rsidR="005540C5">
        <w:t xml:space="preserve">направляется администрацией округа в </w:t>
      </w:r>
      <w:r w:rsidR="00E751DC">
        <w:t xml:space="preserve">течение трех рабочих дней </w:t>
      </w:r>
      <w:r w:rsidR="00E751DC">
        <w:rPr>
          <w:rFonts w:cs="Times New Roman"/>
          <w:szCs w:val="26"/>
        </w:rPr>
        <w:t>со дня составления акта контрольного мероприятия (далее - акт) направляют копию акта с указанием информации о наличии признаков выявленного нарушения с приложением (при наличии) результатов выполненных в ходе проведения контрольного (надзорного) мероприятия измерений, материалов фотосъемки, аудио- и видеозаписи, объяснений контролируемого лица и иных связанных с проведением контрольного мероприятия документов или</w:t>
      </w:r>
      <w:proofErr w:type="gramEnd"/>
      <w:r w:rsidR="00E751DC">
        <w:rPr>
          <w:rFonts w:cs="Times New Roman"/>
          <w:szCs w:val="26"/>
        </w:rPr>
        <w:t xml:space="preserve"> их копий в соответствующий государственный орган в соответствии со своей компетенцией.</w:t>
      </w:r>
    </w:p>
    <w:p w:rsidR="00E751DC" w:rsidRDefault="00E751DC" w:rsidP="00E751DC">
      <w:pPr>
        <w:autoSpaceDE w:val="0"/>
        <w:autoSpaceDN w:val="0"/>
        <w:adjustRightInd w:val="0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lastRenderedPageBreak/>
        <w:tab/>
        <w:t>Копия акта с прилагаемыми документами направляется в форме электронного документа, подписанного усиленной квалифицированной электронной подписью уполномоченного должностного лица органа муниципального земельного контроля, или в случае невозможности направления в форме электронного документа - на бумажном носителе».</w:t>
      </w:r>
    </w:p>
    <w:p w:rsidR="0002688E" w:rsidRDefault="00E751DC" w:rsidP="00E751DC">
      <w:pPr>
        <w:autoSpaceDE w:val="0"/>
        <w:autoSpaceDN w:val="0"/>
        <w:adjustRightInd w:val="0"/>
        <w:jc w:val="both"/>
      </w:pPr>
      <w:r>
        <w:tab/>
      </w:r>
      <w:r w:rsidR="005B7DE6">
        <w:t xml:space="preserve">2. </w:t>
      </w:r>
      <w:r w:rsidR="0002688E" w:rsidRPr="0002688E">
        <w:t xml:space="preserve">Настоящее решение </w:t>
      </w:r>
      <w:r w:rsidR="005B7DE6">
        <w:t xml:space="preserve">вступает в силу на следующий день после его </w:t>
      </w:r>
      <w:r w:rsidR="0002688E" w:rsidRPr="0002688E">
        <w:t>официально</w:t>
      </w:r>
      <w:r w:rsidR="005B7DE6">
        <w:t>го</w:t>
      </w:r>
      <w:r w:rsidR="0002688E" w:rsidRPr="0002688E">
        <w:t xml:space="preserve"> опубликовани</w:t>
      </w:r>
      <w:r w:rsidR="005B7DE6">
        <w:t>я</w:t>
      </w:r>
      <w:r w:rsidR="00B72053">
        <w:t>.</w:t>
      </w:r>
    </w:p>
    <w:p w:rsidR="00E751DC" w:rsidRDefault="00E751DC" w:rsidP="00E751DC">
      <w:pPr>
        <w:autoSpaceDE w:val="0"/>
        <w:autoSpaceDN w:val="0"/>
        <w:adjustRightInd w:val="0"/>
        <w:jc w:val="both"/>
      </w:pPr>
    </w:p>
    <w:p w:rsidR="006B37CA" w:rsidRDefault="006B37CA" w:rsidP="00E751DC">
      <w:pPr>
        <w:autoSpaceDE w:val="0"/>
        <w:autoSpaceDN w:val="0"/>
        <w:adjustRightInd w:val="0"/>
        <w:jc w:val="both"/>
      </w:pPr>
    </w:p>
    <w:p w:rsidR="006B37CA" w:rsidRPr="0002688E" w:rsidRDefault="006B37CA" w:rsidP="00E751DC">
      <w:pPr>
        <w:autoSpaceDE w:val="0"/>
        <w:autoSpaceDN w:val="0"/>
        <w:adjustRightInd w:val="0"/>
        <w:jc w:val="both"/>
      </w:pPr>
    </w:p>
    <w:p w:rsidR="006B37CA" w:rsidRDefault="003E33D8" w:rsidP="0002688E">
      <w:pPr>
        <w:jc w:val="both"/>
      </w:pPr>
      <w:r>
        <w:t>Заместитель п</w:t>
      </w:r>
      <w:r w:rsidR="0002688E" w:rsidRPr="0002688E">
        <w:t>редседател</w:t>
      </w:r>
      <w:r>
        <w:t>я</w:t>
      </w:r>
      <w:r w:rsidR="0002688E" w:rsidRPr="0002688E">
        <w:t xml:space="preserve"> </w:t>
      </w:r>
    </w:p>
    <w:p w:rsidR="006B37CA" w:rsidRDefault="0002688E" w:rsidP="0002688E">
      <w:pPr>
        <w:jc w:val="both"/>
      </w:pPr>
      <w:r w:rsidRPr="0002688E">
        <w:t xml:space="preserve">Представительного Собрания округа                  </w:t>
      </w:r>
      <w:r w:rsidR="006B37CA">
        <w:t xml:space="preserve">                         </w:t>
      </w:r>
      <w:r w:rsidRPr="0002688E">
        <w:t xml:space="preserve">     </w:t>
      </w:r>
      <w:r w:rsidR="003E33D8">
        <w:t xml:space="preserve">Е.А. </w:t>
      </w:r>
      <w:proofErr w:type="spellStart"/>
      <w:r w:rsidR="003E33D8">
        <w:t>Калабашкина</w:t>
      </w:r>
      <w:proofErr w:type="spellEnd"/>
    </w:p>
    <w:p w:rsidR="003E33D8" w:rsidRDefault="003E33D8" w:rsidP="0002688E">
      <w:pPr>
        <w:jc w:val="both"/>
      </w:pPr>
    </w:p>
    <w:p w:rsidR="003E33D8" w:rsidRDefault="003E33D8" w:rsidP="0002688E">
      <w:pPr>
        <w:jc w:val="both"/>
      </w:pPr>
    </w:p>
    <w:p w:rsidR="0002688E" w:rsidRPr="0002688E" w:rsidRDefault="0002688E" w:rsidP="0002688E">
      <w:pPr>
        <w:jc w:val="both"/>
      </w:pPr>
      <w:r w:rsidRPr="0002688E">
        <w:t>Глава округа                                                                                         И.В. Быков</w:t>
      </w:r>
    </w:p>
    <w:p w:rsidR="0002688E" w:rsidRPr="0002688E" w:rsidRDefault="0002688E" w:rsidP="0002688E">
      <w:pPr>
        <w:jc w:val="both"/>
      </w:pPr>
    </w:p>
    <w:p w:rsidR="009D3800" w:rsidRDefault="009D3800"/>
    <w:p w:rsidR="006B37CA" w:rsidRDefault="006B37CA">
      <w:r>
        <w:t>«____» _____________ 2023 года</w:t>
      </w:r>
    </w:p>
    <w:sectPr w:rsidR="006B37CA" w:rsidSect="006B37C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D775D"/>
    <w:multiLevelType w:val="multilevel"/>
    <w:tmpl w:val="DD46801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A346144"/>
    <w:multiLevelType w:val="multilevel"/>
    <w:tmpl w:val="5CFEFC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</w:rPr>
    </w:lvl>
  </w:abstractNum>
  <w:abstractNum w:abstractNumId="2">
    <w:nsid w:val="49FB5A8A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3">
    <w:nsid w:val="5FC01DE5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2688E"/>
    <w:rsid w:val="0002688E"/>
    <w:rsid w:val="00100C36"/>
    <w:rsid w:val="001A56B6"/>
    <w:rsid w:val="001D4905"/>
    <w:rsid w:val="0038648D"/>
    <w:rsid w:val="003B211A"/>
    <w:rsid w:val="003D219E"/>
    <w:rsid w:val="003E33D8"/>
    <w:rsid w:val="00411A34"/>
    <w:rsid w:val="00431220"/>
    <w:rsid w:val="004A7524"/>
    <w:rsid w:val="004D10DC"/>
    <w:rsid w:val="005540C5"/>
    <w:rsid w:val="00562280"/>
    <w:rsid w:val="00585906"/>
    <w:rsid w:val="005A44D8"/>
    <w:rsid w:val="005B7DE6"/>
    <w:rsid w:val="00671736"/>
    <w:rsid w:val="006854B7"/>
    <w:rsid w:val="006B29C1"/>
    <w:rsid w:val="006B37CA"/>
    <w:rsid w:val="006D67B6"/>
    <w:rsid w:val="007B135D"/>
    <w:rsid w:val="007B16B8"/>
    <w:rsid w:val="007B61F1"/>
    <w:rsid w:val="007B6C8B"/>
    <w:rsid w:val="007E1E44"/>
    <w:rsid w:val="00905712"/>
    <w:rsid w:val="00913DF2"/>
    <w:rsid w:val="00987D8F"/>
    <w:rsid w:val="009D3800"/>
    <w:rsid w:val="009D7AC8"/>
    <w:rsid w:val="009F2AA2"/>
    <w:rsid w:val="009F3A47"/>
    <w:rsid w:val="00AF1811"/>
    <w:rsid w:val="00B72053"/>
    <w:rsid w:val="00B83F7E"/>
    <w:rsid w:val="00C36C1C"/>
    <w:rsid w:val="00C90FCE"/>
    <w:rsid w:val="00CD7381"/>
    <w:rsid w:val="00D53A49"/>
    <w:rsid w:val="00DC7A00"/>
    <w:rsid w:val="00E17AAD"/>
    <w:rsid w:val="00E751DC"/>
    <w:rsid w:val="00E85556"/>
    <w:rsid w:val="00F30AE0"/>
    <w:rsid w:val="00F86AE3"/>
    <w:rsid w:val="00FE7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05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688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C7A00"/>
    <w:pPr>
      <w:ind w:left="720"/>
      <w:contextualSpacing/>
    </w:pPr>
  </w:style>
  <w:style w:type="paragraph" w:customStyle="1" w:styleId="ConsPlusNormal">
    <w:name w:val="ConsPlusNormal"/>
    <w:rsid w:val="00DC7A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37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37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FA7433606FE9FCEFC1A44A32CB9FA581C6922B492C2F8E3ACA69C2139E68F4660055D277CA32E44F710FFD50Fs31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Предсобрание</cp:lastModifiedBy>
  <cp:revision>21</cp:revision>
  <cp:lastPrinted>2023-07-07T08:23:00Z</cp:lastPrinted>
  <dcterms:created xsi:type="dcterms:W3CDTF">2022-10-13T06:38:00Z</dcterms:created>
  <dcterms:modified xsi:type="dcterms:W3CDTF">2023-08-16T13:20:00Z</dcterms:modified>
</cp:coreProperties>
</file>