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44" w:rsidRPr="00014DD1" w:rsidRDefault="00731244" w:rsidP="00731244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244" w:rsidRPr="00014DD1" w:rsidRDefault="00731244" w:rsidP="00731244">
      <w:pPr>
        <w:jc w:val="center"/>
        <w:rPr>
          <w:b/>
          <w:sz w:val="26"/>
          <w:szCs w:val="26"/>
        </w:rPr>
      </w:pPr>
    </w:p>
    <w:p w:rsidR="00731244" w:rsidRPr="00014DD1" w:rsidRDefault="00731244" w:rsidP="00731244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731244" w:rsidRPr="00014DD1" w:rsidRDefault="00731244" w:rsidP="00731244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731244" w:rsidRPr="00014DD1" w:rsidRDefault="00731244" w:rsidP="00731244">
      <w:pPr>
        <w:jc w:val="center"/>
        <w:rPr>
          <w:b/>
          <w:sz w:val="26"/>
          <w:szCs w:val="26"/>
        </w:rPr>
      </w:pPr>
    </w:p>
    <w:p w:rsidR="00731244" w:rsidRPr="00014DD1" w:rsidRDefault="00731244" w:rsidP="00731244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731244" w:rsidRPr="00014DD1" w:rsidRDefault="00731244" w:rsidP="00731244">
      <w:pPr>
        <w:jc w:val="center"/>
        <w:rPr>
          <w:b/>
          <w:sz w:val="26"/>
          <w:szCs w:val="26"/>
        </w:rPr>
      </w:pPr>
    </w:p>
    <w:p w:rsidR="00731244" w:rsidRPr="00014DD1" w:rsidRDefault="00731244" w:rsidP="00731244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731244" w:rsidRPr="00014DD1" w:rsidRDefault="00731244" w:rsidP="00731244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731244" w:rsidRPr="00014DD1" w:rsidRDefault="00731244" w:rsidP="00731244">
      <w:pPr>
        <w:rPr>
          <w:sz w:val="26"/>
          <w:szCs w:val="26"/>
        </w:rPr>
      </w:pPr>
      <w:r>
        <w:rPr>
          <w:sz w:val="26"/>
          <w:szCs w:val="26"/>
        </w:rPr>
        <w:t>от 11.02</w:t>
      </w:r>
      <w:r w:rsidRPr="00014DD1">
        <w:rPr>
          <w:sz w:val="26"/>
          <w:szCs w:val="26"/>
        </w:rPr>
        <w:t>.20</w:t>
      </w:r>
      <w:r>
        <w:rPr>
          <w:sz w:val="26"/>
          <w:szCs w:val="26"/>
        </w:rPr>
        <w:t xml:space="preserve">22 </w:t>
      </w:r>
      <w:r w:rsidRPr="00014DD1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014DD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№ </w:t>
      </w:r>
      <w:r>
        <w:rPr>
          <w:sz w:val="26"/>
          <w:szCs w:val="26"/>
        </w:rPr>
        <w:t>103</w:t>
      </w:r>
    </w:p>
    <w:p w:rsidR="00731244" w:rsidRDefault="00731244" w:rsidP="00731244">
      <w:pPr>
        <w:jc w:val="center"/>
      </w:pPr>
    </w:p>
    <w:p w:rsidR="00731244" w:rsidRPr="0085797A" w:rsidRDefault="00731244" w:rsidP="00731244">
      <w:pPr>
        <w:jc w:val="center"/>
        <w:rPr>
          <w:sz w:val="26"/>
          <w:szCs w:val="26"/>
        </w:rPr>
      </w:pPr>
      <w:r w:rsidRPr="0085797A">
        <w:rPr>
          <w:sz w:val="26"/>
          <w:szCs w:val="26"/>
        </w:rPr>
        <w:t>О подготовке документации по планировке</w:t>
      </w:r>
    </w:p>
    <w:p w:rsidR="00731244" w:rsidRPr="0085797A" w:rsidRDefault="00731244" w:rsidP="00731244">
      <w:pPr>
        <w:jc w:val="center"/>
        <w:rPr>
          <w:sz w:val="26"/>
          <w:szCs w:val="26"/>
        </w:rPr>
      </w:pPr>
      <w:r w:rsidRPr="0085797A">
        <w:rPr>
          <w:sz w:val="26"/>
          <w:szCs w:val="26"/>
        </w:rPr>
        <w:t>территории  для размещения линейного объекта</w:t>
      </w:r>
    </w:p>
    <w:p w:rsidR="00731244" w:rsidRPr="00014DD1" w:rsidRDefault="00731244" w:rsidP="00731244">
      <w:pPr>
        <w:rPr>
          <w:sz w:val="26"/>
          <w:szCs w:val="26"/>
        </w:rPr>
      </w:pPr>
    </w:p>
    <w:p w:rsidR="00731244" w:rsidRPr="009B24A5" w:rsidRDefault="00731244" w:rsidP="00731244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письмо ОА</w:t>
      </w:r>
      <w:r w:rsidRPr="009B24A5">
        <w:rPr>
          <w:sz w:val="26"/>
          <w:szCs w:val="26"/>
        </w:rPr>
        <w:t xml:space="preserve"> «</w:t>
      </w:r>
      <w:r>
        <w:rPr>
          <w:sz w:val="26"/>
          <w:szCs w:val="26"/>
        </w:rPr>
        <w:t>Газпром газораспределение Вологда»  исх. № 24 / 1352 от 3 февраля 2022</w:t>
      </w:r>
      <w:r w:rsidRPr="009B24A5">
        <w:rPr>
          <w:sz w:val="26"/>
          <w:szCs w:val="26"/>
        </w:rPr>
        <w:t xml:space="preserve"> года о </w:t>
      </w:r>
      <w:r>
        <w:rPr>
          <w:sz w:val="26"/>
          <w:szCs w:val="26"/>
        </w:rPr>
        <w:t xml:space="preserve">принятии решения о </w:t>
      </w:r>
      <w:r w:rsidRPr="009B24A5">
        <w:rPr>
          <w:sz w:val="26"/>
          <w:szCs w:val="26"/>
        </w:rPr>
        <w:t xml:space="preserve">подготовке документации по планировке </w:t>
      </w:r>
      <w:r w:rsidRPr="00654D9B">
        <w:rPr>
          <w:sz w:val="26"/>
          <w:szCs w:val="26"/>
        </w:rPr>
        <w:t xml:space="preserve">территорий  для  размещения линейного объекта «Газопровод межпоселковый </w:t>
      </w:r>
      <w:r w:rsidRPr="00654D9B">
        <w:rPr>
          <w:rStyle w:val="2"/>
          <w:rFonts w:eastAsiaTheme="minorEastAsia"/>
          <w:sz w:val="26"/>
          <w:szCs w:val="26"/>
        </w:rPr>
        <w:t xml:space="preserve">с. Устье - д. Никола-Корень - д. </w:t>
      </w:r>
      <w:proofErr w:type="spellStart"/>
      <w:r w:rsidRPr="00654D9B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Pr="00654D9B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Pr="00654D9B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Pr="00654D9B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Pr="00654D9B">
        <w:rPr>
          <w:sz w:val="26"/>
          <w:szCs w:val="26"/>
        </w:rPr>
        <w:t>», на основании</w:t>
      </w:r>
      <w:r w:rsidRPr="009B24A5">
        <w:rPr>
          <w:sz w:val="26"/>
          <w:szCs w:val="26"/>
        </w:rPr>
        <w:t xml:space="preserve"> ст. 14 Федерального закона от 6 октября 2003 года № 131-ФЗ «Об общих принципах организации местного самоуправления в</w:t>
      </w:r>
      <w:proofErr w:type="gramEnd"/>
      <w:r w:rsidRPr="009B24A5">
        <w:rPr>
          <w:sz w:val="26"/>
          <w:szCs w:val="26"/>
        </w:rPr>
        <w:t xml:space="preserve"> </w:t>
      </w:r>
      <w:proofErr w:type="gramStart"/>
      <w:r w:rsidRPr="009B24A5">
        <w:rPr>
          <w:sz w:val="26"/>
          <w:szCs w:val="26"/>
        </w:rPr>
        <w:t>Российской</w:t>
      </w:r>
      <w:proofErr w:type="gramEnd"/>
      <w:r w:rsidRPr="009B24A5">
        <w:rPr>
          <w:sz w:val="26"/>
          <w:szCs w:val="26"/>
        </w:rPr>
        <w:t xml:space="preserve"> </w:t>
      </w:r>
      <w:proofErr w:type="gramStart"/>
      <w:r w:rsidRPr="009B24A5">
        <w:rPr>
          <w:sz w:val="26"/>
          <w:szCs w:val="26"/>
        </w:rPr>
        <w:t>Федерации</w:t>
      </w:r>
      <w:proofErr w:type="gramEnd"/>
      <w:r w:rsidRPr="009B24A5">
        <w:rPr>
          <w:sz w:val="26"/>
          <w:szCs w:val="26"/>
        </w:rPr>
        <w:t xml:space="preserve">», </w:t>
      </w:r>
      <w:r>
        <w:rPr>
          <w:sz w:val="26"/>
          <w:szCs w:val="26"/>
        </w:rPr>
        <w:t>ст.</w:t>
      </w:r>
      <w:r w:rsidRPr="009B24A5">
        <w:rPr>
          <w:sz w:val="26"/>
          <w:szCs w:val="26"/>
        </w:rPr>
        <w:t xml:space="preserve">ст. </w:t>
      </w:r>
      <w:r>
        <w:rPr>
          <w:sz w:val="26"/>
          <w:szCs w:val="26"/>
        </w:rPr>
        <w:t xml:space="preserve">45, </w:t>
      </w:r>
      <w:r w:rsidRPr="009B24A5">
        <w:rPr>
          <w:sz w:val="26"/>
          <w:szCs w:val="26"/>
        </w:rPr>
        <w:t xml:space="preserve">46 Градостроительного кодекса Российской Федерации,  в соответствии со ст. 43 Устава района администрация района </w:t>
      </w:r>
    </w:p>
    <w:p w:rsidR="00731244" w:rsidRPr="00014DD1" w:rsidRDefault="00731244" w:rsidP="00731244">
      <w:pPr>
        <w:ind w:left="-180"/>
        <w:jc w:val="both"/>
        <w:rPr>
          <w:b/>
          <w:bCs/>
          <w:sz w:val="26"/>
          <w:szCs w:val="26"/>
        </w:rPr>
      </w:pPr>
      <w:r w:rsidRPr="00014DD1">
        <w:rPr>
          <w:b/>
          <w:bCs/>
          <w:sz w:val="26"/>
          <w:szCs w:val="26"/>
        </w:rPr>
        <w:t xml:space="preserve">   ПОСТАНОВЛЯЕТ:</w:t>
      </w:r>
    </w:p>
    <w:p w:rsidR="00731244" w:rsidRPr="0085797A" w:rsidRDefault="00731244" w:rsidP="0073124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Cs/>
          <w:sz w:val="26"/>
          <w:szCs w:val="26"/>
        </w:rPr>
        <w:t xml:space="preserve">1. </w:t>
      </w:r>
      <w:r w:rsidRPr="0085797A">
        <w:rPr>
          <w:bCs/>
          <w:sz w:val="26"/>
          <w:szCs w:val="26"/>
        </w:rPr>
        <w:t>Начать подготовку докум</w:t>
      </w:r>
      <w:r>
        <w:rPr>
          <w:bCs/>
          <w:sz w:val="26"/>
          <w:szCs w:val="26"/>
        </w:rPr>
        <w:t>ентации по планировке территории</w:t>
      </w:r>
      <w:r w:rsidRPr="0085797A">
        <w:rPr>
          <w:bCs/>
          <w:sz w:val="26"/>
          <w:szCs w:val="26"/>
        </w:rPr>
        <w:t xml:space="preserve"> в составе проекта планировки </w:t>
      </w:r>
      <w:r>
        <w:rPr>
          <w:bCs/>
          <w:sz w:val="26"/>
          <w:szCs w:val="26"/>
        </w:rPr>
        <w:t xml:space="preserve">территории </w:t>
      </w:r>
      <w:r w:rsidRPr="0085797A">
        <w:rPr>
          <w:bCs/>
          <w:sz w:val="26"/>
          <w:szCs w:val="26"/>
        </w:rPr>
        <w:t xml:space="preserve">и проекта межевания территории для размещения объекта </w:t>
      </w:r>
      <w:r>
        <w:rPr>
          <w:bCs/>
          <w:sz w:val="26"/>
          <w:szCs w:val="26"/>
        </w:rPr>
        <w:t xml:space="preserve">трубопроводного транспорта местного значения </w:t>
      </w:r>
      <w:r w:rsidRPr="0085797A">
        <w:rPr>
          <w:sz w:val="26"/>
          <w:szCs w:val="26"/>
        </w:rPr>
        <w:t>«Газопровод межпоселковый</w:t>
      </w:r>
      <w:r w:rsidRPr="00F456C5">
        <w:rPr>
          <w:rStyle w:val="2"/>
          <w:rFonts w:eastAsiaTheme="minorEastAsia"/>
          <w:sz w:val="26"/>
          <w:szCs w:val="26"/>
        </w:rPr>
        <w:t xml:space="preserve"> </w:t>
      </w:r>
      <w:r w:rsidRPr="00654D9B">
        <w:rPr>
          <w:rStyle w:val="2"/>
          <w:rFonts w:eastAsiaTheme="minorEastAsia"/>
          <w:sz w:val="26"/>
          <w:szCs w:val="26"/>
        </w:rPr>
        <w:t xml:space="preserve">с. Устье - д. Никола-Корень - д. </w:t>
      </w:r>
      <w:proofErr w:type="spellStart"/>
      <w:r w:rsidRPr="00654D9B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Pr="00654D9B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Pr="00654D9B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Pr="00654D9B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Pr="0085797A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ориентировочной </w:t>
      </w:r>
      <w:r w:rsidRPr="00F456C5">
        <w:rPr>
          <w:sz w:val="26"/>
          <w:szCs w:val="26"/>
        </w:rPr>
        <w:t xml:space="preserve">протяженностью </w:t>
      </w:r>
      <w:r w:rsidRPr="00F456C5">
        <w:rPr>
          <w:rStyle w:val="2"/>
          <w:rFonts w:eastAsiaTheme="minorEastAsia"/>
          <w:sz w:val="26"/>
          <w:szCs w:val="26"/>
        </w:rPr>
        <w:t>34740 м</w:t>
      </w:r>
      <w:r>
        <w:rPr>
          <w:sz w:val="26"/>
          <w:szCs w:val="26"/>
        </w:rPr>
        <w:t>.</w:t>
      </w:r>
      <w:r w:rsidRPr="0085797A">
        <w:rPr>
          <w:sz w:val="26"/>
          <w:szCs w:val="26"/>
        </w:rPr>
        <w:t xml:space="preserve"> </w:t>
      </w:r>
      <w:r w:rsidRPr="0085797A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 xml:space="preserve">Схема газопровода – приложение 1 к настоящему постановлению). </w:t>
      </w:r>
    </w:p>
    <w:p w:rsidR="00731244" w:rsidRPr="0085797A" w:rsidRDefault="00731244" w:rsidP="00731244">
      <w:pPr>
        <w:ind w:firstLine="708"/>
        <w:jc w:val="both"/>
        <w:rPr>
          <w:sz w:val="26"/>
          <w:szCs w:val="26"/>
        </w:rPr>
      </w:pPr>
      <w:r w:rsidRPr="0085797A">
        <w:rPr>
          <w:bCs/>
          <w:sz w:val="26"/>
          <w:szCs w:val="26"/>
        </w:rPr>
        <w:t xml:space="preserve">2. </w:t>
      </w:r>
      <w:r>
        <w:rPr>
          <w:bCs/>
          <w:sz w:val="26"/>
          <w:szCs w:val="26"/>
        </w:rPr>
        <w:t>Утвердить техническое задание</w:t>
      </w:r>
      <w:r w:rsidRPr="0085797A">
        <w:rPr>
          <w:bCs/>
          <w:sz w:val="26"/>
          <w:szCs w:val="26"/>
        </w:rPr>
        <w:t xml:space="preserve"> на </w:t>
      </w:r>
      <w:r>
        <w:rPr>
          <w:bCs/>
          <w:sz w:val="26"/>
          <w:szCs w:val="26"/>
        </w:rPr>
        <w:t>подготовку</w:t>
      </w:r>
      <w:r w:rsidRPr="0085797A">
        <w:rPr>
          <w:bCs/>
          <w:sz w:val="26"/>
          <w:szCs w:val="26"/>
        </w:rPr>
        <w:t xml:space="preserve"> документации по планировке территории</w:t>
      </w:r>
      <w:r w:rsidRPr="00F456C5">
        <w:rPr>
          <w:bCs/>
          <w:sz w:val="26"/>
          <w:szCs w:val="26"/>
        </w:rPr>
        <w:t xml:space="preserve"> </w:t>
      </w:r>
      <w:r w:rsidRPr="0085797A">
        <w:rPr>
          <w:bCs/>
          <w:sz w:val="26"/>
          <w:szCs w:val="26"/>
        </w:rPr>
        <w:t xml:space="preserve">для размещения объекта </w:t>
      </w:r>
      <w:r>
        <w:rPr>
          <w:bCs/>
          <w:sz w:val="26"/>
          <w:szCs w:val="26"/>
        </w:rPr>
        <w:t xml:space="preserve">трубопроводного транспорта местного значения </w:t>
      </w:r>
      <w:r w:rsidRPr="0085797A">
        <w:rPr>
          <w:sz w:val="26"/>
          <w:szCs w:val="26"/>
        </w:rPr>
        <w:t>«Газопровод межпоселковый</w:t>
      </w:r>
      <w:r w:rsidRPr="00F456C5">
        <w:rPr>
          <w:rStyle w:val="2"/>
          <w:rFonts w:eastAsiaTheme="minorEastAsia"/>
          <w:sz w:val="26"/>
          <w:szCs w:val="26"/>
        </w:rPr>
        <w:t xml:space="preserve"> </w:t>
      </w:r>
      <w:r w:rsidRPr="00654D9B">
        <w:rPr>
          <w:rStyle w:val="2"/>
          <w:rFonts w:eastAsiaTheme="minorEastAsia"/>
          <w:sz w:val="26"/>
          <w:szCs w:val="26"/>
        </w:rPr>
        <w:t xml:space="preserve">с. Устье - д. Никола-Корень - д. </w:t>
      </w:r>
      <w:proofErr w:type="spellStart"/>
      <w:r w:rsidRPr="00654D9B">
        <w:rPr>
          <w:rStyle w:val="2"/>
          <w:rFonts w:eastAsiaTheme="minorEastAsia"/>
          <w:sz w:val="26"/>
          <w:szCs w:val="26"/>
        </w:rPr>
        <w:t>Богослово</w:t>
      </w:r>
      <w:proofErr w:type="spellEnd"/>
      <w:r w:rsidRPr="00654D9B">
        <w:rPr>
          <w:rStyle w:val="2"/>
          <w:rFonts w:eastAsiaTheme="minorEastAsia"/>
          <w:sz w:val="26"/>
          <w:szCs w:val="26"/>
        </w:rPr>
        <w:t xml:space="preserve"> - с. Никольское </w:t>
      </w:r>
      <w:proofErr w:type="spellStart"/>
      <w:r w:rsidRPr="00654D9B">
        <w:rPr>
          <w:rStyle w:val="2"/>
          <w:rFonts w:eastAsiaTheme="minorEastAsia"/>
          <w:sz w:val="26"/>
          <w:szCs w:val="26"/>
        </w:rPr>
        <w:t>Усть-Кубинского</w:t>
      </w:r>
      <w:proofErr w:type="spellEnd"/>
      <w:r w:rsidRPr="00654D9B">
        <w:rPr>
          <w:rStyle w:val="2"/>
          <w:rFonts w:eastAsiaTheme="minorEastAsia"/>
          <w:sz w:val="26"/>
          <w:szCs w:val="26"/>
        </w:rPr>
        <w:t xml:space="preserve"> района Вологодской области</w:t>
      </w:r>
      <w:r w:rsidRPr="0085797A">
        <w:rPr>
          <w:sz w:val="26"/>
          <w:szCs w:val="26"/>
        </w:rPr>
        <w:t>»</w:t>
      </w:r>
      <w:r>
        <w:rPr>
          <w:bCs/>
          <w:sz w:val="26"/>
          <w:szCs w:val="26"/>
        </w:rPr>
        <w:t xml:space="preserve">, разработанное </w:t>
      </w:r>
      <w:r>
        <w:rPr>
          <w:sz w:val="26"/>
          <w:szCs w:val="26"/>
        </w:rPr>
        <w:t>ОА</w:t>
      </w:r>
      <w:r w:rsidRPr="009B24A5">
        <w:rPr>
          <w:sz w:val="26"/>
          <w:szCs w:val="26"/>
        </w:rPr>
        <w:t xml:space="preserve"> «</w:t>
      </w:r>
      <w:r>
        <w:rPr>
          <w:sz w:val="26"/>
          <w:szCs w:val="26"/>
        </w:rPr>
        <w:t>Газпром газораспределение Вологда» (Техническое задание - приложение  2 к настоящему постановлению)</w:t>
      </w:r>
      <w:r w:rsidRPr="0085797A">
        <w:rPr>
          <w:bCs/>
          <w:sz w:val="26"/>
          <w:szCs w:val="26"/>
        </w:rPr>
        <w:t>.</w:t>
      </w:r>
    </w:p>
    <w:p w:rsidR="00731244" w:rsidRPr="0085797A" w:rsidRDefault="00731244" w:rsidP="00731244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Pr="0085797A">
        <w:rPr>
          <w:bCs/>
          <w:sz w:val="26"/>
          <w:szCs w:val="26"/>
        </w:rPr>
        <w:t xml:space="preserve">. </w:t>
      </w:r>
      <w:r>
        <w:rPr>
          <w:bCs/>
          <w:sz w:val="26"/>
          <w:szCs w:val="26"/>
        </w:rPr>
        <w:t>Заместителю начальника имущественных отношений администрации района, г</w:t>
      </w:r>
      <w:r w:rsidRPr="0085797A">
        <w:rPr>
          <w:bCs/>
          <w:sz w:val="26"/>
          <w:szCs w:val="26"/>
        </w:rPr>
        <w:t xml:space="preserve">лавному архитектору района Смирновой Е.А. обеспечить </w:t>
      </w:r>
      <w:proofErr w:type="gramStart"/>
      <w:r w:rsidRPr="0085797A">
        <w:rPr>
          <w:bCs/>
          <w:sz w:val="26"/>
          <w:szCs w:val="26"/>
        </w:rPr>
        <w:t>контроль за</w:t>
      </w:r>
      <w:proofErr w:type="gramEnd"/>
      <w:r w:rsidRPr="0085797A">
        <w:rPr>
          <w:bCs/>
          <w:sz w:val="26"/>
          <w:szCs w:val="26"/>
        </w:rPr>
        <w:t xml:space="preserve"> разработкой и проверку проекта на соответствие требованиям законодательства.</w:t>
      </w:r>
    </w:p>
    <w:p w:rsidR="00731244" w:rsidRPr="0085797A" w:rsidRDefault="00731244" w:rsidP="00731244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Pr="0085797A">
        <w:rPr>
          <w:bCs/>
          <w:sz w:val="26"/>
          <w:szCs w:val="26"/>
        </w:rPr>
        <w:t xml:space="preserve">. Установить срок приема предложений от физических и юридических лиц </w:t>
      </w:r>
      <w:r w:rsidRPr="0085797A">
        <w:rPr>
          <w:rStyle w:val="blk"/>
          <w:sz w:val="26"/>
          <w:szCs w:val="26"/>
        </w:rPr>
        <w:t>о порядке, сроках подготовки и содержании документации по планировке территории</w:t>
      </w:r>
      <w:r w:rsidRPr="0085797A">
        <w:rPr>
          <w:bCs/>
          <w:sz w:val="26"/>
          <w:szCs w:val="26"/>
        </w:rPr>
        <w:t xml:space="preserve">   – 2 недели со дня опубликования </w:t>
      </w:r>
      <w:r>
        <w:rPr>
          <w:bCs/>
          <w:sz w:val="26"/>
          <w:szCs w:val="26"/>
        </w:rPr>
        <w:t>настоящего</w:t>
      </w:r>
      <w:r w:rsidRPr="0085797A">
        <w:rPr>
          <w:bCs/>
          <w:sz w:val="26"/>
          <w:szCs w:val="26"/>
        </w:rPr>
        <w:t xml:space="preserve"> постановления.</w:t>
      </w:r>
    </w:p>
    <w:p w:rsidR="00731244" w:rsidRPr="00014DD1" w:rsidRDefault="00731244" w:rsidP="00731244">
      <w:pPr>
        <w:ind w:firstLine="708"/>
        <w:jc w:val="both"/>
        <w:rPr>
          <w:bCs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5. </w:t>
      </w:r>
      <w:r w:rsidRPr="00014DD1">
        <w:rPr>
          <w:bCs/>
          <w:sz w:val="26"/>
          <w:szCs w:val="26"/>
        </w:rPr>
        <w:t>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lastRenderedPageBreak/>
        <w:t>администрации</w:t>
      </w:r>
      <w:r w:rsidRPr="00014DD1">
        <w:rPr>
          <w:bCs/>
          <w:sz w:val="26"/>
          <w:szCs w:val="26"/>
        </w:rPr>
        <w:t xml:space="preserve">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731244" w:rsidRDefault="00731244" w:rsidP="00731244">
      <w:pPr>
        <w:jc w:val="both"/>
        <w:rPr>
          <w:rStyle w:val="blk"/>
          <w:sz w:val="26"/>
          <w:szCs w:val="26"/>
        </w:rPr>
      </w:pPr>
    </w:p>
    <w:p w:rsidR="00731244" w:rsidRPr="00014DD1" w:rsidRDefault="00731244" w:rsidP="00731244">
      <w:pPr>
        <w:jc w:val="both"/>
        <w:rPr>
          <w:rStyle w:val="blk"/>
          <w:sz w:val="26"/>
          <w:szCs w:val="26"/>
        </w:rPr>
      </w:pPr>
    </w:p>
    <w:p w:rsidR="00731244" w:rsidRPr="00014DD1" w:rsidRDefault="00731244" w:rsidP="00731244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Pr="00014DD1">
        <w:rPr>
          <w:sz w:val="26"/>
          <w:szCs w:val="26"/>
        </w:rPr>
        <w:t xml:space="preserve">   А.О. Семичев</w:t>
      </w:r>
    </w:p>
    <w:p w:rsidR="00731244" w:rsidRPr="00014DD1" w:rsidRDefault="00731244" w:rsidP="00731244">
      <w:pPr>
        <w:jc w:val="both"/>
        <w:rPr>
          <w:rStyle w:val="blk"/>
          <w:sz w:val="26"/>
          <w:szCs w:val="26"/>
        </w:rPr>
      </w:pPr>
    </w:p>
    <w:p w:rsidR="00731244" w:rsidRDefault="00731244" w:rsidP="00731244">
      <w:pPr>
        <w:rPr>
          <w:sz w:val="26"/>
          <w:szCs w:val="26"/>
        </w:rPr>
      </w:pPr>
    </w:p>
    <w:p w:rsidR="00731244" w:rsidRDefault="00731244" w:rsidP="00731244">
      <w:pPr>
        <w:rPr>
          <w:sz w:val="26"/>
          <w:szCs w:val="26"/>
        </w:rPr>
      </w:pPr>
    </w:p>
    <w:p w:rsidR="00731244" w:rsidRDefault="00731244" w:rsidP="00731244">
      <w:pPr>
        <w:rPr>
          <w:sz w:val="26"/>
          <w:szCs w:val="26"/>
        </w:rPr>
      </w:pPr>
    </w:p>
    <w:p w:rsidR="00731244" w:rsidRDefault="00731244" w:rsidP="00731244">
      <w:pPr>
        <w:rPr>
          <w:sz w:val="26"/>
          <w:szCs w:val="26"/>
        </w:rPr>
      </w:pPr>
    </w:p>
    <w:p w:rsidR="00731244" w:rsidRDefault="00731244" w:rsidP="00731244">
      <w:pPr>
        <w:rPr>
          <w:sz w:val="26"/>
          <w:szCs w:val="26"/>
        </w:rPr>
      </w:pPr>
    </w:p>
    <w:p w:rsidR="00731244" w:rsidRDefault="00731244" w:rsidP="00731244">
      <w:pPr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jc w:val="center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left"/>
        <w:rPr>
          <w:sz w:val="26"/>
          <w:szCs w:val="26"/>
        </w:rPr>
      </w:pPr>
    </w:p>
    <w:p w:rsidR="00731244" w:rsidRDefault="00731244" w:rsidP="00731244">
      <w:pPr>
        <w:pStyle w:val="a3"/>
        <w:jc w:val="right"/>
        <w:rPr>
          <w:sz w:val="26"/>
          <w:szCs w:val="26"/>
        </w:rPr>
      </w:pPr>
    </w:p>
    <w:p w:rsidR="00731244" w:rsidRPr="00014DD1" w:rsidRDefault="00731244" w:rsidP="00731244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 xml:space="preserve"> 1</w:t>
      </w:r>
    </w:p>
    <w:p w:rsidR="00731244" w:rsidRPr="00014DD1" w:rsidRDefault="00731244" w:rsidP="00731244">
      <w:pPr>
        <w:tabs>
          <w:tab w:val="left" w:pos="336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к постановлению администрации </w:t>
      </w:r>
    </w:p>
    <w:p w:rsidR="00731244" w:rsidRPr="00014DD1" w:rsidRDefault="00731244" w:rsidP="0073124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района от 11.02.2022</w:t>
      </w:r>
      <w:r w:rsidRPr="00014DD1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103</w:t>
      </w:r>
    </w:p>
    <w:p w:rsidR="00731244" w:rsidRDefault="00731244" w:rsidP="00731244">
      <w:pPr>
        <w:ind w:firstLine="698"/>
        <w:jc w:val="center"/>
        <w:rPr>
          <w:b/>
          <w:sz w:val="26"/>
          <w:szCs w:val="26"/>
        </w:rPr>
      </w:pPr>
    </w:p>
    <w:p w:rsidR="00731244" w:rsidRDefault="00731244" w:rsidP="00731244">
      <w:pPr>
        <w:ind w:firstLine="698"/>
        <w:jc w:val="center"/>
        <w:rPr>
          <w:b/>
          <w:sz w:val="26"/>
          <w:szCs w:val="26"/>
        </w:rPr>
      </w:pPr>
    </w:p>
    <w:p w:rsidR="00731244" w:rsidRPr="00014DD1" w:rsidRDefault="00731244" w:rsidP="00731244">
      <w:pPr>
        <w:ind w:left="-567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6578600" cy="4591050"/>
            <wp:effectExtent l="19050" t="0" r="0" b="0"/>
            <wp:docPr id="4" name="Рисунок 4" descr="C:\Users\Arhitektor\Desktop\2. Схема Усть-Кубинский район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rhitektor\Desktop\2. Схема Усть-Кубинский район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08" t="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244" w:rsidRDefault="00731244" w:rsidP="00731244">
      <w:pPr>
        <w:ind w:left="142" w:firstLine="215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31244" w:rsidRPr="00014DD1" w:rsidRDefault="00731244" w:rsidP="00731244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 xml:space="preserve"> 2</w:t>
      </w:r>
    </w:p>
    <w:p w:rsidR="00731244" w:rsidRPr="00014DD1" w:rsidRDefault="00731244" w:rsidP="00731244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731244" w:rsidRPr="00014DD1" w:rsidRDefault="00731244" w:rsidP="0073124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района от 11.02.2022</w:t>
      </w:r>
      <w:r w:rsidRPr="00014DD1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103</w:t>
      </w:r>
    </w:p>
    <w:p w:rsidR="00731244" w:rsidRDefault="00731244" w:rsidP="00731244"/>
    <w:p w:rsidR="00731244" w:rsidRPr="001734D4" w:rsidRDefault="00731244" w:rsidP="00731244"/>
    <w:p w:rsidR="00731244" w:rsidRDefault="00731244" w:rsidP="00731244">
      <w:pPr>
        <w:pStyle w:val="70"/>
        <w:shd w:val="clear" w:color="auto" w:fill="auto"/>
        <w:spacing w:after="0"/>
      </w:pPr>
      <w:r>
        <w:t xml:space="preserve">ТЕХНИЧЕСКОЕ </w:t>
      </w:r>
      <w:r>
        <w:rPr>
          <w:color w:val="000000"/>
          <w:lang w:bidi="ru-RU"/>
        </w:rPr>
        <w:t>ЗАДАНИЕ</w:t>
      </w:r>
    </w:p>
    <w:p w:rsidR="00731244" w:rsidRDefault="00731244" w:rsidP="00731244">
      <w:pPr>
        <w:pStyle w:val="70"/>
        <w:shd w:val="clear" w:color="auto" w:fill="auto"/>
        <w:spacing w:after="0"/>
        <w:jc w:val="both"/>
      </w:pPr>
      <w:r>
        <w:rPr>
          <w:color w:val="000000"/>
          <w:lang w:bidi="ru-RU"/>
        </w:rPr>
        <w:t>на подготовку документации по планировке территории для размещения объекта трубопроводного транспорта</w:t>
      </w:r>
      <w:r>
        <w:t xml:space="preserve"> </w:t>
      </w:r>
      <w:r>
        <w:rPr>
          <w:color w:val="000000"/>
          <w:lang w:bidi="ru-RU"/>
        </w:rPr>
        <w:t xml:space="preserve">местного значения "Газопровод межпоселковый с. Устье - д. Никола-Корень - д. </w:t>
      </w:r>
      <w:proofErr w:type="spellStart"/>
      <w:r>
        <w:rPr>
          <w:color w:val="000000"/>
          <w:lang w:bidi="ru-RU"/>
        </w:rPr>
        <w:t>Богослово</w:t>
      </w:r>
      <w:proofErr w:type="spellEnd"/>
      <w:r>
        <w:rPr>
          <w:color w:val="000000"/>
          <w:lang w:bidi="ru-RU"/>
        </w:rPr>
        <w:t xml:space="preserve"> - с. Никольское </w:t>
      </w:r>
      <w:proofErr w:type="spellStart"/>
      <w:r>
        <w:rPr>
          <w:color w:val="000000"/>
          <w:lang w:bidi="ru-RU"/>
        </w:rPr>
        <w:t>Усть-Кубинского</w:t>
      </w:r>
      <w:proofErr w:type="spellEnd"/>
      <w:r>
        <w:rPr>
          <w:color w:val="000000"/>
          <w:lang w:bidi="ru-RU"/>
        </w:rPr>
        <w:t xml:space="preserve"> района Вологодской области"</w:t>
      </w:r>
    </w:p>
    <w:p w:rsidR="00731244" w:rsidRDefault="00731244" w:rsidP="00731244"/>
    <w:tbl>
      <w:tblPr>
        <w:tblStyle w:val="aa"/>
        <w:tblW w:w="0" w:type="auto"/>
        <w:tblLook w:val="04A0"/>
      </w:tblPr>
      <w:tblGrid>
        <w:gridCol w:w="959"/>
        <w:gridCol w:w="2835"/>
        <w:gridCol w:w="142"/>
        <w:gridCol w:w="567"/>
        <w:gridCol w:w="5068"/>
      </w:tblGrid>
      <w:tr w:rsidR="00731244" w:rsidRPr="00731244" w:rsidTr="00E00E86">
        <w:tc>
          <w:tcPr>
            <w:tcW w:w="959" w:type="dxa"/>
          </w:tcPr>
          <w:p w:rsidR="00731244" w:rsidRPr="00731244" w:rsidRDefault="00731244" w:rsidP="00E00E86">
            <w:pPr>
              <w:spacing w:line="220" w:lineRule="exact"/>
              <w:ind w:left="140"/>
              <w:jc w:val="center"/>
              <w:rPr>
                <w:sz w:val="24"/>
                <w:szCs w:val="24"/>
              </w:rPr>
            </w:pPr>
            <w:r w:rsidRPr="00731244">
              <w:rPr>
                <w:rStyle w:val="2"/>
                <w:rFonts w:eastAsiaTheme="minorEastAsia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1244">
              <w:rPr>
                <w:rStyle w:val="2"/>
                <w:rFonts w:eastAsiaTheme="minorEastAsia"/>
                <w:sz w:val="24"/>
                <w:szCs w:val="24"/>
              </w:rPr>
              <w:t>п</w:t>
            </w:r>
            <w:proofErr w:type="spellEnd"/>
            <w:proofErr w:type="gramEnd"/>
            <w:r w:rsidRPr="00731244">
              <w:rPr>
                <w:rStyle w:val="2"/>
                <w:rFonts w:eastAsiaTheme="minorEastAsia"/>
                <w:sz w:val="24"/>
                <w:szCs w:val="24"/>
              </w:rPr>
              <w:t>/</w:t>
            </w:r>
            <w:proofErr w:type="spellStart"/>
            <w:r w:rsidRPr="00731244">
              <w:rPr>
                <w:rStyle w:val="2"/>
                <w:rFonts w:eastAsiaTheme="minorEastAsia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gridSpan w:val="2"/>
          </w:tcPr>
          <w:p w:rsidR="00731244" w:rsidRPr="00731244" w:rsidRDefault="00731244" w:rsidP="00E00E86">
            <w:pPr>
              <w:spacing w:line="220" w:lineRule="exact"/>
              <w:ind w:left="320"/>
              <w:jc w:val="center"/>
              <w:rPr>
                <w:sz w:val="24"/>
                <w:szCs w:val="24"/>
              </w:rPr>
            </w:pPr>
            <w:r w:rsidRPr="00731244">
              <w:rPr>
                <w:rStyle w:val="2"/>
                <w:rFonts w:eastAsiaTheme="minorEastAsia"/>
                <w:sz w:val="24"/>
                <w:szCs w:val="24"/>
              </w:rPr>
              <w:t>Наименование раздела</w:t>
            </w:r>
          </w:p>
        </w:tc>
        <w:tc>
          <w:tcPr>
            <w:tcW w:w="5635" w:type="dxa"/>
            <w:gridSpan w:val="2"/>
          </w:tcPr>
          <w:p w:rsidR="00731244" w:rsidRPr="00731244" w:rsidRDefault="00731244" w:rsidP="00E00E86">
            <w:pPr>
              <w:spacing w:line="220" w:lineRule="exact"/>
              <w:ind w:firstLine="700"/>
              <w:jc w:val="center"/>
              <w:rPr>
                <w:sz w:val="24"/>
                <w:szCs w:val="24"/>
              </w:rPr>
            </w:pPr>
            <w:r w:rsidRPr="00731244">
              <w:rPr>
                <w:rStyle w:val="2"/>
                <w:rFonts w:eastAsiaTheme="minorEastAsia"/>
                <w:sz w:val="24"/>
                <w:szCs w:val="24"/>
              </w:rPr>
              <w:t>Содержание раздела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977" w:type="dxa"/>
            <w:gridSpan w:val="2"/>
            <w:vAlign w:val="bottom"/>
          </w:tcPr>
          <w:p w:rsidR="00731244" w:rsidRPr="002B4B98" w:rsidRDefault="00731244" w:rsidP="00E00E86">
            <w:pPr>
              <w:spacing w:line="269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Вид разрабатываемой документации по планировке территории</w:t>
            </w:r>
          </w:p>
        </w:tc>
        <w:tc>
          <w:tcPr>
            <w:tcW w:w="5635" w:type="dxa"/>
            <w:gridSpan w:val="2"/>
          </w:tcPr>
          <w:p w:rsidR="00731244" w:rsidRPr="002B4B98" w:rsidRDefault="00731244" w:rsidP="00E00E86">
            <w:pPr>
              <w:spacing w:line="220" w:lineRule="exact"/>
              <w:ind w:firstLine="70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Проект планировки 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территории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и 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проект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межевания территории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2977" w:type="dxa"/>
            <w:gridSpan w:val="2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5635" w:type="dxa"/>
            <w:gridSpan w:val="2"/>
          </w:tcPr>
          <w:p w:rsidR="00731244" w:rsidRPr="002B4B98" w:rsidRDefault="00731244" w:rsidP="00E00E86">
            <w:pPr>
              <w:widowControl w:val="0"/>
              <w:tabs>
                <w:tab w:val="left" w:pos="1022"/>
              </w:tabs>
              <w:spacing w:line="317" w:lineRule="exact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1.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Программа газификации регионов Российской Федерации, утвержденная Председателем Правления ПАО «Газпром» А.Б. Миллером.</w:t>
            </w:r>
          </w:p>
          <w:p w:rsidR="00731244" w:rsidRPr="002B4B98" w:rsidRDefault="00731244" w:rsidP="00E00E86">
            <w:pPr>
              <w:widowControl w:val="0"/>
              <w:tabs>
                <w:tab w:val="left" w:pos="950"/>
              </w:tabs>
              <w:spacing w:line="317" w:lineRule="exact"/>
              <w:ind w:left="33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>2. Программа газификации жилищно-коммунального хозяйства, промышленных и иных организаций на территории Вологодской области на 2022-2031 годы, утвержденная постановлением Губернатора Вологодской области от 27.12.2021    № 249.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2977" w:type="dxa"/>
            <w:gridSpan w:val="2"/>
            <w:vAlign w:val="bottom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Инициатор подготовки документации по планировке территории</w:t>
            </w:r>
          </w:p>
        </w:tc>
        <w:tc>
          <w:tcPr>
            <w:tcW w:w="5635" w:type="dxa"/>
            <w:gridSpan w:val="2"/>
          </w:tcPr>
          <w:p w:rsidR="00731244" w:rsidRPr="002B4B98" w:rsidRDefault="00731244" w:rsidP="00E00E86">
            <w:pPr>
              <w:spacing w:line="220" w:lineRule="exact"/>
              <w:ind w:firstLine="70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</w:rPr>
              <w:t>АО «Газпром газораспределение Вологда»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2977" w:type="dxa"/>
            <w:gridSpan w:val="2"/>
            <w:vAlign w:val="bottom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Источник</w:t>
            </w:r>
          </w:p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финансирования работ по подготовке документации по планировке территории</w:t>
            </w:r>
          </w:p>
        </w:tc>
        <w:tc>
          <w:tcPr>
            <w:tcW w:w="5635" w:type="dxa"/>
            <w:gridSpan w:val="2"/>
          </w:tcPr>
          <w:p w:rsidR="00731244" w:rsidRPr="002B4B98" w:rsidRDefault="00731244" w:rsidP="00E00E86">
            <w:pPr>
              <w:spacing w:line="220" w:lineRule="exact"/>
              <w:ind w:firstLine="70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ООО «Северная Компания»</w:t>
            </w:r>
          </w:p>
        </w:tc>
      </w:tr>
      <w:tr w:rsidR="00731244" w:rsidTr="00E00E86">
        <w:tc>
          <w:tcPr>
            <w:tcW w:w="959" w:type="dxa"/>
            <w:vAlign w:val="bottom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8612" w:type="dxa"/>
            <w:gridSpan w:val="4"/>
            <w:vAlign w:val="bottom"/>
          </w:tcPr>
          <w:p w:rsidR="00731244" w:rsidRDefault="00731244" w:rsidP="00E00E86">
            <w:pPr>
              <w:jc w:val="center"/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Описание проектируемого объекта (объектов)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5.1</w:t>
            </w:r>
          </w:p>
        </w:tc>
        <w:tc>
          <w:tcPr>
            <w:tcW w:w="3544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Наименование (титул/инвестиционный проект) проектируемого объекта (объектов) с указанием</w:t>
            </w:r>
          </w:p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идентификационных номеров в соответствии с документами территориального планирования</w:t>
            </w:r>
          </w:p>
        </w:tc>
        <w:tc>
          <w:tcPr>
            <w:tcW w:w="5068" w:type="dxa"/>
          </w:tcPr>
          <w:p w:rsidR="00731244" w:rsidRPr="002B4B98" w:rsidRDefault="00731244" w:rsidP="00E00E86">
            <w:pPr>
              <w:spacing w:line="317" w:lineRule="exact"/>
              <w:ind w:firstLine="70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Газопровод межп</w:t>
            </w:r>
            <w:r>
              <w:rPr>
                <w:rStyle w:val="2"/>
                <w:rFonts w:eastAsiaTheme="minorEastAsia"/>
                <w:sz w:val="24"/>
                <w:szCs w:val="24"/>
              </w:rPr>
              <w:t>оселковый с. Устье - д. Никола-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Корень - д. </w:t>
            </w: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Богослово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- 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                   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с. Никольское </w:t>
            </w: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Усть-Кубинского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района Вологодской области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5.2</w:t>
            </w:r>
          </w:p>
        </w:tc>
        <w:tc>
          <w:tcPr>
            <w:tcW w:w="3544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Наименование планируемых работ в отношении</w:t>
            </w:r>
          </w:p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проектируемого объекта (объектов)</w:t>
            </w:r>
          </w:p>
        </w:tc>
        <w:tc>
          <w:tcPr>
            <w:tcW w:w="5068" w:type="dxa"/>
          </w:tcPr>
          <w:p w:rsidR="00731244" w:rsidRPr="002B4B98" w:rsidRDefault="00731244" w:rsidP="00E00E86">
            <w:pPr>
              <w:spacing w:line="220" w:lineRule="exact"/>
              <w:ind w:firstLine="70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Строительство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5.3</w:t>
            </w:r>
          </w:p>
        </w:tc>
        <w:tc>
          <w:tcPr>
            <w:tcW w:w="3544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Вид и наименование планируемого к размещению объекта капитального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строительства, его основные характеристики*</w:t>
            </w:r>
          </w:p>
        </w:tc>
        <w:tc>
          <w:tcPr>
            <w:tcW w:w="5068" w:type="dxa"/>
            <w:vAlign w:val="bottom"/>
          </w:tcPr>
          <w:p w:rsidR="00731244" w:rsidRPr="002B4B98" w:rsidRDefault="00731244" w:rsidP="00E00E86">
            <w:pPr>
              <w:spacing w:line="274" w:lineRule="exact"/>
              <w:ind w:firstLine="70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Межпоселковый газопровод 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с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установкой ГРП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  <w:r w:rsidRPr="002B4B98">
              <w:rPr>
                <w:sz w:val="24"/>
                <w:szCs w:val="24"/>
              </w:rPr>
              <w:t xml:space="preserve"> </w:t>
            </w:r>
          </w:p>
          <w:p w:rsidR="00731244" w:rsidRPr="002B4B98" w:rsidRDefault="00731244" w:rsidP="00E00E86">
            <w:pPr>
              <w:spacing w:line="274" w:lineRule="exact"/>
              <w:ind w:firstLine="70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Ориентировочная протяженность проектируемого объекта - 34740 м</w:t>
            </w:r>
          </w:p>
          <w:p w:rsidR="00731244" w:rsidRPr="002B4B98" w:rsidRDefault="00731244" w:rsidP="00E00E86">
            <w:pPr>
              <w:spacing w:line="274" w:lineRule="exact"/>
              <w:ind w:firstLine="70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Давление газопровода - 0,6 МПа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6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Населенные пункты, поселения, городские округа, муниципальные районы, субъекты Российской Федерации, применительно к </w:t>
            </w:r>
            <w:proofErr w:type="gram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территориям</w:t>
            </w:r>
            <w:proofErr w:type="gramEnd"/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которых осуществляется подготовка документации по планировке территории</w:t>
            </w:r>
          </w:p>
        </w:tc>
        <w:tc>
          <w:tcPr>
            <w:tcW w:w="5068" w:type="dxa"/>
          </w:tcPr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Проектируемый объект расположен на территории 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rStyle w:val="2"/>
                <w:rFonts w:eastAsiaTheme="minorEastAsia"/>
                <w:sz w:val="24"/>
                <w:szCs w:val="24"/>
              </w:rPr>
              <w:t>Устьянское</w:t>
            </w:r>
            <w:proofErr w:type="spellEnd"/>
            <w:r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"/>
                <w:rFonts w:eastAsiaTheme="minorEastAsia"/>
                <w:sz w:val="24"/>
                <w:szCs w:val="24"/>
              </w:rPr>
              <w:t>Усть</w:t>
            </w:r>
            <w:proofErr w:type="spellEnd"/>
            <w:r>
              <w:rPr>
                <w:rStyle w:val="2"/>
                <w:rFonts w:eastAsiaTheme="minorEastAsia"/>
                <w:sz w:val="24"/>
                <w:szCs w:val="24"/>
              </w:rPr>
              <w:t xml:space="preserve"> – Кубинского района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Вологодской области,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на землях населенного пункта, землях сельскохозяйственного назначения, землях промышленности, землях лесного фонда.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Местоположение объекта и категория земельных участков может быть уточнена по результатам разработки проекта планировки и проекта межевания территории.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7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Требования к подготовке документации по планировке территории</w:t>
            </w:r>
          </w:p>
        </w:tc>
        <w:tc>
          <w:tcPr>
            <w:tcW w:w="5068" w:type="dxa"/>
            <w:vAlign w:val="bottom"/>
          </w:tcPr>
          <w:p w:rsidR="00731244" w:rsidRPr="002B4B98" w:rsidRDefault="00731244" w:rsidP="00E00E86">
            <w:pPr>
              <w:spacing w:line="278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Подготовка и согласование документации по планировке территории должны осуществляться в соответствии с законодательством Российской Федерации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, постановлением Правительства Российской Федерации от 12.05.2017 № 564 </w:t>
            </w:r>
            <w:r w:rsidRPr="00076DB0">
              <w:rPr>
                <w:rStyle w:val="2"/>
                <w:rFonts w:eastAsiaTheme="minorEastAsia"/>
                <w:sz w:val="24"/>
                <w:szCs w:val="24"/>
              </w:rPr>
              <w:t>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8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Вид разрешенного использования земельных участков,</w:t>
            </w:r>
          </w:p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proofErr w:type="gram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предназначенных</w:t>
            </w:r>
            <w:proofErr w:type="gramEnd"/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для размещения</w:t>
            </w:r>
          </w:p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проектируемого объекта (объектов)</w:t>
            </w:r>
          </w:p>
        </w:tc>
        <w:tc>
          <w:tcPr>
            <w:tcW w:w="5068" w:type="dxa"/>
            <w:vAlign w:val="bottom"/>
          </w:tcPr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Вид разрешенного использования земельных участков «Трубопроводный транспорт». Описание вида: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Вид разрешенного использования территории, на которой располагается объект, может быть уточнен по результатам разработки проекта планировки территории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9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</w:tcPr>
          <w:p w:rsidR="00731244" w:rsidRPr="002B4B98" w:rsidRDefault="00731244" w:rsidP="00E00E86">
            <w:pPr>
              <w:spacing w:line="278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Состав документации по планировке территории</w:t>
            </w:r>
          </w:p>
        </w:tc>
        <w:tc>
          <w:tcPr>
            <w:tcW w:w="5068" w:type="dxa"/>
            <w:vAlign w:val="bottom"/>
          </w:tcPr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9.1. Проект планировки территории состоит из основной части, которая подлежит утверждению, и материалов по ее обоснованию.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1"/>
              </w:numPr>
              <w:tabs>
                <w:tab w:val="left" w:pos="1416"/>
              </w:tabs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Основная часть проекта планировки территории включает в себя: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-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1 "Проект планировки территории. Графическая часть";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-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2 "Положение о размещении линейных объектов".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1"/>
              </w:numPr>
              <w:tabs>
                <w:tab w:val="left" w:pos="1378"/>
              </w:tabs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Материалы по обоснованию проекта планировки территории включают в себя: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-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3 "Материалы по обоснованию проекта планировки территории. Графическая часть";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-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4 "Материалы по обоснованию проекта планировки территории. Пояснительная записка".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2"/>
              </w:numPr>
              <w:tabs>
                <w:tab w:val="left" w:pos="1080"/>
              </w:tabs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Проект межевания территории состоит из основной части, которая подлежит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утверждению, и материалов по его обоснованию.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3"/>
              </w:numPr>
              <w:tabs>
                <w:tab w:val="left" w:pos="1109"/>
              </w:tabs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Основная часть проекта межевания территории включает в себя: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-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1 "Проект межевания территории. Графическая часть";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-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2 "Проект межевания территории. Текстовая часть".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3"/>
              </w:numPr>
              <w:tabs>
                <w:tab w:val="left" w:pos="1378"/>
              </w:tabs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Материалы по обоснованию проекта межевания территории включают в себя:</w:t>
            </w:r>
          </w:p>
          <w:p w:rsidR="00731244" w:rsidRDefault="00731244" w:rsidP="00E00E86">
            <w:pPr>
              <w:spacing w:line="274" w:lineRule="exact"/>
              <w:ind w:firstLine="680"/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-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3 "Материалы по обоснованию проекта межевания территории. Графическая часть"</w:t>
            </w:r>
            <w:r>
              <w:rPr>
                <w:rStyle w:val="2"/>
                <w:rFonts w:eastAsiaTheme="minorEastAsia"/>
                <w:sz w:val="24"/>
                <w:szCs w:val="24"/>
              </w:rPr>
              <w:t>;</w:t>
            </w:r>
          </w:p>
          <w:p w:rsidR="00731244" w:rsidRPr="002B4B98" w:rsidRDefault="00731244" w:rsidP="00E00E86">
            <w:pPr>
              <w:spacing w:line="274" w:lineRule="exact"/>
              <w:ind w:firstLine="68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>- раздел 4 «Материалы по обоснованию проекта межевания территории. Пояснительная записка».</w:t>
            </w:r>
          </w:p>
        </w:tc>
      </w:tr>
      <w:tr w:rsidR="00731244" w:rsidTr="00E00E86">
        <w:tc>
          <w:tcPr>
            <w:tcW w:w="9571" w:type="dxa"/>
            <w:gridSpan w:val="5"/>
          </w:tcPr>
          <w:p w:rsidR="00731244" w:rsidRPr="004E7751" w:rsidRDefault="00731244" w:rsidP="00E00E86">
            <w:pPr>
              <w:pStyle w:val="ac"/>
              <w:shd w:val="clear" w:color="auto" w:fill="auto"/>
              <w:rPr>
                <w:rStyle w:val="2"/>
                <w:sz w:val="24"/>
                <w:szCs w:val="24"/>
              </w:rPr>
            </w:pPr>
            <w:bookmarkStart w:id="0" w:name="bookmark4"/>
            <w:r>
              <w:rPr>
                <w:color w:val="000000"/>
                <w:sz w:val="24"/>
                <w:szCs w:val="24"/>
                <w:lang w:bidi="ru-RU"/>
              </w:rPr>
              <w:lastRenderedPageBreak/>
              <w:t>*</w:t>
            </w:r>
            <w:r w:rsidRPr="002B4B98">
              <w:rPr>
                <w:color w:val="000000"/>
                <w:sz w:val="24"/>
                <w:szCs w:val="24"/>
                <w:lang w:bidi="ru-RU"/>
              </w:rPr>
              <w:t>Технические характеристики объекта могут уточняться по результатам подготовки документации по планировке территории</w:t>
            </w:r>
            <w:bookmarkEnd w:id="0"/>
          </w:p>
        </w:tc>
      </w:tr>
      <w:tr w:rsidR="00731244" w:rsidTr="00E00E86">
        <w:tc>
          <w:tcPr>
            <w:tcW w:w="9571" w:type="dxa"/>
            <w:gridSpan w:val="5"/>
          </w:tcPr>
          <w:p w:rsidR="00731244" w:rsidRDefault="00731244" w:rsidP="00E00E86">
            <w:pPr>
              <w:jc w:val="center"/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Проект планировки территории</w:t>
            </w:r>
          </w:p>
        </w:tc>
      </w:tr>
      <w:tr w:rsidR="00731244" w:rsidTr="00E00E86">
        <w:tc>
          <w:tcPr>
            <w:tcW w:w="959" w:type="dxa"/>
            <w:vAlign w:val="bottom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10.1</w:t>
            </w:r>
          </w:p>
        </w:tc>
        <w:tc>
          <w:tcPr>
            <w:tcW w:w="8612" w:type="dxa"/>
            <w:gridSpan w:val="4"/>
            <w:vAlign w:val="bottom"/>
          </w:tcPr>
          <w:p w:rsidR="00731244" w:rsidRPr="002B4B98" w:rsidRDefault="00731244" w:rsidP="00E00E86">
            <w:pPr>
              <w:spacing w:line="220" w:lineRule="exact"/>
              <w:ind w:left="242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Основная часть проекта планировки территории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10.1.1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1 "</w:t>
            </w:r>
            <w:r>
              <w:rPr>
                <w:rStyle w:val="2"/>
                <w:rFonts w:eastAsiaTheme="minorEastAsia"/>
                <w:sz w:val="24"/>
                <w:szCs w:val="24"/>
              </w:rPr>
              <w:t>Проект планировки территории. Г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рафическая часть"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Графическая часть включает в себя: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4"/>
              </w:numPr>
              <w:tabs>
                <w:tab w:val="left" w:pos="85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чертеж красных линий;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4"/>
              </w:numPr>
              <w:tabs>
                <w:tab w:val="left" w:pos="85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чертеж границ зон планируемого размещения линейных объектов;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4"/>
              </w:numPr>
              <w:tabs>
                <w:tab w:val="left" w:pos="85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чертеж границ зон планируемого размещения линейных объектов, подлежащих реконструкции в связи с изменением их местоположения.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10.1.2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2 "Положение о размещении линейных объектов"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2 "Положение о размещении линейных объектов" должен содержать следующую информацию:</w:t>
            </w:r>
          </w:p>
          <w:p w:rsidR="00731244" w:rsidRPr="002B4B98" w:rsidRDefault="00731244" w:rsidP="00E00E86">
            <w:pPr>
              <w:tabs>
                <w:tab w:val="left" w:pos="845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bookmarkStart w:id="1" w:name="bookmark5"/>
            <w:r w:rsidRPr="002B4B98">
              <w:rPr>
                <w:rStyle w:val="2"/>
                <w:rFonts w:eastAsiaTheme="minorEastAsia"/>
                <w:sz w:val="24"/>
                <w:szCs w:val="24"/>
              </w:rPr>
              <w:t>а)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 xml:space="preserve">наименование, основные характеристики (категория, протяженность, проектная мощность, пропускная способность, </w:t>
            </w: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грузонапряженность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местоположения;</w:t>
            </w:r>
            <w:bookmarkEnd w:id="1"/>
          </w:p>
          <w:p w:rsidR="00731244" w:rsidRPr="002B4B98" w:rsidRDefault="00731244" w:rsidP="00E00E86">
            <w:pPr>
              <w:tabs>
                <w:tab w:val="left" w:pos="86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б)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объектов;</w:t>
            </w:r>
          </w:p>
          <w:p w:rsidR="00731244" w:rsidRPr="002B4B98" w:rsidRDefault="00731244" w:rsidP="00E00E86">
            <w:pPr>
              <w:tabs>
                <w:tab w:val="left" w:pos="85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 xml:space="preserve">перечень </w:t>
            </w:r>
            <w:proofErr w:type="gram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координат характерных точек границ зон планируемого размещения линейных объектов</w:t>
            </w:r>
            <w:proofErr w:type="gram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;</w:t>
            </w:r>
          </w:p>
          <w:p w:rsidR="00731244" w:rsidRPr="002B4B98" w:rsidRDefault="00731244" w:rsidP="00E00E86">
            <w:pPr>
              <w:tabs>
                <w:tab w:val="left" w:pos="917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перечень </w:t>
            </w:r>
            <w:proofErr w:type="gram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координат характерных точек границ зон планируемого размещения линейных</w:t>
            </w:r>
            <w:proofErr w:type="gramEnd"/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объектов, подлежащих реконструкции в связи с изменением их местоположения;</w:t>
            </w:r>
          </w:p>
          <w:p w:rsidR="00731244" w:rsidRPr="002B4B98" w:rsidRDefault="00731244" w:rsidP="00E00E86">
            <w:pPr>
              <w:tabs>
                <w:tab w:val="left" w:pos="85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д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размещения: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5"/>
              </w:numPr>
              <w:tabs>
                <w:tab w:val="left" w:pos="76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предельное количество этажей и (или) предельная высота объектов капитального строительства, входящих в состав линейных объектов, в границах каждой зоны планируемого размещения таких объектов;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5"/>
              </w:numPr>
              <w:tabs>
                <w:tab w:val="left" w:pos="83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максимальный процент застройки каждой зоны планируемого размещения объектов капитального строительства, входящих в состав линейных объектов, определяемый как отношение площади зоны планируемого размещения объекта капитального строительства, входящего в состав линейного объекта, которая может быть застроена, ко всей площади этой зоны;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            - </w:t>
            </w:r>
            <w:r w:rsidRPr="00EE1FF5">
              <w:rPr>
                <w:rStyle w:val="2"/>
                <w:rFonts w:eastAsiaTheme="minorEastAsi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объектов капитального строительства, которые входят в состав линейных объектов и за</w:t>
            </w:r>
            <w:r w:rsidRPr="00EE1FF5">
              <w:rPr>
                <w:sz w:val="24"/>
                <w:szCs w:val="24"/>
              </w:rPr>
              <w:t xml:space="preserve"> пределами которых запрещено строительство таких объектов, в границах каждой зоны планируемого размещения объектов капитального строительства, входящих в состав линейных объектов;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- </w:t>
            </w:r>
            <w:r w:rsidRPr="00EE1FF5">
              <w:rPr>
                <w:sz w:val="24"/>
                <w:szCs w:val="24"/>
              </w:rPr>
              <w:t xml:space="preserve">требования к </w:t>
            </w:r>
            <w:proofErr w:type="gramStart"/>
            <w:r w:rsidRPr="00EE1FF5">
              <w:rPr>
                <w:sz w:val="24"/>
                <w:szCs w:val="24"/>
              </w:rPr>
              <w:t>архитектурным решениям</w:t>
            </w:r>
            <w:proofErr w:type="gramEnd"/>
            <w:r w:rsidRPr="00EE1FF5">
              <w:rPr>
                <w:sz w:val="24"/>
                <w:szCs w:val="24"/>
              </w:rPr>
              <w:t xml:space="preserve"> объектов капитального строительства, входящих в состав линейных объектов, в границах каждой зоны планируемого размещения таких объектов, расположенной в границах территории исторического поселения федерального или регионального значения</w:t>
            </w:r>
            <w:r>
              <w:rPr>
                <w:sz w:val="24"/>
                <w:szCs w:val="24"/>
              </w:rPr>
              <w:t xml:space="preserve"> (при наличии)</w:t>
            </w:r>
            <w:r w:rsidRPr="00EE1FF5">
              <w:rPr>
                <w:sz w:val="24"/>
                <w:szCs w:val="24"/>
              </w:rPr>
              <w:t>, с указанием: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1FF5">
              <w:rPr>
                <w:sz w:val="24"/>
                <w:szCs w:val="24"/>
              </w:rPr>
              <w:t>требований к цветовому решению внешнего облика таких объектов;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- </w:t>
            </w:r>
            <w:r w:rsidRPr="00EE1FF5">
              <w:rPr>
                <w:sz w:val="24"/>
                <w:szCs w:val="24"/>
              </w:rPr>
              <w:t>требований к строительным материалам, определяющим внешний облик таких объектов;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- </w:t>
            </w:r>
            <w:r w:rsidRPr="00EE1FF5">
              <w:rPr>
                <w:sz w:val="24"/>
                <w:szCs w:val="24"/>
              </w:rPr>
              <w:t>требований к объемно-пространственным, архитектурно-стилистическим и иным характеристикам таких объектов, влияющим на их внешний облик и (или) на композицию, а также на силуэт застройки исторического поселения;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gramStart"/>
            <w:r>
              <w:rPr>
                <w:sz w:val="24"/>
                <w:szCs w:val="24"/>
              </w:rPr>
              <w:t xml:space="preserve">е) </w:t>
            </w:r>
            <w:r w:rsidRPr="00EE1FF5">
              <w:rPr>
                <w:sz w:val="24"/>
                <w:szCs w:val="24"/>
              </w:rPr>
              <w:t xml:space="preserve"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</w:t>
            </w:r>
            <w:r w:rsidRPr="00EE1FF5">
              <w:rPr>
                <w:sz w:val="24"/>
                <w:szCs w:val="24"/>
              </w:rPr>
              <w:lastRenderedPageBreak/>
              <w:t>возможного негативного воздействия в связи с размещением линейных объектов;</w:t>
            </w:r>
            <w:proofErr w:type="gramEnd"/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EE1FF5">
              <w:rPr>
                <w:sz w:val="24"/>
                <w:szCs w:val="24"/>
              </w:rPr>
              <w:t>ж)</w:t>
            </w:r>
            <w:r w:rsidRPr="00EE1FF5">
              <w:rPr>
                <w:sz w:val="24"/>
                <w:szCs w:val="24"/>
              </w:rPr>
              <w:tab/>
      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spellStart"/>
            <w:r w:rsidRPr="00EE1FF5">
              <w:rPr>
                <w:sz w:val="24"/>
                <w:szCs w:val="24"/>
              </w:rPr>
              <w:t>з</w:t>
            </w:r>
            <w:proofErr w:type="spellEnd"/>
            <w:r w:rsidRPr="00EE1FF5">
              <w:rPr>
                <w:sz w:val="24"/>
                <w:szCs w:val="24"/>
              </w:rPr>
              <w:t>)</w:t>
            </w:r>
            <w:r w:rsidRPr="00EE1FF5">
              <w:rPr>
                <w:sz w:val="24"/>
                <w:szCs w:val="24"/>
              </w:rPr>
              <w:tab/>
              <w:t>информация о необходимости осуществления мероприятий по охране окружающей среды;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EE1FF5">
              <w:rPr>
                <w:sz w:val="24"/>
                <w:szCs w:val="24"/>
              </w:rPr>
              <w:t>и)</w:t>
            </w:r>
            <w:r w:rsidRPr="00EE1FF5">
              <w:rPr>
                <w:sz w:val="24"/>
                <w:szCs w:val="24"/>
              </w:rPr>
              <w:tab/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      </w:r>
          </w:p>
          <w:p w:rsidR="00731244" w:rsidRPr="002B4B98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 w:rsidRPr="00EE1FF5">
              <w:rPr>
                <w:sz w:val="24"/>
                <w:szCs w:val="24"/>
              </w:rPr>
              <w:t>Наименование линейных объектов федерального, регионального или местного значения и их планируемое местоположение, указываемое в соответствии с подпунктами "а</w:t>
            </w:r>
            <w:r w:rsidRPr="001F3E0B">
              <w:rPr>
                <w:sz w:val="24"/>
                <w:szCs w:val="24"/>
              </w:rPr>
              <w:t xml:space="preserve">" </w:t>
            </w:r>
            <w:r w:rsidRPr="00731244">
              <w:rPr>
                <w:sz w:val="24"/>
                <w:szCs w:val="24"/>
              </w:rPr>
              <w:t>и</w:t>
            </w:r>
            <w:hyperlink w:anchor="bookmark5" w:tooltip="Current Document">
              <w:r w:rsidRPr="00731244">
                <w:rPr>
                  <w:rStyle w:val="a5"/>
                  <w:color w:val="auto"/>
                </w:rPr>
                <w:t xml:space="preserve"> "б" пункта 15 </w:t>
              </w:r>
            </w:hyperlink>
            <w:r w:rsidRPr="00731244">
              <w:rPr>
                <w:sz w:val="24"/>
                <w:szCs w:val="24"/>
              </w:rPr>
              <w:t>настоящего Положения, должно соответствовать наименованию и планируемому местоположению, установленному документами территориального планирования, за исключением случаев, установленных</w:t>
            </w:r>
            <w:hyperlink r:id="rId7" w:history="1">
              <w:r w:rsidRPr="00731244">
                <w:rPr>
                  <w:rStyle w:val="a5"/>
                  <w:color w:val="auto"/>
                </w:rPr>
                <w:t xml:space="preserve"> частью 14 статьи 9</w:t>
              </w:r>
            </w:hyperlink>
            <w:r w:rsidRPr="00731244">
              <w:rPr>
                <w:sz w:val="24"/>
                <w:szCs w:val="24"/>
              </w:rPr>
              <w:t xml:space="preserve"> Градостроительного</w:t>
            </w:r>
            <w:r w:rsidRPr="00EE1FF5">
              <w:rPr>
                <w:sz w:val="24"/>
                <w:szCs w:val="24"/>
              </w:rPr>
              <w:t xml:space="preserve"> кодекса Российской Федерации, или случаев, когда такие линейные объекты не подлежат отображению в документах территориального планирования.</w:t>
            </w:r>
            <w:proofErr w:type="gramEnd"/>
          </w:p>
        </w:tc>
      </w:tr>
      <w:tr w:rsidR="00731244" w:rsidTr="00E00E86">
        <w:tc>
          <w:tcPr>
            <w:tcW w:w="959" w:type="dxa"/>
            <w:vAlign w:val="bottom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10.2</w:t>
            </w:r>
          </w:p>
        </w:tc>
        <w:tc>
          <w:tcPr>
            <w:tcW w:w="8612" w:type="dxa"/>
            <w:gridSpan w:val="4"/>
            <w:vAlign w:val="bottom"/>
          </w:tcPr>
          <w:p w:rsidR="00731244" w:rsidRPr="002B4B98" w:rsidRDefault="00731244" w:rsidP="00E00E86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10.2.1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3 "Материалы по обоснованию п</w:t>
            </w:r>
            <w:r>
              <w:rPr>
                <w:rStyle w:val="2"/>
                <w:rFonts w:eastAsiaTheme="minorEastAsia"/>
                <w:sz w:val="24"/>
                <w:szCs w:val="24"/>
              </w:rPr>
              <w:t>роекта планировки территории. Г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рафическая часть"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Графическая часть содержит следующие схемы:</w:t>
            </w:r>
          </w:p>
          <w:p w:rsidR="00731244" w:rsidRPr="002B4B98" w:rsidRDefault="00731244" w:rsidP="00E00E86">
            <w:pPr>
              <w:tabs>
                <w:tab w:val="left" w:pos="845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а)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объектов);</w:t>
            </w:r>
          </w:p>
          <w:p w:rsidR="00731244" w:rsidRPr="002B4B98" w:rsidRDefault="00731244" w:rsidP="00E00E86">
            <w:pPr>
              <w:tabs>
                <w:tab w:val="left" w:pos="85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б)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использования территории в период подготовки проекта планировки территории;</w:t>
            </w:r>
          </w:p>
          <w:p w:rsidR="00731244" w:rsidRPr="002B4B98" w:rsidRDefault="00731244" w:rsidP="00E00E86">
            <w:pPr>
              <w:tabs>
                <w:tab w:val="left" w:pos="85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организации улично-дорожной сети и движения транспорта;</w:t>
            </w:r>
          </w:p>
          <w:p w:rsidR="00731244" w:rsidRPr="002B4B98" w:rsidRDefault="00731244" w:rsidP="00E00E86">
            <w:pPr>
              <w:tabs>
                <w:tab w:val="left" w:pos="85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вертикальной планировки территории, инженерной подготовки и инженерной защиты территории;</w:t>
            </w:r>
          </w:p>
          <w:p w:rsidR="00731244" w:rsidRPr="002B4B98" w:rsidRDefault="00731244" w:rsidP="00E00E86">
            <w:pPr>
              <w:tabs>
                <w:tab w:val="left" w:pos="86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д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границ территорий объектов культурного наследия;</w:t>
            </w:r>
          </w:p>
          <w:p w:rsidR="00731244" w:rsidRPr="002B4B98" w:rsidRDefault="00731244" w:rsidP="00E00E86">
            <w:pPr>
              <w:tabs>
                <w:tab w:val="left" w:pos="85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е)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границ зон с особыми условиями использования территорий, особо охраняемых природных территорий, лесничеств;</w:t>
            </w:r>
          </w:p>
          <w:p w:rsidR="00731244" w:rsidRPr="002B4B98" w:rsidRDefault="00731244" w:rsidP="00E00E86">
            <w:pPr>
              <w:tabs>
                <w:tab w:val="left" w:pos="912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gram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ж)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границ территорий, подверженных риску возникновения чрезвычайных ситуаций природного и техногенного характера (пожар, взрыв, химическое, радиоактивное заражение, затопление, подтопление, оползень, карсты, эрозия и т.д.);</w:t>
            </w:r>
            <w:proofErr w:type="gramEnd"/>
          </w:p>
          <w:p w:rsidR="00731244" w:rsidRPr="002B4B98" w:rsidRDefault="00731244" w:rsidP="00E00E86">
            <w:pPr>
              <w:tabs>
                <w:tab w:val="left" w:pos="109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з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схема конструктивных и планировочных решений.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10.2.2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4 "Материалы по обоснованию проекта планировки территории. Пояснительная записка".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>Пояснительная записка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содержит:</w:t>
            </w:r>
          </w:p>
          <w:p w:rsidR="00731244" w:rsidRPr="002B4B98" w:rsidRDefault="00731244" w:rsidP="00E00E86">
            <w:pPr>
              <w:tabs>
                <w:tab w:val="left" w:pos="85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а)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описание природно-климатических условий территории, в отношении которой разрабатывается проект планировки территории;</w:t>
            </w:r>
          </w:p>
          <w:p w:rsidR="00731244" w:rsidRPr="002B4B98" w:rsidRDefault="00731244" w:rsidP="00E00E86">
            <w:pPr>
              <w:tabs>
                <w:tab w:val="left" w:pos="85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б)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 xml:space="preserve">обоснование </w:t>
            </w:r>
            <w:proofErr w:type="gram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определения границ зон планируемого размещения линейных объектов</w:t>
            </w:r>
            <w:proofErr w:type="gram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;</w:t>
            </w:r>
          </w:p>
          <w:p w:rsidR="00731244" w:rsidRPr="002B4B98" w:rsidRDefault="00731244" w:rsidP="00E00E86">
            <w:pPr>
              <w:tabs>
                <w:tab w:val="left" w:pos="85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обоснование определения границ зон планируемого размещения линейных объектов, подлежащих реконструкции в связи с изменением их местоположения;</w:t>
            </w:r>
          </w:p>
          <w:p w:rsidR="00731244" w:rsidRPr="002B4B98" w:rsidRDefault="00731244" w:rsidP="00E00E86">
            <w:pPr>
              <w:tabs>
                <w:tab w:val="left" w:pos="85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объектов;</w:t>
            </w:r>
          </w:p>
          <w:p w:rsidR="00731244" w:rsidRPr="002B4B98" w:rsidRDefault="00731244" w:rsidP="00E00E86">
            <w:pPr>
              <w:tabs>
                <w:tab w:val="left" w:pos="86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д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территории;</w:t>
            </w:r>
          </w:p>
          <w:p w:rsidR="00731244" w:rsidRPr="002B4B98" w:rsidRDefault="00731244" w:rsidP="00E00E86">
            <w:pPr>
              <w:tabs>
                <w:tab w:val="left" w:pos="85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е)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территории;</w:t>
            </w:r>
          </w:p>
          <w:p w:rsidR="00731244" w:rsidRPr="002B4B98" w:rsidRDefault="00731244" w:rsidP="00E00E86">
            <w:pPr>
              <w:tabs>
                <w:tab w:val="left" w:pos="907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ж)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ведомость пересечений границ зон планируемого размещения линейного объекта (объектов) с водными объектами (в том числе с водотоками, водоемами,</w:t>
            </w:r>
            <w:r w:rsidRPr="002B4B98">
              <w:rPr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болотами и т.д.).</w:t>
            </w:r>
          </w:p>
        </w:tc>
      </w:tr>
      <w:tr w:rsidR="00731244" w:rsidTr="00E00E86">
        <w:tc>
          <w:tcPr>
            <w:tcW w:w="9571" w:type="dxa"/>
            <w:gridSpan w:val="5"/>
          </w:tcPr>
          <w:p w:rsidR="00731244" w:rsidRDefault="00731244" w:rsidP="00E00E86">
            <w:pPr>
              <w:jc w:val="center"/>
            </w:pPr>
            <w:r>
              <w:rPr>
                <w:rStyle w:val="2"/>
                <w:rFonts w:eastAsiaTheme="minorEastAsia"/>
                <w:sz w:val="24"/>
                <w:szCs w:val="24"/>
              </w:rPr>
              <w:t>П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роект межевания территории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10.3</w:t>
            </w:r>
          </w:p>
        </w:tc>
        <w:tc>
          <w:tcPr>
            <w:tcW w:w="8612" w:type="dxa"/>
            <w:gridSpan w:val="4"/>
          </w:tcPr>
          <w:p w:rsidR="00731244" w:rsidRPr="002B4B98" w:rsidRDefault="00731244" w:rsidP="00731244">
            <w:pPr>
              <w:spacing w:line="220" w:lineRule="exact"/>
              <w:ind w:left="242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Основная часть проекта </w:t>
            </w:r>
            <w:r>
              <w:rPr>
                <w:rStyle w:val="2"/>
                <w:rFonts w:eastAsiaTheme="minorEastAsia"/>
                <w:sz w:val="24"/>
                <w:szCs w:val="24"/>
              </w:rPr>
              <w:t>межевания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территории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10.3.1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317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Раздел 1 </w:t>
            </w:r>
            <w:r>
              <w:rPr>
                <w:rStyle w:val="2"/>
                <w:rFonts w:eastAsiaTheme="minorEastAsia"/>
                <w:sz w:val="24"/>
                <w:szCs w:val="24"/>
              </w:rPr>
              <w:t>"Проект межевания территории. Г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рафическая часть"</w:t>
            </w:r>
          </w:p>
        </w:tc>
        <w:tc>
          <w:tcPr>
            <w:tcW w:w="5777" w:type="dxa"/>
            <w:gridSpan w:val="3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>Графическая часть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включает в себя чертеж (чертежи) м</w:t>
            </w:r>
            <w:r>
              <w:rPr>
                <w:rStyle w:val="2"/>
                <w:rFonts w:eastAsiaTheme="minorEastAsia"/>
                <w:sz w:val="24"/>
                <w:szCs w:val="24"/>
              </w:rPr>
              <w:t>ежевания территории, выполненные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      </w:r>
          </w:p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34. На чертеже (чертежах) межевания территории отображаются:</w:t>
            </w:r>
          </w:p>
          <w:p w:rsidR="00731244" w:rsidRPr="002B4B98" w:rsidRDefault="00731244" w:rsidP="00E00E86">
            <w:pPr>
              <w:tabs>
                <w:tab w:val="left" w:pos="87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а)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731244" w:rsidRPr="002B4B98" w:rsidRDefault="00731244" w:rsidP="00E00E86">
            <w:pPr>
              <w:tabs>
                <w:tab w:val="left" w:pos="89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б)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 xml:space="preserve">красные линии, утвержденные в составе проекта планировки территории, или красные линии,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 xml:space="preserve">устанавливаемые, изменяемые, отменяемые в </w:t>
            </w:r>
            <w:r w:rsidRPr="00003B02">
              <w:rPr>
                <w:rStyle w:val="2"/>
                <w:rFonts w:eastAsiaTheme="minorEastAsia"/>
                <w:color w:val="auto"/>
                <w:sz w:val="24"/>
                <w:szCs w:val="24"/>
              </w:rPr>
              <w:t>соответствии с</w:t>
            </w:r>
            <w:hyperlink r:id="rId8" w:history="1">
              <w:r w:rsidRPr="00003B02">
                <w:rPr>
                  <w:rStyle w:val="a5"/>
                  <w:color w:val="auto"/>
                  <w:u w:val="none"/>
                </w:rPr>
                <w:t xml:space="preserve"> пунктом 2 части 2 статьи 43</w:t>
              </w:r>
            </w:hyperlink>
            <w:r>
              <w:rPr>
                <w:rStyle w:val="2"/>
                <w:rFonts w:eastAsiaTheme="minorEastAsia"/>
                <w:sz w:val="24"/>
                <w:szCs w:val="24"/>
              </w:rPr>
              <w:t xml:space="preserve"> Г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радостроительного кодекса Российской Федерации;</w:t>
            </w:r>
          </w:p>
          <w:p w:rsidR="00731244" w:rsidRPr="002B4B98" w:rsidRDefault="00731244" w:rsidP="00E00E86">
            <w:pPr>
              <w:tabs>
                <w:tab w:val="left" w:pos="739"/>
                <w:tab w:val="left" w:pos="1046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образуемых и (или) изменяемых земельных участков (далее - образуемые земельные участки), условные номера образуемых земельных участков, в том числе расположенных полностью или частично в границах зоны планируемого размещения линейного объекта, в отношении которых предполагаются их резервирование и (или) изъятие для государственных или муниципальных нужд;</w:t>
            </w:r>
          </w:p>
          <w:p w:rsidR="00731244" w:rsidRPr="002B4B98" w:rsidRDefault="00731244" w:rsidP="00E00E86">
            <w:pPr>
              <w:tabs>
                <w:tab w:val="left" w:pos="97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линии отступа от красных линий в целях определения мест допустимого размещения зданий, строений, сооружений;</w:t>
            </w:r>
          </w:p>
          <w:p w:rsidR="00731244" w:rsidRPr="002B4B98" w:rsidRDefault="00731244" w:rsidP="00E00E86">
            <w:pPr>
              <w:tabs>
                <w:tab w:val="left" w:pos="107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д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срок действия которой не истек.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10.3.2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2 "Проект межевания территории. Текстовая часть".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Текстовая часть должна содержать следующую информацию:</w:t>
            </w:r>
          </w:p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а) перечень образуемых земельных участков, подготавливаемый в форме таблицы, содержащий следующие сведения:</w:t>
            </w:r>
          </w:p>
          <w:p w:rsidR="00731244" w:rsidRDefault="00731244" w:rsidP="00E00E86">
            <w:pPr>
              <w:spacing w:line="274" w:lineRule="exact"/>
              <w:ind w:firstLine="720"/>
              <w:rPr>
                <w:rStyle w:val="2"/>
                <w:rFonts w:eastAsiaTheme="minorEastAsia"/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условные номера образуемых земельных участков; </w:t>
            </w:r>
          </w:p>
          <w:p w:rsidR="00731244" w:rsidRPr="002B4B98" w:rsidRDefault="00731244" w:rsidP="00E00E86">
            <w:pPr>
              <w:spacing w:line="274" w:lineRule="exact"/>
              <w:ind w:firstLine="72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номера характерных точек образуемых земельных участков;</w:t>
            </w:r>
          </w:p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кадастровые номера земельных участков, из которых образуются земельные участки;</w:t>
            </w:r>
          </w:p>
          <w:p w:rsidR="00731244" w:rsidRDefault="00731244" w:rsidP="00E00E86">
            <w:pPr>
              <w:ind w:left="742"/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площадь образуемых земельных участков;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               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способы образования земельных участков; 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 xml:space="preserve">           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сведения об отнесении (</w:t>
            </w:r>
            <w:proofErr w:type="spellStart"/>
            <w:r w:rsidRPr="00EE1FF5">
              <w:rPr>
                <w:rStyle w:val="2"/>
                <w:rFonts w:eastAsiaTheme="minorEastAsia"/>
                <w:sz w:val="24"/>
                <w:szCs w:val="24"/>
              </w:rPr>
              <w:t>неотнесении</w:t>
            </w:r>
            <w:proofErr w:type="spellEnd"/>
            <w:r w:rsidRPr="00EE1FF5">
              <w:rPr>
                <w:rStyle w:val="2"/>
                <w:rFonts w:eastAsiaTheme="minorEastAsia"/>
                <w:sz w:val="24"/>
                <w:szCs w:val="24"/>
              </w:rPr>
              <w:t>) образуемых</w:t>
            </w:r>
            <w:r w:rsidRPr="00EE1FF5">
              <w:rPr>
                <w:sz w:val="24"/>
                <w:szCs w:val="24"/>
              </w:rPr>
              <w:t xml:space="preserve"> земельных участков к территории общего пользования;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EE1FF5">
              <w:rPr>
                <w:sz w:val="24"/>
                <w:szCs w:val="24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proofErr w:type="gramStart"/>
            <w:r w:rsidRPr="00EE1FF5">
              <w:rPr>
                <w:sz w:val="24"/>
                <w:szCs w:val="24"/>
              </w:rPr>
              <w:t xml:space="preserve">условные номера образуемых земельных участков, кадастровые номера или иные ранее присвоенные государственные учетные номера существующих земельных участков, в отношении которых предполагаются их резервирование и (или) изъятие для государственных или муниципальных нужд, их адреса или описание местоположения, перечень и адреса расположенных на таких </w:t>
            </w:r>
            <w:r w:rsidRPr="00EE1FF5">
              <w:rPr>
                <w:sz w:val="24"/>
                <w:szCs w:val="24"/>
              </w:rPr>
              <w:lastRenderedPageBreak/>
              <w:t>земельных участках объектов недвижимого имущества (при наличии сведений о них в Едином государственном реестре недвижимости);</w:t>
            </w:r>
            <w:proofErr w:type="gramEnd"/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EE1FF5">
              <w:rPr>
                <w:sz w:val="24"/>
                <w:szCs w:val="24"/>
              </w:rPr>
              <w:t>перечень кадастровых номеров существующих земельных участков, на которых линейный объект может быть размещен на условиях сервитута, публичного сервитута, их адреса или описание местоположения, перечень и адреса расположенных на таких земельных участках объектов недвижимого имущества (при наличии сведений о них в Едином государственном реестре недвижимости);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proofErr w:type="gramStart"/>
            <w:r w:rsidRPr="00EE1FF5">
              <w:rPr>
                <w:sz w:val="24"/>
                <w:szCs w:val="24"/>
              </w:rPr>
              <w:t>сведения об отнесении образуемого земельного участка к определенной категории земель (в том числе в случае,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другую) или сведения о необходимости перевода земельного участка из состава земель одной категории</w:t>
            </w:r>
            <w:proofErr w:type="gramEnd"/>
            <w:r w:rsidRPr="00EE1FF5">
              <w:rPr>
                <w:sz w:val="24"/>
                <w:szCs w:val="24"/>
              </w:rPr>
              <w:t xml:space="preserve"> в другую;</w:t>
            </w:r>
          </w:p>
          <w:p w:rsidR="00731244" w:rsidRPr="00EE1FF5" w:rsidRDefault="00731244" w:rsidP="00E00E86">
            <w:pPr>
              <w:tabs>
                <w:tab w:val="left" w:pos="7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б) </w:t>
            </w:r>
            <w:r w:rsidRPr="00EE1FF5">
              <w:rPr>
                <w:sz w:val="24"/>
                <w:szCs w:val="24"/>
              </w:rPr>
              <w:t>перечень координат характерных точек образуемых земельных участков;</w:t>
            </w:r>
          </w:p>
          <w:p w:rsidR="00731244" w:rsidRPr="00EE1FF5" w:rsidRDefault="00731244" w:rsidP="00E00E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в) </w:t>
            </w:r>
            <w:r w:rsidRPr="00EE1FF5">
              <w:rPr>
                <w:sz w:val="24"/>
                <w:szCs w:val="24"/>
              </w:rPr>
              <w:t>сведения о границах территории, применительно к которой осуществляется подготовка проекта межевания, содержащие перечень координат характерных точек таких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применительно к которой осуществляется подготовка проекта межевания, определяются в соответствии с требованиями к точности определения координат характерных точек границ, установленных в соответствии с Градостроительным кодексом Российской Федерации для территориальных зон;</w:t>
            </w:r>
          </w:p>
          <w:p w:rsidR="00731244" w:rsidRPr="002B4B98" w:rsidRDefault="00731244" w:rsidP="00E00E86">
            <w:pPr>
              <w:tabs>
                <w:tab w:val="left" w:pos="7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EE1FF5">
              <w:rPr>
                <w:sz w:val="24"/>
                <w:szCs w:val="24"/>
              </w:rPr>
              <w:t>г)</w:t>
            </w:r>
            <w:r w:rsidRPr="00EE1FF5">
              <w:rPr>
                <w:sz w:val="24"/>
                <w:szCs w:val="24"/>
              </w:rPr>
              <w:tab/>
              <w:t>вид разрешенного использования образуемых земельных участков, предназначенных для размещения линейных объектов и объектов капитального</w:t>
            </w:r>
            <w:r w:rsidRPr="002B4B98">
              <w:rPr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строительства, 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с проектом планировки территории.</w:t>
            </w:r>
          </w:p>
        </w:tc>
      </w:tr>
      <w:tr w:rsidR="00731244" w:rsidTr="00E00E86">
        <w:tc>
          <w:tcPr>
            <w:tcW w:w="959" w:type="dxa"/>
            <w:vAlign w:val="bottom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8612" w:type="dxa"/>
            <w:gridSpan w:val="4"/>
            <w:vAlign w:val="bottom"/>
          </w:tcPr>
          <w:p w:rsidR="00731244" w:rsidRPr="002B4B98" w:rsidRDefault="00731244" w:rsidP="00E00E86">
            <w:pPr>
              <w:spacing w:line="220" w:lineRule="exact"/>
              <w:ind w:left="68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10.4.1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Раздел 3 "Материалы по обоснованию </w:t>
            </w:r>
            <w:r>
              <w:rPr>
                <w:rStyle w:val="2"/>
                <w:rFonts w:eastAsiaTheme="minorEastAsia"/>
                <w:sz w:val="24"/>
                <w:szCs w:val="24"/>
              </w:rPr>
              <w:t>проекта межевания территории. Г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рафическая часть"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Графическая часть содержит чертежи, выполненные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правовому регулированию в сфере строительства, архитектуры, градостроительства, на которых отображаются:</w:t>
            </w:r>
          </w:p>
          <w:p w:rsidR="00731244" w:rsidRPr="002B4B98" w:rsidRDefault="00731244" w:rsidP="00E00E86">
            <w:pPr>
              <w:tabs>
                <w:tab w:val="left" w:pos="1022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а)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субъектов Российской Федерации, муниципальных образований, населенных пунктов, в которых расположена территория, применительно к которой подготавливается проект межевания;</w:t>
            </w:r>
          </w:p>
          <w:p w:rsidR="00731244" w:rsidRPr="002B4B98" w:rsidRDefault="00731244" w:rsidP="00E00E86">
            <w:pPr>
              <w:tabs>
                <w:tab w:val="left" w:pos="984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б)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существующих земельных участков;</w:t>
            </w:r>
          </w:p>
          <w:p w:rsidR="00731244" w:rsidRPr="002B4B98" w:rsidRDefault="00731244" w:rsidP="00E00E86">
            <w:pPr>
              <w:tabs>
                <w:tab w:val="left" w:pos="85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в)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публичных сервитутов, установленных в соответствии с законодательством Российской Федерации;</w:t>
            </w:r>
          </w:p>
          <w:p w:rsidR="00731244" w:rsidRPr="002B4B98" w:rsidRDefault="00731244" w:rsidP="00E00E86">
            <w:pPr>
              <w:tabs>
                <w:tab w:val="left" w:pos="970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публичных сервитутов, подлежащих установлению в соответствии с законодательством Российской Федерации;</w:t>
            </w:r>
          </w:p>
          <w:p w:rsidR="00731244" w:rsidRPr="002B4B98" w:rsidRDefault="00731244" w:rsidP="00E00E86">
            <w:pPr>
              <w:tabs>
                <w:tab w:val="left" w:pos="87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д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зон с особыми условиями использования территорий, установленные в соответствии с законодательством Российской Федерации;</w:t>
            </w:r>
          </w:p>
          <w:p w:rsidR="00731244" w:rsidRPr="002B4B98" w:rsidRDefault="00731244" w:rsidP="00E00E86">
            <w:pPr>
              <w:tabs>
                <w:tab w:val="left" w:pos="85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е)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зон с особыми условиями использования территорий, подлежащие установлению, изменению в связи с размещением линейных объектов;</w:t>
            </w:r>
          </w:p>
          <w:p w:rsidR="00731244" w:rsidRPr="002B4B98" w:rsidRDefault="00731244" w:rsidP="00E00E86">
            <w:pPr>
              <w:tabs>
                <w:tab w:val="left" w:pos="121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ж)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зон с особыми условиями использования территорий, подлежащие установлению, изменению в связи с размещением линейных объектов, подлежащих реконструкции в связи с их переносом из зон планируемого размещения линейных объектов либо в границах зон планируемого размещения линейных объектов;</w:t>
            </w:r>
          </w:p>
          <w:p w:rsidR="00731244" w:rsidRPr="002B4B98" w:rsidRDefault="00731244" w:rsidP="00E00E86">
            <w:pPr>
              <w:tabs>
                <w:tab w:val="left" w:pos="111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з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>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местоположение существующих объектов капитального строительства;</w:t>
            </w:r>
          </w:p>
          <w:p w:rsidR="00731244" w:rsidRPr="002B4B98" w:rsidRDefault="00731244" w:rsidP="00E00E86">
            <w:pPr>
              <w:tabs>
                <w:tab w:val="left" w:pos="1157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и)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особо охраняемых природных территорий;</w:t>
            </w:r>
          </w:p>
          <w:p w:rsidR="00731244" w:rsidRPr="002B4B98" w:rsidRDefault="00731244" w:rsidP="00E00E86">
            <w:pPr>
              <w:tabs>
                <w:tab w:val="left" w:pos="1046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к)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границы территорий выявленных объектов культурного наследия;</w:t>
            </w:r>
          </w:p>
          <w:p w:rsidR="00731244" w:rsidRPr="002B4B98" w:rsidRDefault="00731244" w:rsidP="00E00E86">
            <w:pPr>
              <w:tabs>
                <w:tab w:val="left" w:pos="99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л)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границы лесничеств, участковых лесничеств, лесных кварталов, лесотаксационных выделов или частей лесотаксационных выделов.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10.4.2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Раздел 4 "Материалы по обоснованию проекта межевания территории.</w:t>
            </w:r>
            <w:r w:rsidRPr="002B4B98">
              <w:rPr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Пояснительная записка"</w:t>
            </w:r>
          </w:p>
        </w:tc>
        <w:tc>
          <w:tcPr>
            <w:tcW w:w="5777" w:type="dxa"/>
            <w:gridSpan w:val="3"/>
            <w:vAlign w:val="bottom"/>
          </w:tcPr>
          <w:p w:rsidR="00731244" w:rsidRDefault="00731244" w:rsidP="00E00E86">
            <w:pPr>
              <w:spacing w:line="274" w:lineRule="exact"/>
              <w:ind w:left="742"/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Пояснительная записка содержит: </w:t>
            </w:r>
          </w:p>
          <w:p w:rsidR="00731244" w:rsidRPr="002B4B98" w:rsidRDefault="00731244" w:rsidP="00E00E86">
            <w:pPr>
              <w:spacing w:line="274" w:lineRule="exact"/>
              <w:ind w:left="34" w:firstLine="708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а) обоснование определения местоположения границ образуемого земельного участка с учетом</w:t>
            </w:r>
            <w:r w:rsidRPr="002B4B98">
              <w:rPr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участков;</w:t>
            </w:r>
          </w:p>
          <w:p w:rsidR="00731244" w:rsidRPr="002B4B98" w:rsidRDefault="00731244" w:rsidP="00E00E86">
            <w:pPr>
              <w:tabs>
                <w:tab w:val="left" w:pos="97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б)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обоснование способа образования земельного участка;</w:t>
            </w:r>
          </w:p>
          <w:p w:rsidR="00731244" w:rsidRPr="002B4B98" w:rsidRDefault="00731244" w:rsidP="00E00E86">
            <w:pPr>
              <w:tabs>
                <w:tab w:val="left" w:pos="89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в)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обоснование определения размеров образуемого земельного участка;</w:t>
            </w:r>
          </w:p>
          <w:p w:rsidR="00731244" w:rsidRPr="002B4B98" w:rsidRDefault="00731244" w:rsidP="00E00E86">
            <w:pPr>
              <w:spacing w:line="278" w:lineRule="exact"/>
              <w:ind w:firstLine="720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г)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ab/>
              <w:t>обоснование определения границ публичного сервитута, подлежащего установлению в соответствии с законодательством Российской Федерации.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lastRenderedPageBreak/>
              <w:t>11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Формы предоставления материалов документации по планировке территории,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требования к оформлению</w:t>
            </w:r>
          </w:p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комплектации и передача материалов проектов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731244">
            <w:pPr>
              <w:widowControl w:val="0"/>
              <w:numPr>
                <w:ilvl w:val="0"/>
                <w:numId w:val="6"/>
              </w:numPr>
              <w:tabs>
                <w:tab w:val="left" w:pos="77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Проект планировки и проект межевания территории предоставляется разработчиком на бумажном носителе и в электронном виде в следующем объеме: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7"/>
              </w:numPr>
              <w:tabs>
                <w:tab w:val="left" w:pos="859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на бумажном носителе в 1 (одном) экземпляре);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7"/>
              </w:numPr>
              <w:tabs>
                <w:tab w:val="left" w:pos="787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на электронном носителе (на компакт-диске) в 2 (двух) экземплярах.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6"/>
              </w:numPr>
              <w:tabs>
                <w:tab w:val="left" w:pos="1056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После утверждения документации проект планировки и проект межевания предоставляются разработчиком заказчику на бумажном носителе и в электронном виде в следующем объеме: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7"/>
              </w:numPr>
              <w:tabs>
                <w:tab w:val="left" w:pos="922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на бумажном носителе в 2 (двух) экземплярах;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7"/>
              </w:numPr>
              <w:tabs>
                <w:tab w:val="left" w:pos="787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на электронном носителе (на компакт-диске) в 2 (двух) экземплярах.</w:t>
            </w:r>
          </w:p>
          <w:p w:rsidR="00731244" w:rsidRPr="002B4B98" w:rsidRDefault="00731244" w:rsidP="00731244">
            <w:pPr>
              <w:widowControl w:val="0"/>
              <w:numPr>
                <w:ilvl w:val="0"/>
                <w:numId w:val="6"/>
              </w:numPr>
              <w:tabs>
                <w:tab w:val="left" w:pos="1008"/>
              </w:tabs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Электронная версия проекта должна быть выполнена:</w:t>
            </w:r>
          </w:p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-информация в текстовой форме представляется в форматах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DOC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DOCX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TXT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RTF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XLS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XLSX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и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PDF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>;</w:t>
            </w:r>
          </w:p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-графические материалы представляются в формате, позволяющем осуществить ее размещение в информационной системе обеспечения градостроительной деятельности, например, в виде файлов формата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DWG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DXF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(файл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AutoCAD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);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DGN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(файл </w:t>
            </w: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MicroStation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),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MIF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>/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MID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TAB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(файл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MapInfo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 xml:space="preserve">), 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val="en-US" w:eastAsia="en-US" w:bidi="en-US"/>
              </w:rPr>
              <w:t>PDF</w:t>
            </w:r>
            <w:r w:rsidRPr="002B4B98">
              <w:rPr>
                <w:rStyle w:val="2"/>
                <w:rFonts w:eastAsiaTheme="minorEastAsia"/>
                <w:sz w:val="24"/>
                <w:szCs w:val="24"/>
                <w:lang w:eastAsia="en-US" w:bidi="en-US"/>
              </w:rPr>
              <w:t>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12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Основные требования </w:t>
            </w:r>
            <w:proofErr w:type="gram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к</w:t>
            </w:r>
            <w:proofErr w:type="gramEnd"/>
          </w:p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градостроительным</w:t>
            </w:r>
          </w:p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решениям</w:t>
            </w:r>
          </w:p>
        </w:tc>
        <w:tc>
          <w:tcPr>
            <w:tcW w:w="5777" w:type="dxa"/>
            <w:gridSpan w:val="3"/>
            <w:vAlign w:val="bottom"/>
          </w:tcPr>
          <w:p w:rsidR="00731244" w:rsidRPr="002B4B98" w:rsidRDefault="00731244" w:rsidP="00E00E86">
            <w:pPr>
              <w:spacing w:line="274" w:lineRule="exact"/>
              <w:ind w:firstLine="720"/>
              <w:jc w:val="both"/>
              <w:rPr>
                <w:sz w:val="24"/>
                <w:szCs w:val="24"/>
              </w:rPr>
            </w:pPr>
            <w:r>
              <w:rPr>
                <w:rStyle w:val="2"/>
                <w:rFonts w:eastAsiaTheme="minorEastAsia"/>
                <w:sz w:val="24"/>
                <w:szCs w:val="24"/>
              </w:rPr>
              <w:t>Проектирование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газопровода необходимо осуществлять в соответствии со схемой территориального планирования Вологодской области, со схемой территориального планирования </w:t>
            </w:r>
            <w:proofErr w:type="spellStart"/>
            <w:r w:rsidRPr="002B4B98">
              <w:rPr>
                <w:rStyle w:val="2"/>
                <w:rFonts w:eastAsiaTheme="minorEastAsia"/>
                <w:sz w:val="24"/>
                <w:szCs w:val="24"/>
              </w:rPr>
              <w:t>Усть-Кубинского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 муниципального района, Генеральным планом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и 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Правилами землепользования и застройки сельского поселения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"/>
                <w:rFonts w:eastAsiaTheme="minorEastAsia"/>
                <w:sz w:val="24"/>
                <w:szCs w:val="24"/>
              </w:rPr>
              <w:t>Устьянское</w:t>
            </w:r>
            <w:proofErr w:type="spellEnd"/>
            <w:r w:rsidRPr="002B4B98">
              <w:rPr>
                <w:rStyle w:val="2"/>
                <w:rFonts w:eastAsiaTheme="minorEastAsia"/>
                <w:sz w:val="24"/>
                <w:szCs w:val="24"/>
              </w:rPr>
              <w:t xml:space="preserve">, 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  местными нормативами градостроительного проектирования</w:t>
            </w:r>
            <w:r w:rsidRPr="002B4B98"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</w:tr>
      <w:tr w:rsidR="00731244" w:rsidTr="00E00E86">
        <w:tc>
          <w:tcPr>
            <w:tcW w:w="959" w:type="dxa"/>
          </w:tcPr>
          <w:p w:rsidR="00731244" w:rsidRPr="002B4B98" w:rsidRDefault="00731244" w:rsidP="00E00E86">
            <w:pPr>
              <w:spacing w:line="220" w:lineRule="exact"/>
              <w:ind w:left="140"/>
              <w:jc w:val="center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13</w:t>
            </w:r>
            <w:r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bottom"/>
          </w:tcPr>
          <w:p w:rsidR="00731244" w:rsidRPr="002B4B98" w:rsidRDefault="00731244" w:rsidP="00E00E86">
            <w:pPr>
              <w:spacing w:line="274" w:lineRule="exact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Состав, исполнители, сроки и порядок предоставления исходной информации для разработки документа (документации)</w:t>
            </w:r>
          </w:p>
        </w:tc>
        <w:tc>
          <w:tcPr>
            <w:tcW w:w="5777" w:type="dxa"/>
            <w:gridSpan w:val="3"/>
          </w:tcPr>
          <w:p w:rsidR="00731244" w:rsidRPr="002B4B98" w:rsidRDefault="00731244" w:rsidP="00E00E86">
            <w:pPr>
              <w:spacing w:line="278" w:lineRule="exact"/>
              <w:ind w:firstLine="720"/>
              <w:jc w:val="both"/>
              <w:rPr>
                <w:sz w:val="24"/>
                <w:szCs w:val="24"/>
              </w:rPr>
            </w:pPr>
            <w:r w:rsidRPr="002B4B98">
              <w:rPr>
                <w:rStyle w:val="2"/>
                <w:rFonts w:eastAsiaTheme="minorEastAsia"/>
                <w:sz w:val="24"/>
                <w:szCs w:val="24"/>
              </w:rPr>
              <w:t>Сроки и порядок предоставления исходной информации заказчиком проектировщику определяется самостоятельно.</w:t>
            </w:r>
          </w:p>
        </w:tc>
      </w:tr>
    </w:tbl>
    <w:p w:rsidR="00731244" w:rsidRPr="001734D4" w:rsidRDefault="00731244" w:rsidP="00731244">
      <w:pPr>
        <w:tabs>
          <w:tab w:val="left" w:pos="4050"/>
        </w:tabs>
      </w:pPr>
    </w:p>
    <w:sectPr w:rsidR="00731244" w:rsidRPr="001734D4" w:rsidSect="00740408">
      <w:headerReference w:type="default" r:id="rId9"/>
      <w:footerReference w:type="default" r:id="rId10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EndPr/>
    <w:sdtContent>
      <w:p w:rsidR="00352C5F" w:rsidRDefault="00003B0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52C5F" w:rsidRDefault="00003B02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C5F" w:rsidRDefault="00003B02" w:rsidP="001A31C0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2DFD"/>
    <w:multiLevelType w:val="multilevel"/>
    <w:tmpl w:val="1B76C0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B55C1C"/>
    <w:multiLevelType w:val="multilevel"/>
    <w:tmpl w:val="C7D84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3A01D4"/>
    <w:multiLevelType w:val="multilevel"/>
    <w:tmpl w:val="86BEB1E6"/>
    <w:lvl w:ilvl="0">
      <w:start w:val="1"/>
      <w:numFmt w:val="decimal"/>
      <w:lvlText w:val="9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8D4CF6"/>
    <w:multiLevelType w:val="multilevel"/>
    <w:tmpl w:val="8D6CDC28"/>
    <w:lvl w:ilvl="0">
      <w:start w:val="2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EB668D"/>
    <w:multiLevelType w:val="multilevel"/>
    <w:tmpl w:val="E850F9C8"/>
    <w:lvl w:ilvl="0">
      <w:start w:val="1"/>
      <w:numFmt w:val="decimal"/>
      <w:lvlText w:val="9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2D284A"/>
    <w:multiLevelType w:val="multilevel"/>
    <w:tmpl w:val="9E885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345C86"/>
    <w:multiLevelType w:val="multilevel"/>
    <w:tmpl w:val="B42EDC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1244"/>
    <w:rsid w:val="00003B02"/>
    <w:rsid w:val="00731244"/>
    <w:rsid w:val="00B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124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312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731244"/>
  </w:style>
  <w:style w:type="character" w:styleId="a5">
    <w:name w:val="Hyperlink"/>
    <w:basedOn w:val="a0"/>
    <w:rsid w:val="00731244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7312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1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312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312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73124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31244"/>
    <w:pPr>
      <w:widowControl w:val="0"/>
      <w:shd w:val="clear" w:color="auto" w:fill="FFFFFF"/>
      <w:spacing w:after="300" w:line="322" w:lineRule="exact"/>
      <w:jc w:val="center"/>
    </w:pPr>
    <w:rPr>
      <w:b/>
      <w:bCs/>
      <w:sz w:val="26"/>
      <w:szCs w:val="26"/>
      <w:lang w:eastAsia="en-US"/>
    </w:rPr>
  </w:style>
  <w:style w:type="table" w:styleId="aa">
    <w:name w:val="Table Grid"/>
    <w:basedOn w:val="a1"/>
    <w:uiPriority w:val="59"/>
    <w:rsid w:val="007312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7312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73124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731244"/>
    <w:pPr>
      <w:widowControl w:val="0"/>
      <w:shd w:val="clear" w:color="auto" w:fill="FFFFFF"/>
      <w:spacing w:line="235" w:lineRule="exact"/>
      <w:jc w:val="both"/>
    </w:pPr>
    <w:rPr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73124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312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2138258/432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/redirect/12138258/9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3634</Words>
  <Characters>20719</Characters>
  <Application>Microsoft Office Word</Application>
  <DocSecurity>0</DocSecurity>
  <Lines>172</Lines>
  <Paragraphs>48</Paragraphs>
  <ScaleCrop>false</ScaleCrop>
  <Company/>
  <LinksUpToDate>false</LinksUpToDate>
  <CharactersWithSpaces>24305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2022-02-14T13:18:00Z</dcterms:created>
  <dcterms:modified xsi:type="dcterms:W3CDTF">2022-02-14T13:29:00Z</dcterms:modified>
</cp:coreProperties>
</file>