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C19">
        <w:rPr>
          <w:sz w:val="26"/>
          <w:szCs w:val="26"/>
        </w:rPr>
        <w:t xml:space="preserve">                             </w:t>
      </w:r>
    </w:p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                                                                                                              ПРОЕКТ</w:t>
      </w: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  <w:r w:rsidRPr="00067C19">
        <w:rPr>
          <w:b/>
          <w:sz w:val="26"/>
          <w:szCs w:val="26"/>
        </w:rPr>
        <w:t xml:space="preserve">АДМИНИСТРАЦИЯ УСТЬ-КУБИНСКОГО </w:t>
      </w: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  <w:r w:rsidRPr="00067C19">
        <w:rPr>
          <w:b/>
          <w:sz w:val="26"/>
          <w:szCs w:val="26"/>
        </w:rPr>
        <w:t>МУНИЦИПАЛЬНОГО ОКРУГА</w:t>
      </w: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</w:p>
    <w:p w:rsidR="00067C19" w:rsidRPr="00067C19" w:rsidRDefault="00067C19" w:rsidP="00067C19">
      <w:pPr>
        <w:jc w:val="center"/>
        <w:outlineLvl w:val="0"/>
        <w:rPr>
          <w:b/>
          <w:sz w:val="26"/>
          <w:szCs w:val="26"/>
        </w:rPr>
      </w:pPr>
      <w:r w:rsidRPr="00067C19">
        <w:rPr>
          <w:b/>
          <w:sz w:val="26"/>
          <w:szCs w:val="26"/>
        </w:rPr>
        <w:t>ПОСТАНОВЛЕНИЕ</w:t>
      </w:r>
    </w:p>
    <w:p w:rsidR="00067C19" w:rsidRPr="00067C19" w:rsidRDefault="00067C19" w:rsidP="00067C19">
      <w:pPr>
        <w:jc w:val="center"/>
        <w:outlineLvl w:val="0"/>
        <w:rPr>
          <w:sz w:val="26"/>
          <w:szCs w:val="26"/>
        </w:rPr>
      </w:pPr>
    </w:p>
    <w:p w:rsidR="00067C19" w:rsidRPr="00067C19" w:rsidRDefault="00067C19" w:rsidP="00067C19">
      <w:pPr>
        <w:jc w:val="center"/>
        <w:outlineLvl w:val="0"/>
        <w:rPr>
          <w:sz w:val="26"/>
          <w:szCs w:val="26"/>
        </w:rPr>
      </w:pPr>
      <w:r w:rsidRPr="00067C19">
        <w:rPr>
          <w:sz w:val="26"/>
          <w:szCs w:val="26"/>
        </w:rPr>
        <w:t>с. Устье</w:t>
      </w:r>
    </w:p>
    <w:p w:rsidR="00067C19" w:rsidRPr="00067C19" w:rsidRDefault="00067C19" w:rsidP="00067C19">
      <w:pPr>
        <w:jc w:val="center"/>
        <w:outlineLvl w:val="0"/>
        <w:rPr>
          <w:sz w:val="26"/>
          <w:szCs w:val="26"/>
        </w:rPr>
      </w:pPr>
    </w:p>
    <w:p w:rsidR="00067C19" w:rsidRPr="00067C19" w:rsidRDefault="00067C19" w:rsidP="00067C19">
      <w:pPr>
        <w:tabs>
          <w:tab w:val="left" w:pos="8505"/>
        </w:tabs>
        <w:rPr>
          <w:sz w:val="26"/>
          <w:szCs w:val="26"/>
        </w:rPr>
      </w:pPr>
      <w:r w:rsidRPr="00067C19">
        <w:rPr>
          <w:sz w:val="26"/>
          <w:szCs w:val="26"/>
        </w:rPr>
        <w:t xml:space="preserve">от                                                                                                                          № ___  </w:t>
      </w:r>
    </w:p>
    <w:p w:rsidR="00067C19" w:rsidRPr="00067C19" w:rsidRDefault="00067C19" w:rsidP="00067C19">
      <w:pPr>
        <w:tabs>
          <w:tab w:val="left" w:pos="8505"/>
        </w:tabs>
        <w:rPr>
          <w:sz w:val="26"/>
          <w:szCs w:val="26"/>
        </w:rPr>
      </w:pPr>
    </w:p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sz w:val="26"/>
          <w:szCs w:val="26"/>
        </w:rPr>
        <w:t>Усть-Кубинск</w:t>
      </w:r>
      <w:r w:rsidRPr="00067C19">
        <w:rPr>
          <w:rFonts w:eastAsiaTheme="minorHAnsi"/>
          <w:sz w:val="26"/>
          <w:szCs w:val="26"/>
        </w:rPr>
        <w:t>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 Вологодской области </w:t>
      </w:r>
      <w:r w:rsidRPr="00067C19">
        <w:rPr>
          <w:sz w:val="26"/>
          <w:szCs w:val="26"/>
        </w:rPr>
        <w:t>на 2025 год</w:t>
      </w:r>
    </w:p>
    <w:p w:rsidR="00067C19" w:rsidRPr="00067C19" w:rsidRDefault="00067C19" w:rsidP="00067C19">
      <w:pPr>
        <w:jc w:val="center"/>
        <w:rPr>
          <w:sz w:val="26"/>
          <w:szCs w:val="26"/>
        </w:rPr>
      </w:pPr>
    </w:p>
    <w:p w:rsidR="00067C19" w:rsidRDefault="00067C19" w:rsidP="00067C1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частью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статьи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44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Федерального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31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июля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2020 г</w:t>
      </w:r>
      <w:r w:rsidR="006349A4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ода 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248-ФЗ «О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и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муниципальном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»,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</w:t>
      </w:r>
      <w:proofErr w:type="spellEnd"/>
      <w:r w:rsidR="006349A4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ем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Правительства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25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июня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2021 г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ода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990 «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правил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разработки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контрольными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надзорными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органами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»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, ст. 42 Устава округа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а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дминистрация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067C19" w:rsidRPr="00067C19" w:rsidRDefault="00067C19" w:rsidP="00067C19">
      <w:pPr>
        <w:jc w:val="both"/>
        <w:textAlignment w:val="baseline"/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</w:pPr>
      <w:r w:rsidRPr="00067C19"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  <w:t>ПОСТАНОВЛЯЕТ:</w:t>
      </w:r>
    </w:p>
    <w:p w:rsidR="00067C19" w:rsidRPr="00067C19" w:rsidRDefault="00067C19" w:rsidP="00067C19">
      <w:pPr>
        <w:ind w:firstLine="709"/>
        <w:jc w:val="both"/>
        <w:textAlignment w:val="baseline"/>
      </w:pP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1.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Утвердить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067C19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067C19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sz w:val="26"/>
          <w:szCs w:val="26"/>
        </w:rPr>
        <w:t>Усть-Кубинск</w:t>
      </w:r>
      <w:r w:rsidRPr="00067C19">
        <w:rPr>
          <w:rFonts w:eastAsiaTheme="minorHAnsi"/>
          <w:sz w:val="26"/>
          <w:szCs w:val="26"/>
        </w:rPr>
        <w:t>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 Вологодской области </w:t>
      </w:r>
      <w:r w:rsidRPr="00067C19">
        <w:rPr>
          <w:sz w:val="26"/>
          <w:szCs w:val="26"/>
        </w:rPr>
        <w:t>на 2025  год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прилагается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).</w:t>
      </w:r>
    </w:p>
    <w:p w:rsidR="00067C19" w:rsidRPr="00067C19" w:rsidRDefault="00067C19" w:rsidP="00067C1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.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Настоящее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подлежит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размещению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официальном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сайте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Усть-Кубинского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вступает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силу</w:t>
      </w:r>
      <w:proofErr w:type="spellEnd"/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с 1 января2025 года</w:t>
      </w:r>
      <w:r w:rsidRPr="00067C1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.</w:t>
      </w:r>
    </w:p>
    <w:p w:rsidR="00067C19" w:rsidRPr="00067C19" w:rsidRDefault="00067C19" w:rsidP="00067C19">
      <w:pPr>
        <w:tabs>
          <w:tab w:val="left" w:pos="7371"/>
        </w:tabs>
        <w:jc w:val="both"/>
        <w:rPr>
          <w:sz w:val="26"/>
          <w:szCs w:val="26"/>
          <w:lang w:val="de-DE"/>
        </w:rPr>
      </w:pPr>
    </w:p>
    <w:p w:rsidR="00067C19" w:rsidRPr="00067C19" w:rsidRDefault="00067C19" w:rsidP="00067C19">
      <w:pPr>
        <w:tabs>
          <w:tab w:val="left" w:pos="7371"/>
        </w:tabs>
        <w:jc w:val="both"/>
        <w:rPr>
          <w:sz w:val="26"/>
          <w:szCs w:val="26"/>
        </w:rPr>
      </w:pPr>
    </w:p>
    <w:p w:rsidR="00067C19" w:rsidRPr="00067C19" w:rsidRDefault="00067C19" w:rsidP="00067C19">
      <w:pPr>
        <w:tabs>
          <w:tab w:val="left" w:pos="7371"/>
        </w:tabs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944"/>
      </w:tblGrid>
      <w:tr w:rsidR="00067C19" w:rsidRPr="00067C19" w:rsidTr="00DD6D1E">
        <w:tc>
          <w:tcPr>
            <w:tcW w:w="4785" w:type="dxa"/>
          </w:tcPr>
          <w:p w:rsidR="00067C19" w:rsidRPr="00067C19" w:rsidRDefault="00067C19" w:rsidP="00DD6D1E">
            <w:pPr>
              <w:rPr>
                <w:sz w:val="26"/>
                <w:szCs w:val="26"/>
              </w:rPr>
            </w:pPr>
            <w:r w:rsidRPr="00067C19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067C19" w:rsidRPr="00067C19" w:rsidRDefault="00067C19" w:rsidP="00DD6D1E">
            <w:pPr>
              <w:rPr>
                <w:sz w:val="26"/>
                <w:szCs w:val="26"/>
              </w:rPr>
            </w:pPr>
          </w:p>
          <w:p w:rsidR="00067C19" w:rsidRPr="00067C19" w:rsidRDefault="00067C19" w:rsidP="00DD6D1E">
            <w:pPr>
              <w:rPr>
                <w:sz w:val="26"/>
                <w:szCs w:val="26"/>
              </w:rPr>
            </w:pPr>
          </w:p>
          <w:p w:rsidR="00067C19" w:rsidRPr="00067C19" w:rsidRDefault="00067C19" w:rsidP="00DD6D1E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067C19">
              <w:rPr>
                <w:sz w:val="26"/>
                <w:szCs w:val="26"/>
              </w:rPr>
              <w:t xml:space="preserve">                                                 А.О. Семичев</w:t>
            </w:r>
          </w:p>
          <w:p w:rsidR="00067C19" w:rsidRPr="00067C19" w:rsidRDefault="00067C19" w:rsidP="00DD6D1E">
            <w:pPr>
              <w:rPr>
                <w:sz w:val="26"/>
                <w:szCs w:val="26"/>
              </w:rPr>
            </w:pPr>
          </w:p>
          <w:p w:rsidR="00067C19" w:rsidRPr="00067C19" w:rsidRDefault="00067C19" w:rsidP="00DD6D1E">
            <w:pPr>
              <w:rPr>
                <w:sz w:val="26"/>
                <w:szCs w:val="26"/>
              </w:rPr>
            </w:pPr>
          </w:p>
          <w:p w:rsidR="00067C19" w:rsidRPr="00067C19" w:rsidRDefault="00067C19" w:rsidP="00DD6D1E">
            <w:pPr>
              <w:rPr>
                <w:sz w:val="26"/>
                <w:szCs w:val="26"/>
              </w:rPr>
            </w:pPr>
            <w:r w:rsidRPr="00067C19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067C19" w:rsidRPr="00067C19" w:rsidRDefault="00067C19" w:rsidP="00067C19">
      <w:pPr>
        <w:tabs>
          <w:tab w:val="left" w:pos="7371"/>
        </w:tabs>
        <w:jc w:val="both"/>
        <w:rPr>
          <w:sz w:val="26"/>
          <w:szCs w:val="26"/>
        </w:rPr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</w:pPr>
    </w:p>
    <w:p w:rsid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  <w:rPr>
          <w:sz w:val="20"/>
          <w:szCs w:val="20"/>
        </w:rPr>
      </w:pPr>
    </w:p>
    <w:p w:rsidR="00067C19" w:rsidRPr="00067C19" w:rsidRDefault="00067C19" w:rsidP="00067C19">
      <w:pPr>
        <w:pStyle w:val="a3"/>
        <w:tabs>
          <w:tab w:val="left" w:pos="5387"/>
        </w:tabs>
        <w:spacing w:before="69" w:line="242" w:lineRule="auto"/>
        <w:ind w:left="5670" w:right="488"/>
        <w:rPr>
          <w:sz w:val="26"/>
          <w:szCs w:val="26"/>
        </w:rPr>
      </w:pPr>
      <w:r w:rsidRPr="00067C19">
        <w:rPr>
          <w:sz w:val="26"/>
          <w:szCs w:val="26"/>
        </w:rPr>
        <w:lastRenderedPageBreak/>
        <w:t>УТВЕРЖДЕНА</w:t>
      </w:r>
    </w:p>
    <w:p w:rsidR="00067C19" w:rsidRPr="00067C19" w:rsidRDefault="00067C19" w:rsidP="00067C19">
      <w:pPr>
        <w:pStyle w:val="a6"/>
        <w:ind w:left="5670"/>
        <w:rPr>
          <w:rFonts w:ascii="Times New Roman" w:hAnsi="Times New Roman" w:cs="Times New Roman"/>
          <w:sz w:val="26"/>
          <w:szCs w:val="26"/>
        </w:rPr>
      </w:pPr>
      <w:r w:rsidRPr="00067C1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067C19" w:rsidRDefault="00067C19" w:rsidP="00067C19">
      <w:pPr>
        <w:pStyle w:val="a6"/>
        <w:ind w:left="5670"/>
        <w:rPr>
          <w:rFonts w:ascii="Times New Roman" w:hAnsi="Times New Roman" w:cs="Times New Roman"/>
          <w:sz w:val="26"/>
          <w:szCs w:val="26"/>
        </w:rPr>
      </w:pPr>
      <w:r w:rsidRPr="00067C19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gramStart"/>
      <w:r w:rsidRPr="00067C1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67C19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67C19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Pr="00067C19">
        <w:rPr>
          <w:rFonts w:ascii="Times New Roman" w:hAnsi="Times New Roman" w:cs="Times New Roman"/>
          <w:sz w:val="26"/>
          <w:szCs w:val="26"/>
        </w:rPr>
        <w:t>___</w:t>
      </w:r>
    </w:p>
    <w:p w:rsidR="00067C19" w:rsidRPr="00067C19" w:rsidRDefault="00067C19" w:rsidP="00067C19">
      <w:pPr>
        <w:pStyle w:val="a6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</w:t>
      </w:r>
    </w:p>
    <w:p w:rsidR="00067C19" w:rsidRPr="00067C19" w:rsidRDefault="00067C19" w:rsidP="00067C19">
      <w:pPr>
        <w:pStyle w:val="a6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067C19" w:rsidRPr="00067C19" w:rsidRDefault="00067C19" w:rsidP="00067C19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7C19" w:rsidRPr="00067C19" w:rsidRDefault="00067C19" w:rsidP="00067C19">
      <w:pPr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sz w:val="26"/>
          <w:szCs w:val="26"/>
        </w:rPr>
        <w:t>Усть-Кубинск</w:t>
      </w:r>
      <w:r w:rsidRPr="00067C19">
        <w:rPr>
          <w:rFonts w:eastAsiaTheme="minorHAnsi"/>
          <w:sz w:val="26"/>
          <w:szCs w:val="26"/>
        </w:rPr>
        <w:t>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 Вологодской области </w:t>
      </w:r>
      <w:r w:rsidRPr="00067C19">
        <w:rPr>
          <w:sz w:val="26"/>
          <w:szCs w:val="26"/>
        </w:rPr>
        <w:t>на 2025 год</w:t>
      </w:r>
    </w:p>
    <w:p w:rsidR="00067C19" w:rsidRPr="00067C19" w:rsidRDefault="00067C19" w:rsidP="00067C1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067C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7C19" w:rsidRPr="00067C19" w:rsidRDefault="00067C19" w:rsidP="00067C19">
      <w:pPr>
        <w:pStyle w:val="a5"/>
        <w:widowControl/>
        <w:numPr>
          <w:ilvl w:val="0"/>
          <w:numId w:val="2"/>
        </w:numPr>
        <w:autoSpaceDE/>
        <w:autoSpaceDN/>
        <w:contextualSpacing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67C19" w:rsidRPr="00067C19" w:rsidRDefault="00067C19" w:rsidP="00067C19">
      <w:pPr>
        <w:jc w:val="center"/>
        <w:rPr>
          <w:sz w:val="26"/>
          <w:szCs w:val="26"/>
        </w:rPr>
      </w:pPr>
    </w:p>
    <w:p w:rsidR="00067C19" w:rsidRPr="00067C19" w:rsidRDefault="00067C19" w:rsidP="00067C19">
      <w:pPr>
        <w:ind w:firstLine="426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1.1. </w:t>
      </w:r>
      <w:proofErr w:type="gramStart"/>
      <w:r w:rsidRPr="00067C19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67C19">
        <w:rPr>
          <w:rFonts w:eastAsiaTheme="minorHAnsi"/>
          <w:sz w:val="26"/>
          <w:szCs w:val="26"/>
        </w:rPr>
        <w:t>Усть-Кубинского</w:t>
      </w:r>
      <w:proofErr w:type="spellEnd"/>
      <w:r w:rsidRPr="00067C19">
        <w:rPr>
          <w:rFonts w:eastAsiaTheme="minorHAnsi"/>
          <w:sz w:val="26"/>
          <w:szCs w:val="26"/>
        </w:rPr>
        <w:t xml:space="preserve"> муниципального округа</w:t>
      </w:r>
      <w:r w:rsidRPr="00067C19">
        <w:rPr>
          <w:sz w:val="26"/>
          <w:szCs w:val="26"/>
        </w:rPr>
        <w:t xml:space="preserve"> (далее – программа профилактики) разработана в соответствии со статьей </w:t>
      </w:r>
      <w:r>
        <w:rPr>
          <w:sz w:val="26"/>
          <w:szCs w:val="26"/>
        </w:rPr>
        <w:t xml:space="preserve">44 Федерального закона от 31 июля </w:t>
      </w:r>
      <w:r w:rsidRPr="00067C19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>
        <w:rPr>
          <w:sz w:val="26"/>
          <w:szCs w:val="26"/>
        </w:rPr>
        <w:t xml:space="preserve">а Российской Федерации от 25 июня </w:t>
      </w:r>
      <w:r w:rsidRPr="00067C19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990 «Об</w:t>
      </w:r>
      <w:proofErr w:type="gramEnd"/>
      <w:r w:rsidRPr="00067C19">
        <w:rPr>
          <w:sz w:val="26"/>
          <w:szCs w:val="26"/>
        </w:rPr>
        <w:t xml:space="preserve"> </w:t>
      </w:r>
      <w:proofErr w:type="gramStart"/>
      <w:r w:rsidRPr="00067C19">
        <w:rPr>
          <w:sz w:val="26"/>
          <w:szCs w:val="26"/>
        </w:rPr>
        <w:t>утверждении</w:t>
      </w:r>
      <w:proofErr w:type="gramEnd"/>
      <w:r w:rsidRPr="00067C19">
        <w:rPr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67C19" w:rsidRPr="00067C19" w:rsidRDefault="00067C19" w:rsidP="00067C19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1.2. Муниципальный контроль в сфере благоустройства на территории округа осуществляется администрацией округа (далее - орган муниципального контроля).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 в соответствии с Положением о муниципальном контроле в сфере благоустройства на территории  </w:t>
      </w:r>
      <w:proofErr w:type="spellStart"/>
      <w:r w:rsidRPr="00067C19">
        <w:rPr>
          <w:sz w:val="26"/>
          <w:szCs w:val="26"/>
        </w:rPr>
        <w:t>Усть-Кубинского</w:t>
      </w:r>
      <w:proofErr w:type="spellEnd"/>
      <w:r w:rsidRPr="00067C19">
        <w:rPr>
          <w:sz w:val="26"/>
          <w:szCs w:val="26"/>
        </w:rPr>
        <w:t xml:space="preserve"> муниципальном округа,  утвержденным решением Представительного Собрания округа от  </w:t>
      </w:r>
      <w:r>
        <w:rPr>
          <w:sz w:val="26"/>
          <w:szCs w:val="26"/>
        </w:rPr>
        <w:t xml:space="preserve">28 декабря </w:t>
      </w:r>
      <w:r w:rsidRPr="00067C19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145</w:t>
      </w:r>
      <w:r>
        <w:rPr>
          <w:sz w:val="26"/>
          <w:szCs w:val="26"/>
        </w:rPr>
        <w:t>.</w:t>
      </w:r>
      <w:r w:rsidRPr="00067C19">
        <w:rPr>
          <w:sz w:val="26"/>
          <w:szCs w:val="26"/>
        </w:rPr>
        <w:t xml:space="preserve">  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sz w:val="26"/>
          <w:szCs w:val="26"/>
        </w:rPr>
        <w:t xml:space="preserve">1.3. В рамках муниципального контроля в сфере благоустройства осуществляется </w:t>
      </w:r>
      <w:proofErr w:type="gramStart"/>
      <w:r w:rsidRPr="00067C19">
        <w:rPr>
          <w:sz w:val="26"/>
          <w:szCs w:val="26"/>
        </w:rPr>
        <w:t>контроль за</w:t>
      </w:r>
      <w:proofErr w:type="gramEnd"/>
      <w:r w:rsidRPr="00067C19">
        <w:rPr>
          <w:sz w:val="26"/>
          <w:szCs w:val="26"/>
        </w:rPr>
        <w:t xml:space="preserve"> соблюдением </w:t>
      </w:r>
      <w:r w:rsidRPr="00067C19">
        <w:rPr>
          <w:rFonts w:eastAsiaTheme="minorHAnsi"/>
          <w:sz w:val="26"/>
          <w:szCs w:val="26"/>
        </w:rPr>
        <w:t xml:space="preserve">требований </w:t>
      </w:r>
      <w:r w:rsidRPr="00067C19">
        <w:rPr>
          <w:sz w:val="26"/>
          <w:szCs w:val="26"/>
          <w:lang w:eastAsia="ru-RU"/>
        </w:rPr>
        <w:t xml:space="preserve">Правил благоустройства территории </w:t>
      </w:r>
      <w:proofErr w:type="spellStart"/>
      <w:r w:rsidRPr="00067C19">
        <w:rPr>
          <w:sz w:val="26"/>
          <w:szCs w:val="26"/>
          <w:lang w:eastAsia="ru-RU"/>
        </w:rPr>
        <w:t>Усть-Кубинского</w:t>
      </w:r>
      <w:proofErr w:type="spellEnd"/>
      <w:r w:rsidRPr="00067C19">
        <w:rPr>
          <w:sz w:val="26"/>
          <w:szCs w:val="26"/>
          <w:lang w:eastAsia="ru-RU"/>
        </w:rPr>
        <w:t xml:space="preserve"> муниципального округа, утвержденных решением </w:t>
      </w:r>
      <w:r w:rsidRPr="00067C19">
        <w:rPr>
          <w:sz w:val="26"/>
          <w:szCs w:val="26"/>
        </w:rPr>
        <w:t>Представител</w:t>
      </w:r>
      <w:r>
        <w:rPr>
          <w:sz w:val="26"/>
          <w:szCs w:val="26"/>
        </w:rPr>
        <w:t xml:space="preserve">ьного Собрания округа от  28 декабря </w:t>
      </w:r>
      <w:r w:rsidRPr="00067C19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№ 144</w:t>
      </w:r>
      <w:r w:rsidRPr="00067C19">
        <w:rPr>
          <w:sz w:val="26"/>
          <w:szCs w:val="26"/>
          <w:lang w:eastAsia="ru-RU"/>
        </w:rPr>
        <w:t xml:space="preserve"> </w:t>
      </w:r>
      <w:r w:rsidRPr="00067C19">
        <w:rPr>
          <w:rFonts w:eastAsiaTheme="minorHAnsi"/>
          <w:sz w:val="26"/>
          <w:szCs w:val="26"/>
        </w:rPr>
        <w:t xml:space="preserve">(далее - Правила благоустройства). 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Предметом муниципального контроля в сфере благоустройства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Подконтрольными субъектами являются граждане, юридические лица и индивидуальные предприниматели, осуществляющие деятельность на территории округа. По состоянию на сентябрь 2024 года на территории округа подконтрольными субъектами являются более 70 юридических лиц и более 100 </w:t>
      </w:r>
      <w:r w:rsidRPr="00067C19">
        <w:rPr>
          <w:sz w:val="26"/>
          <w:szCs w:val="26"/>
        </w:rPr>
        <w:lastRenderedPageBreak/>
        <w:t xml:space="preserve">индивидуальных предпринимателей.  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proofErr w:type="gramStart"/>
      <w:r w:rsidRPr="00067C19">
        <w:rPr>
          <w:sz w:val="26"/>
          <w:szCs w:val="26"/>
        </w:rPr>
        <w:t>Под объектами муниципального контроля в сфере благоустройства                          в настоящем Положении понимаются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 благоустройства, а также здания, сооружения, территории, включая земельные участки, устройства и другие объекты, которыми владеют и (или) пользуются контролируемые лица, к которым</w:t>
      </w:r>
      <w:proofErr w:type="gramEnd"/>
      <w:r w:rsidRPr="00067C19">
        <w:rPr>
          <w:sz w:val="26"/>
          <w:szCs w:val="26"/>
        </w:rPr>
        <w:t xml:space="preserve"> предъявляются обязательные требования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 xml:space="preserve">1.4. Текущая профилактическая деятельность направлена </w:t>
      </w:r>
      <w:proofErr w:type="gramStart"/>
      <w:r w:rsidRPr="00067C19">
        <w:rPr>
          <w:sz w:val="26"/>
          <w:szCs w:val="26"/>
        </w:rPr>
        <w:t>на</w:t>
      </w:r>
      <w:proofErr w:type="gramEnd"/>
      <w:r w:rsidRPr="00067C19">
        <w:rPr>
          <w:sz w:val="26"/>
          <w:szCs w:val="26"/>
        </w:rPr>
        <w:t>: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>- мониторинг и при необходимости актуализацию перечня правовых актов, регулирующих осуществление муниципального контроля;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>-информирование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rFonts w:eastAsiaTheme="minorHAnsi"/>
          <w:sz w:val="26"/>
          <w:szCs w:val="26"/>
        </w:rPr>
      </w:pPr>
      <w:proofErr w:type="gramStart"/>
      <w:r w:rsidRPr="00067C19">
        <w:rPr>
          <w:sz w:val="26"/>
          <w:szCs w:val="26"/>
        </w:rPr>
        <w:t xml:space="preserve">- объявление предостережений о недопустимости нарушения обязательных требований при </w:t>
      </w:r>
      <w:r w:rsidRPr="00067C19">
        <w:rPr>
          <w:rFonts w:eastAsiaTheme="minorHAnsi"/>
          <w:sz w:val="26"/>
          <w:szCs w:val="26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067C19" w:rsidRPr="00067C19" w:rsidRDefault="00067C19" w:rsidP="00067C19">
      <w:pPr>
        <w:autoSpaceDE/>
        <w:autoSpaceDN/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  <w:r w:rsidRPr="00067C19">
        <w:rPr>
          <w:rFonts w:eastAsia="Andale Sans UI"/>
          <w:color w:val="000000"/>
          <w:kern w:val="2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7C19" w:rsidRPr="00067C19" w:rsidRDefault="00067C19" w:rsidP="00067C19">
      <w:pPr>
        <w:autoSpaceDE/>
        <w:autoSpaceDN/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  <w:r w:rsidRPr="00067C19">
        <w:rPr>
          <w:rFonts w:eastAsia="Andale Sans UI"/>
          <w:color w:val="000000"/>
          <w:kern w:val="2"/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67C19">
        <w:rPr>
          <w:rFonts w:eastAsia="Andale Sans UI"/>
          <w:color w:val="000000"/>
          <w:kern w:val="2"/>
          <w:sz w:val="26"/>
          <w:szCs w:val="26"/>
        </w:rPr>
        <w:t>самообследование</w:t>
      </w:r>
      <w:proofErr w:type="spellEnd"/>
      <w:r w:rsidRPr="00067C19">
        <w:rPr>
          <w:rFonts w:eastAsia="Andale Sans UI"/>
          <w:color w:val="000000"/>
          <w:kern w:val="2"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067C19">
        <w:rPr>
          <w:rFonts w:eastAsia="Andale Sans UI"/>
          <w:color w:val="000000"/>
          <w:kern w:val="2"/>
          <w:sz w:val="26"/>
          <w:szCs w:val="26"/>
        </w:rPr>
        <w:t>самообследования</w:t>
      </w:r>
      <w:proofErr w:type="spellEnd"/>
      <w:r w:rsidRPr="00067C19">
        <w:rPr>
          <w:rFonts w:eastAsia="Andale Sans UI"/>
          <w:color w:val="000000"/>
          <w:kern w:val="2"/>
          <w:sz w:val="26"/>
          <w:szCs w:val="26"/>
        </w:rPr>
        <w:t xml:space="preserve"> в автоматизированном режиме не определены (</w:t>
      </w:r>
      <w:proofErr w:type="gramStart"/>
      <w:r w:rsidRPr="00067C19">
        <w:rPr>
          <w:rFonts w:eastAsia="Andale Sans UI"/>
          <w:color w:val="000000"/>
          <w:kern w:val="2"/>
          <w:sz w:val="26"/>
          <w:szCs w:val="26"/>
        </w:rPr>
        <w:t>ч</w:t>
      </w:r>
      <w:proofErr w:type="gramEnd"/>
      <w:r w:rsidRPr="00067C19">
        <w:rPr>
          <w:rFonts w:eastAsia="Andale Sans UI"/>
          <w:color w:val="000000"/>
          <w:kern w:val="2"/>
          <w:sz w:val="26"/>
          <w:szCs w:val="26"/>
        </w:rPr>
        <w:t>.1 ст.</w:t>
      </w:r>
      <w:r w:rsidR="00CF5BF5">
        <w:rPr>
          <w:rFonts w:eastAsia="Andale Sans UI"/>
          <w:color w:val="000000"/>
          <w:kern w:val="2"/>
          <w:sz w:val="26"/>
          <w:szCs w:val="26"/>
        </w:rPr>
        <w:t xml:space="preserve"> </w:t>
      </w:r>
      <w:r w:rsidRPr="00067C19">
        <w:rPr>
          <w:rFonts w:eastAsia="Andale Sans UI"/>
          <w:color w:val="000000"/>
          <w:kern w:val="2"/>
          <w:sz w:val="26"/>
          <w:szCs w:val="26"/>
        </w:rPr>
        <w:t>51 №</w:t>
      </w:r>
      <w:r w:rsidR="00CF5BF5">
        <w:rPr>
          <w:rFonts w:eastAsia="Andale Sans UI"/>
          <w:color w:val="000000"/>
          <w:kern w:val="2"/>
          <w:sz w:val="26"/>
          <w:szCs w:val="26"/>
        </w:rPr>
        <w:t xml:space="preserve"> </w:t>
      </w:r>
      <w:r w:rsidRPr="00067C19">
        <w:rPr>
          <w:rFonts w:eastAsia="Andale Sans UI"/>
          <w:color w:val="000000"/>
          <w:kern w:val="2"/>
          <w:sz w:val="26"/>
          <w:szCs w:val="26"/>
        </w:rPr>
        <w:t>248-ФЗ).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В целях развития и осуществления профилактической деятельности органом муни</w:t>
      </w:r>
      <w:r w:rsidR="00CF5BF5">
        <w:rPr>
          <w:sz w:val="26"/>
          <w:szCs w:val="26"/>
        </w:rPr>
        <w:t xml:space="preserve">ципального контроля с 1 января </w:t>
      </w:r>
      <w:r w:rsidRPr="00067C19">
        <w:rPr>
          <w:sz w:val="26"/>
          <w:szCs w:val="26"/>
        </w:rPr>
        <w:t>2024</w:t>
      </w:r>
      <w:r w:rsidR="00CF5BF5">
        <w:rPr>
          <w:sz w:val="26"/>
          <w:szCs w:val="26"/>
        </w:rPr>
        <w:t xml:space="preserve"> года</w:t>
      </w:r>
      <w:r w:rsidRPr="00067C19">
        <w:rPr>
          <w:sz w:val="26"/>
          <w:szCs w:val="26"/>
        </w:rPr>
        <w:t xml:space="preserve"> по истекший период текущего года: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- на постоянной основе поддерживалась в актуальном состоянии и размещалась на официальном сайте округа  информация,  предусмотренная статьей 46 Федерального Закона №</w:t>
      </w:r>
      <w:r w:rsidR="00CF5BF5">
        <w:rPr>
          <w:sz w:val="26"/>
          <w:szCs w:val="26"/>
        </w:rPr>
        <w:t xml:space="preserve"> </w:t>
      </w:r>
      <w:r w:rsidRPr="00067C19">
        <w:rPr>
          <w:sz w:val="26"/>
          <w:szCs w:val="26"/>
        </w:rPr>
        <w:t>246-ФЗ.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- проведено 2 </w:t>
      </w:r>
      <w:proofErr w:type="gramStart"/>
      <w:r w:rsidRPr="00067C19">
        <w:rPr>
          <w:sz w:val="26"/>
          <w:szCs w:val="26"/>
        </w:rPr>
        <w:t>выездных</w:t>
      </w:r>
      <w:proofErr w:type="gramEnd"/>
      <w:r w:rsidRPr="00067C19">
        <w:rPr>
          <w:sz w:val="26"/>
          <w:szCs w:val="26"/>
        </w:rPr>
        <w:t xml:space="preserve"> обследования территории.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- выдано 2 предписания на устранение нарушений обязательных требований.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- ведется информирование и консультации по недопущению нарушений обязательных требований</w:t>
      </w:r>
    </w:p>
    <w:p w:rsidR="00067C19" w:rsidRPr="00067C19" w:rsidRDefault="00067C19" w:rsidP="00067C19">
      <w:pPr>
        <w:ind w:firstLine="708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В целях профилактики нарушений обязательных требований на официальном сайте округа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перечень правовых актов, содержащих обязательные требования, и другая полезная информация.</w:t>
      </w:r>
    </w:p>
    <w:p w:rsidR="00067C19" w:rsidRPr="00067C19" w:rsidRDefault="00067C19" w:rsidP="00067C19">
      <w:pPr>
        <w:spacing w:line="360" w:lineRule="auto"/>
        <w:ind w:firstLine="708"/>
        <w:jc w:val="both"/>
        <w:rPr>
          <w:sz w:val="26"/>
          <w:szCs w:val="26"/>
        </w:rPr>
      </w:pPr>
    </w:p>
    <w:p w:rsidR="00067C19" w:rsidRPr="00067C19" w:rsidRDefault="00067C19" w:rsidP="00067C19">
      <w:pPr>
        <w:pStyle w:val="a5"/>
        <w:numPr>
          <w:ilvl w:val="0"/>
          <w:numId w:val="2"/>
        </w:numPr>
        <w:tabs>
          <w:tab w:val="left" w:pos="360"/>
        </w:tabs>
        <w:contextualSpacing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>Цели и задачи реализации программы профилактики</w:t>
      </w:r>
    </w:p>
    <w:p w:rsidR="00067C19" w:rsidRPr="00067C19" w:rsidRDefault="00067C19" w:rsidP="00067C19">
      <w:pPr>
        <w:pStyle w:val="a5"/>
        <w:tabs>
          <w:tab w:val="left" w:pos="360"/>
        </w:tabs>
        <w:ind w:left="0"/>
        <w:rPr>
          <w:sz w:val="26"/>
          <w:szCs w:val="26"/>
        </w:rPr>
      </w:pPr>
    </w:p>
    <w:p w:rsidR="00067C19" w:rsidRPr="00067C19" w:rsidRDefault="00067C19" w:rsidP="00067C19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067C19">
        <w:rPr>
          <w:sz w:val="26"/>
          <w:szCs w:val="26"/>
        </w:rPr>
        <w:t>2.1 Целями программы профилактики являются: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rFonts w:eastAsiaTheme="minorHAnsi"/>
          <w:sz w:val="26"/>
          <w:szCs w:val="26"/>
        </w:rPr>
        <w:lastRenderedPageBreak/>
        <w:t>2.1.1.</w:t>
      </w:r>
      <w:r w:rsidRPr="00067C19">
        <w:rPr>
          <w:sz w:val="26"/>
          <w:szCs w:val="26"/>
        </w:rPr>
        <w:t xml:space="preserve"> </w:t>
      </w:r>
      <w:r w:rsidRPr="00067C19">
        <w:rPr>
          <w:rFonts w:eastAsiaTheme="minorHAnsi"/>
          <w:color w:val="000000"/>
          <w:sz w:val="26"/>
          <w:szCs w:val="26"/>
        </w:rPr>
        <w:t>Укрепление системы профилактики причинения вреда (ущерба) охраняемым законом ценностям.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rFonts w:eastAsiaTheme="minorHAnsi"/>
          <w:sz w:val="26"/>
          <w:szCs w:val="26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067C19">
        <w:rPr>
          <w:rFonts w:eastAsiaTheme="minorHAnsi"/>
          <w:sz w:val="26"/>
          <w:szCs w:val="26"/>
        </w:rPr>
        <w:t xml:space="preserve">2.1.3. </w:t>
      </w:r>
      <w:r w:rsidRPr="00067C19">
        <w:rPr>
          <w:color w:val="00000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2.1.4. Повышение эффективности взаимодействия между контролируемыми лицами и органом муниципального контроля.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2.2. Задачи программы профилактики: 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 xml:space="preserve">2.2.1. </w:t>
      </w:r>
      <w:r w:rsidRPr="00067C19">
        <w:rPr>
          <w:rFonts w:eastAsiaTheme="minorHAns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2.2.2. Увеличение доли контролируемых лиц, соблюдающих требования в сфере благоустройства.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  <w:r w:rsidRPr="00067C19">
        <w:rPr>
          <w:rFonts w:eastAsiaTheme="minorHAnsi"/>
          <w:color w:val="000000"/>
          <w:sz w:val="26"/>
          <w:szCs w:val="26"/>
        </w:rPr>
        <w:t>2.2.3. Информирование, консультирование контролируемых лиц с использованием информационно – телекоммуникационных технологий.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  <w:r w:rsidRPr="00067C19">
        <w:rPr>
          <w:rFonts w:eastAsiaTheme="minorHAnsi"/>
          <w:color w:val="000000"/>
          <w:sz w:val="26"/>
          <w:szCs w:val="26"/>
        </w:rPr>
        <w:t>2.2.4. Обеспечение доступности информации об обязательных требованиях и необходимых мерах по их исполнению.</w:t>
      </w: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</w:p>
    <w:p w:rsidR="00067C19" w:rsidRPr="00067C19" w:rsidRDefault="00067C19" w:rsidP="00067C19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067C19" w:rsidRPr="00067C19" w:rsidRDefault="00067C19" w:rsidP="00067C19">
      <w:pPr>
        <w:pStyle w:val="a7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 xml:space="preserve">Перечень профилактических мероприятий, сроки </w:t>
      </w:r>
    </w:p>
    <w:p w:rsidR="00067C19" w:rsidRPr="00067C19" w:rsidRDefault="00067C19" w:rsidP="00067C19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067C19">
        <w:rPr>
          <w:sz w:val="26"/>
          <w:szCs w:val="26"/>
        </w:rPr>
        <w:t>(периодичность) их проведения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704"/>
        <w:gridCol w:w="4512"/>
        <w:gridCol w:w="2410"/>
        <w:gridCol w:w="2126"/>
      </w:tblGrid>
      <w:tr w:rsidR="00067C19" w:rsidRPr="00067C19" w:rsidTr="00DD6D1E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№</w:t>
            </w:r>
          </w:p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67C1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7C19">
              <w:rPr>
                <w:b/>
                <w:sz w:val="24"/>
                <w:szCs w:val="24"/>
              </w:rPr>
              <w:t>/</w:t>
            </w:r>
            <w:proofErr w:type="spellStart"/>
            <w:r w:rsidRPr="00067C19">
              <w:rPr>
                <w:b/>
                <w:sz w:val="24"/>
                <w:szCs w:val="24"/>
              </w:rPr>
              <w:t>п</w:t>
            </w:r>
            <w:proofErr w:type="spellEnd"/>
          </w:p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067C19" w:rsidRPr="00067C19" w:rsidRDefault="00067C19" w:rsidP="00DD6D1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Наименование</w:t>
            </w:r>
          </w:p>
          <w:p w:rsidR="00067C19" w:rsidRPr="00067C19" w:rsidRDefault="00067C19" w:rsidP="00DD6D1E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b/>
                <w:sz w:val="24"/>
                <w:szCs w:val="24"/>
              </w:rPr>
            </w:pPr>
            <w:r w:rsidRPr="00067C1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067C19" w:rsidRPr="00067C19" w:rsidTr="00DD6D1E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067C19" w:rsidRPr="00067C19" w:rsidRDefault="00067C19" w:rsidP="00DD6D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</w:tc>
      </w:tr>
      <w:tr w:rsidR="00067C19" w:rsidRPr="00067C19" w:rsidTr="00DD6D1E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067C19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067C19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067C19">
              <w:rPr>
                <w:sz w:val="24"/>
                <w:szCs w:val="24"/>
              </w:rPr>
              <w:t>на официальном сайте округа в информационно-телекоммуникационной сети «Интернет», средствах  массовой информации, через личные кабинеты контролируемых лиц в государственных информационных системах (при их наличии).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требований.</w:t>
            </w:r>
          </w:p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7022"/>
        </w:trPr>
        <w:tc>
          <w:tcPr>
            <w:tcW w:w="704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67C19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практики.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осуществляется администрацией округа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постановлением администрации округа, </w:t>
            </w:r>
          </w:p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 доклад размещается в срок до 1 июля года, следующего за отчетным годом, на официальном сайте администрации округа в специальном разделе, посвященном контрольной деятельности.</w:t>
            </w:r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</w:p>
        </w:tc>
      </w:tr>
      <w:tr w:rsidR="00067C19" w:rsidRPr="00067C19" w:rsidTr="00DD6D1E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67C19">
              <w:rPr>
                <w:rFonts w:eastAsia="Courier Ne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067C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067C19" w:rsidRPr="00067C19" w:rsidRDefault="00067C19" w:rsidP="00DD6D1E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 xml:space="preserve"> 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7249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Консультирование.</w:t>
            </w:r>
          </w:p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rFonts w:eastAsiaTheme="minorHAnsi"/>
                <w:sz w:val="24"/>
                <w:szCs w:val="24"/>
              </w:rPr>
              <w:t xml:space="preserve"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организации и осуществления муниципального  контроля в сфере благоустройства;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порядка осуществления контрольных мероприятий, установленных Положением о муниципальном контроле в сфере благоустройства;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порядке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067C19" w:rsidRPr="00067C19" w:rsidRDefault="00067C19" w:rsidP="00DD6D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получении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      </w:r>
          </w:p>
          <w:p w:rsidR="00067C19" w:rsidRPr="00067C19" w:rsidRDefault="00067C19" w:rsidP="00DD6D1E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</w:p>
          <w:p w:rsidR="00067C19" w:rsidRPr="00067C19" w:rsidRDefault="00067C19" w:rsidP="00DD6D1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067C19" w:rsidRPr="00067C19" w:rsidTr="00DD6D1E">
        <w:trPr>
          <w:trHeight w:hRule="exact" w:val="2571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5.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Профилактический визит</w:t>
            </w:r>
          </w:p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67C1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67C1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(в случае обращения контролируемого лица)</w:t>
            </w: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</w:p>
        </w:tc>
      </w:tr>
      <w:tr w:rsidR="00067C19" w:rsidRPr="00067C19" w:rsidTr="00DD6D1E">
        <w:trPr>
          <w:trHeight w:hRule="exact" w:val="825"/>
        </w:trPr>
        <w:tc>
          <w:tcPr>
            <w:tcW w:w="704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  <w:shd w:val="clear" w:color="auto" w:fill="FFFFFF"/>
          </w:tcPr>
          <w:p w:rsidR="00067C19" w:rsidRPr="00067C19" w:rsidRDefault="00067C19" w:rsidP="00DD6D1E">
            <w:pPr>
              <w:ind w:firstLine="425"/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Выдача предписаний на устранение нарушений обязательных требований</w:t>
            </w:r>
          </w:p>
        </w:tc>
        <w:tc>
          <w:tcPr>
            <w:tcW w:w="2410" w:type="dxa"/>
            <w:shd w:val="clear" w:color="auto" w:fill="FFFFFF"/>
            <w:hideMark/>
          </w:tcPr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в течение года</w:t>
            </w:r>
          </w:p>
          <w:p w:rsidR="00067C19" w:rsidRPr="00067C19" w:rsidRDefault="00067C19" w:rsidP="00DD6D1E">
            <w:pPr>
              <w:jc w:val="center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(по мере необходимости)</w:t>
            </w:r>
          </w:p>
          <w:p w:rsidR="00067C19" w:rsidRPr="00067C19" w:rsidRDefault="00067C19" w:rsidP="00DD6D1E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67C19" w:rsidRPr="00067C19" w:rsidRDefault="00067C19" w:rsidP="00DD6D1E">
            <w:pPr>
              <w:jc w:val="both"/>
              <w:rPr>
                <w:sz w:val="24"/>
                <w:szCs w:val="24"/>
              </w:rPr>
            </w:pPr>
            <w:r w:rsidRPr="00067C19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</w:tbl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  <w:r w:rsidRPr="00067C19"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ind w:firstLine="720"/>
        <w:jc w:val="both"/>
        <w:rPr>
          <w:sz w:val="26"/>
          <w:szCs w:val="26"/>
        </w:rPr>
      </w:pPr>
    </w:p>
    <w:p w:rsidR="00067C19" w:rsidRPr="00067C19" w:rsidRDefault="00067C19" w:rsidP="00067C19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67C19">
        <w:rPr>
          <w:sz w:val="26"/>
          <w:szCs w:val="26"/>
        </w:rPr>
        <w:lastRenderedPageBreak/>
        <w:t xml:space="preserve">Показатели результативности и эффективности программы профилактики </w:t>
      </w:r>
    </w:p>
    <w:p w:rsidR="00067C19" w:rsidRPr="00067C19" w:rsidRDefault="00067C19" w:rsidP="00067C19">
      <w:pPr>
        <w:pStyle w:val="a7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tbl>
      <w:tblPr>
        <w:tblW w:w="9661" w:type="dxa"/>
        <w:tblInd w:w="206" w:type="dxa"/>
        <w:tblLook w:val="04A0"/>
      </w:tblPr>
      <w:tblGrid>
        <w:gridCol w:w="666"/>
        <w:gridCol w:w="6037"/>
        <w:gridCol w:w="1477"/>
        <w:gridCol w:w="1481"/>
      </w:tblGrid>
      <w:tr w:rsidR="00067C19" w:rsidRPr="00067C19" w:rsidTr="00DD6D1E">
        <w:trPr>
          <w:trHeight w:val="60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</w:t>
            </w:r>
          </w:p>
        </w:tc>
      </w:tr>
      <w:tr w:rsidR="00067C19" w:rsidRPr="00067C19" w:rsidTr="00DD6D1E">
        <w:trPr>
          <w:trHeight w:val="239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Размещение на официальном сайте округа в разделе «Контроль и надзор»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</w:t>
            </w:r>
            <w:r w:rsidRPr="00067C19">
              <w:rPr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</w:tr>
      <w:tr w:rsidR="00067C19" w:rsidRPr="00067C19" w:rsidTr="00DD6D1E">
        <w:trPr>
          <w:trHeight w:val="155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Полнота информации, размещенной на официальном сайте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</w:tr>
      <w:tr w:rsidR="00067C19" w:rsidRPr="00067C19" w:rsidTr="00DD6D1E">
        <w:trPr>
          <w:trHeight w:val="180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067C19">
              <w:rPr>
                <w:rFonts w:eastAsia="Calibri"/>
                <w:color w:val="000000"/>
                <w:sz w:val="24"/>
                <w:szCs w:val="24"/>
              </w:rPr>
              <w:t>Исполняемость</w:t>
            </w:r>
            <w:proofErr w:type="spellEnd"/>
            <w:r w:rsidRPr="00067C19">
              <w:rPr>
                <w:rFonts w:eastAsia="Calibri"/>
                <w:color w:val="000000"/>
                <w:sz w:val="24"/>
                <w:szCs w:val="24"/>
              </w:rPr>
              <w:t xml:space="preserve"> плана мероприятий по профилактике </w:t>
            </w:r>
            <w:r w:rsidRPr="00067C19">
              <w:rPr>
                <w:rFonts w:eastAsia="Calibri"/>
                <w:sz w:val="24"/>
                <w:szCs w:val="24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r w:rsidRPr="00067C19">
              <w:rPr>
                <w:sz w:val="24"/>
                <w:szCs w:val="24"/>
              </w:rPr>
              <w:t>муниципального контроля в сфере благоустройства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9" w:rsidRPr="00067C19" w:rsidRDefault="00067C19" w:rsidP="00DD6D1E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7C1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</w:tr>
    </w:tbl>
    <w:p w:rsidR="00067C19" w:rsidRPr="00067C19" w:rsidRDefault="00067C19" w:rsidP="00067C19">
      <w:pPr>
        <w:rPr>
          <w:sz w:val="24"/>
          <w:szCs w:val="24"/>
        </w:rPr>
      </w:pPr>
    </w:p>
    <w:p w:rsidR="00067C19" w:rsidRPr="00067C19" w:rsidRDefault="00067C19" w:rsidP="00067C19">
      <w:pPr>
        <w:ind w:firstLine="567"/>
        <w:jc w:val="center"/>
        <w:rPr>
          <w:sz w:val="24"/>
          <w:szCs w:val="24"/>
        </w:rPr>
      </w:pPr>
    </w:p>
    <w:p w:rsidR="00067C19" w:rsidRPr="00067C19" w:rsidRDefault="00067C19" w:rsidP="00067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01E2" w:rsidRDefault="00B901E2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Default="008A17C4"/>
    <w:p w:rsidR="008A17C4" w:rsidRPr="008A17C4" w:rsidRDefault="008A17C4"/>
    <w:sectPr w:rsidR="008A17C4" w:rsidRPr="008A17C4" w:rsidSect="00686862">
      <w:headerReference w:type="default" r:id="rId8"/>
      <w:pgSz w:w="11910" w:h="16840"/>
      <w:pgMar w:top="1040" w:right="71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65" w:rsidRDefault="00E87065" w:rsidP="00FB052C">
      <w:r>
        <w:separator/>
      </w:r>
    </w:p>
  </w:endnote>
  <w:endnote w:type="continuationSeparator" w:id="0">
    <w:p w:rsidR="00E87065" w:rsidRDefault="00E87065" w:rsidP="00FB0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65" w:rsidRDefault="00E87065" w:rsidP="00FB052C">
      <w:r>
        <w:separator/>
      </w:r>
    </w:p>
  </w:footnote>
  <w:footnote w:type="continuationSeparator" w:id="0">
    <w:p w:rsidR="00E87065" w:rsidRDefault="00E87065" w:rsidP="00FB0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8438"/>
      <w:docPartObj>
        <w:docPartGallery w:val="Page Numbers (Top of Page)"/>
        <w:docPartUnique/>
      </w:docPartObj>
    </w:sdtPr>
    <w:sdtContent>
      <w:p w:rsidR="00FB052C" w:rsidRDefault="009A7EC6">
        <w:pPr>
          <w:pStyle w:val="ab"/>
          <w:jc w:val="center"/>
        </w:pPr>
        <w:fldSimple w:instr=" PAGE   \* MERGEFORMAT ">
          <w:r w:rsidR="00C1470F">
            <w:rPr>
              <w:noProof/>
            </w:rPr>
            <w:t>7</w:t>
          </w:r>
        </w:fldSimple>
      </w:p>
    </w:sdtContent>
  </w:sdt>
  <w:p w:rsidR="00FB052C" w:rsidRDefault="00FB05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19"/>
    <w:rsid w:val="00067C19"/>
    <w:rsid w:val="006349A4"/>
    <w:rsid w:val="008A17C4"/>
    <w:rsid w:val="0094182B"/>
    <w:rsid w:val="009A7EC6"/>
    <w:rsid w:val="00B901E2"/>
    <w:rsid w:val="00C1470F"/>
    <w:rsid w:val="00CF5BF5"/>
    <w:rsid w:val="00E87065"/>
    <w:rsid w:val="00FB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7C19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7C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067C19"/>
    <w:pPr>
      <w:ind w:left="222" w:firstLine="707"/>
      <w:jc w:val="both"/>
    </w:pPr>
  </w:style>
  <w:style w:type="paragraph" w:customStyle="1" w:styleId="ConsPlusNormal">
    <w:name w:val="ConsPlusNormal"/>
    <w:link w:val="ConsPlusNormal0"/>
    <w:qFormat/>
    <w:rsid w:val="0006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67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67C1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67C1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67C19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067C1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7C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C1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B05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052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FB05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052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1977</Words>
  <Characters>11272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dcterms:created xsi:type="dcterms:W3CDTF">2024-10-01T12:55:00Z</dcterms:created>
  <dcterms:modified xsi:type="dcterms:W3CDTF">2024-10-01T14:02:00Z</dcterms:modified>
</cp:coreProperties>
</file>