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E2653">
        <w:rPr>
          <w:rFonts w:ascii="Times New Roman" w:hAnsi="Times New Roman" w:cs="Times New Roman"/>
          <w:sz w:val="26"/>
          <w:szCs w:val="26"/>
        </w:rPr>
        <w:t>с. Устье</w:t>
      </w:r>
    </w:p>
    <w:p w:rsidR="000E2653" w:rsidRPr="000E2653" w:rsidRDefault="000E2653" w:rsidP="000E26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2653" w:rsidRPr="000E2653" w:rsidRDefault="000E2653" w:rsidP="000E2653">
      <w:pPr>
        <w:tabs>
          <w:tab w:val="left" w:pos="2977"/>
        </w:tabs>
        <w:kinsoku w:val="0"/>
        <w:overflowPunct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E2653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E2653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0E2653" w:rsidRPr="000E2653" w:rsidRDefault="000E2653" w:rsidP="000E2653">
      <w:pPr>
        <w:pStyle w:val="1"/>
        <w:rPr>
          <w:color w:val="auto"/>
          <w:sz w:val="26"/>
          <w:szCs w:val="26"/>
        </w:rPr>
      </w:pPr>
    </w:p>
    <w:p w:rsidR="000E2653" w:rsidRPr="000E2653" w:rsidRDefault="000E2653" w:rsidP="000E2653">
      <w:pPr>
        <w:pStyle w:val="1"/>
        <w:rPr>
          <w:color w:val="auto"/>
          <w:sz w:val="26"/>
          <w:szCs w:val="26"/>
        </w:rPr>
      </w:pPr>
      <w:r w:rsidRPr="000E2653">
        <w:rPr>
          <w:b w:val="0"/>
          <w:color w:val="auto"/>
          <w:sz w:val="26"/>
          <w:szCs w:val="26"/>
        </w:rPr>
        <w:t>О внесении изменений в постановление администрации округа от 25 июня 2024 года № 985 «</w:t>
      </w:r>
      <w:hyperlink r:id="rId8" w:history="1">
        <w:r w:rsidRPr="000E2653">
          <w:rPr>
            <w:rStyle w:val="a4"/>
            <w:b w:val="0"/>
            <w:bCs w:val="0"/>
            <w:color w:val="auto"/>
            <w:sz w:val="26"/>
            <w:szCs w:val="26"/>
          </w:rPr>
          <w:t xml:space="preserve">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</w:t>
        </w:r>
        <w:proofErr w:type="spellStart"/>
        <w:r w:rsidRPr="000E2653">
          <w:rPr>
            <w:rStyle w:val="a4"/>
            <w:b w:val="0"/>
            <w:bCs w:val="0"/>
            <w:color w:val="auto"/>
            <w:sz w:val="26"/>
            <w:szCs w:val="26"/>
          </w:rPr>
          <w:t>Усть-Кубинского</w:t>
        </w:r>
        <w:proofErr w:type="spellEnd"/>
        <w:r w:rsidRPr="000E2653">
          <w:rPr>
            <w:rStyle w:val="a4"/>
            <w:b w:val="0"/>
            <w:bCs w:val="0"/>
            <w:color w:val="auto"/>
            <w:sz w:val="26"/>
            <w:szCs w:val="26"/>
          </w:rPr>
          <w:t xml:space="preserve"> муниципального округа</w:t>
        </w:r>
      </w:hyperlink>
      <w:r w:rsidRPr="000E2653">
        <w:rPr>
          <w:color w:val="auto"/>
          <w:sz w:val="26"/>
          <w:szCs w:val="26"/>
        </w:rPr>
        <w:t>»</w:t>
      </w:r>
    </w:p>
    <w:p w:rsidR="000E2653" w:rsidRPr="000E2653" w:rsidRDefault="000E2653" w:rsidP="000E2653">
      <w:pPr>
        <w:rPr>
          <w:sz w:val="26"/>
          <w:szCs w:val="26"/>
        </w:rPr>
      </w:pPr>
    </w:p>
    <w:p w:rsidR="000E2653" w:rsidRPr="000E2653" w:rsidRDefault="000E2653" w:rsidP="000E26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E2653">
        <w:rPr>
          <w:sz w:val="26"/>
          <w:szCs w:val="26"/>
        </w:rPr>
        <w:t xml:space="preserve">В соответствии с </w:t>
      </w:r>
      <w:hyperlink r:id="rId9" w:history="1">
        <w:r w:rsidRPr="000E2653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0E2653">
        <w:rPr>
          <w:sz w:val="26"/>
          <w:szCs w:val="26"/>
        </w:rPr>
        <w:t xml:space="preserve"> Правительства Вологодской области от 11 ноября 2013 года N 1149 «Об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организациях»</w:t>
      </w:r>
      <w:r>
        <w:rPr>
          <w:sz w:val="26"/>
          <w:szCs w:val="26"/>
        </w:rPr>
        <w:t>,</w:t>
      </w:r>
      <w:r w:rsidRPr="000E2653">
        <w:rPr>
          <w:sz w:val="26"/>
          <w:szCs w:val="26"/>
        </w:rPr>
        <w:t xml:space="preserve"> </w:t>
      </w:r>
      <w:r w:rsidRPr="000E2653">
        <w:rPr>
          <w:rFonts w:ascii="Times New Roman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0E2653" w:rsidRPr="000E2653" w:rsidRDefault="000E2653" w:rsidP="000E265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E265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E2653" w:rsidRPr="000E2653" w:rsidRDefault="000E2653" w:rsidP="000E2653">
      <w:pPr>
        <w:rPr>
          <w:sz w:val="26"/>
          <w:szCs w:val="26"/>
        </w:rPr>
      </w:pPr>
      <w:bookmarkStart w:id="0" w:name="sub_1"/>
      <w:r w:rsidRPr="000E2653">
        <w:rPr>
          <w:sz w:val="26"/>
          <w:szCs w:val="26"/>
        </w:rPr>
        <w:t xml:space="preserve">1. </w:t>
      </w:r>
      <w:proofErr w:type="gramStart"/>
      <w:r w:rsidRPr="000E2653">
        <w:rPr>
          <w:sz w:val="26"/>
          <w:szCs w:val="26"/>
        </w:rPr>
        <w:t xml:space="preserve">В </w:t>
      </w:r>
      <w:hyperlink w:anchor="sub_1000" w:history="1">
        <w:r w:rsidRPr="000E2653">
          <w:rPr>
            <w:rStyle w:val="a4"/>
            <w:color w:val="auto"/>
            <w:sz w:val="26"/>
            <w:szCs w:val="26"/>
          </w:rPr>
          <w:t>Порядок</w:t>
        </w:r>
      </w:hyperlink>
      <w:r w:rsidRPr="000E2653">
        <w:rPr>
          <w:sz w:val="26"/>
          <w:szCs w:val="26"/>
        </w:rPr>
        <w:t xml:space="preserve"> предоставления мер социальной поддержки по обеспечению питанием отдельных категорий обучающихся в муниципальных общеобразовательных организациях </w:t>
      </w:r>
      <w:proofErr w:type="spellStart"/>
      <w:r w:rsidRPr="000E2653">
        <w:rPr>
          <w:sz w:val="26"/>
          <w:szCs w:val="26"/>
        </w:rPr>
        <w:t>Усть-Кубинского</w:t>
      </w:r>
      <w:proofErr w:type="spellEnd"/>
      <w:r w:rsidRPr="000E2653">
        <w:rPr>
          <w:sz w:val="26"/>
          <w:szCs w:val="26"/>
        </w:rPr>
        <w:t xml:space="preserve"> муниципального округа, утвержденный постановление администрации округа от 25 июня 2024 года № 985 «</w:t>
      </w:r>
      <w:hyperlink r:id="rId10" w:history="1">
        <w:r w:rsidRPr="000E2653">
          <w:rPr>
            <w:rStyle w:val="a4"/>
            <w:bCs/>
            <w:color w:val="auto"/>
            <w:sz w:val="26"/>
            <w:szCs w:val="26"/>
          </w:rPr>
          <w:t xml:space="preserve">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</w:t>
        </w:r>
        <w:proofErr w:type="spellStart"/>
        <w:r w:rsidRPr="000E2653">
          <w:rPr>
            <w:rStyle w:val="a4"/>
            <w:bCs/>
            <w:color w:val="auto"/>
            <w:sz w:val="26"/>
            <w:szCs w:val="26"/>
          </w:rPr>
          <w:t>Усть-Кубинского</w:t>
        </w:r>
        <w:proofErr w:type="spellEnd"/>
        <w:r w:rsidRPr="000E2653">
          <w:rPr>
            <w:rStyle w:val="a4"/>
            <w:bCs/>
            <w:color w:val="auto"/>
            <w:sz w:val="26"/>
            <w:szCs w:val="26"/>
          </w:rPr>
          <w:t xml:space="preserve"> муниципального округа</w:t>
        </w:r>
      </w:hyperlink>
      <w:r w:rsidRPr="000E2653">
        <w:rPr>
          <w:sz w:val="26"/>
          <w:szCs w:val="26"/>
        </w:rPr>
        <w:t>» внести следующие изменения:</w:t>
      </w:r>
      <w:proofErr w:type="gramEnd"/>
    </w:p>
    <w:p w:rsidR="000E2653" w:rsidRDefault="000E2653" w:rsidP="000E2653">
      <w:pPr>
        <w:rPr>
          <w:sz w:val="26"/>
          <w:szCs w:val="26"/>
        </w:rPr>
      </w:pPr>
      <w:r w:rsidRPr="000E2653">
        <w:rPr>
          <w:sz w:val="26"/>
          <w:szCs w:val="26"/>
        </w:rPr>
        <w:t xml:space="preserve">1.1. Порядок дополнить </w:t>
      </w:r>
      <w:r>
        <w:rPr>
          <w:sz w:val="26"/>
          <w:szCs w:val="26"/>
        </w:rPr>
        <w:t>разделами 2, 3</w:t>
      </w:r>
      <w:r w:rsidRPr="000E2653">
        <w:rPr>
          <w:sz w:val="26"/>
          <w:szCs w:val="26"/>
        </w:rPr>
        <w:t xml:space="preserve"> следующего содержания:</w:t>
      </w:r>
    </w:p>
    <w:p w:rsidR="000E2653" w:rsidRPr="000E2653" w:rsidRDefault="000E2653" w:rsidP="000E2653">
      <w:pPr>
        <w:rPr>
          <w:sz w:val="26"/>
          <w:szCs w:val="26"/>
        </w:rPr>
      </w:pPr>
      <w:r>
        <w:rPr>
          <w:sz w:val="26"/>
          <w:szCs w:val="26"/>
        </w:rPr>
        <w:t>«2. Предоставление двухразового бесплатного  питания детям-инвалидам, инвалидам</w:t>
      </w:r>
      <w:r w:rsidR="009D1553">
        <w:rPr>
          <w:sz w:val="26"/>
          <w:szCs w:val="26"/>
        </w:rPr>
        <w:t>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2.1. Обучающиеся в общеобразовательных организациях, обучающихся по образовательным программам начального общего, основного общего и среднего общего образования, являющихся детьми-инвалидами и инвалидами, обеспечиваются двухразовым бесплатным питанием за счет средств областного бюджета. 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Размер стоимости бесплатного двухразового питания  за счет средств субсидии из областного бюджета составляет 124 рубля в учебный день на одного обучающегося. 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2.2. Предоставление двухразового бесплатного питания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в общеобразовательных организациях осуществляется на основании приказа управления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lastRenderedPageBreak/>
        <w:t>2.3. Предоставление двухразового бесплатного питания обучающимся из числа инвалидов осуществляется на основании заявления родителя (законного представителя) обучающегося (далее - заявитель), оформленного по образцу согласно </w:t>
      </w:r>
      <w:hyperlink r:id="rId11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 (далее - заявление), поданного в управление образования, в ведении которого находится образовательная организация.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2.4. В случае обращения за предоставлением двухразового бесплатного питания представителя заявителя им предоставляется заявление по образцу согласно </w:t>
      </w:r>
      <w:hyperlink r:id="rId12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Порядку, а также: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копия документа, удостоверяющего личность представителя заявителя (страниц, содержащих сведения о личности представителя заявителя), - в случае направления заявления по почте;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копия документа, подтверждающего полномочия представителя заявителя.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2.5. Заявитель (представитель заявителя) вправе одновременно с заявлением представить копию справки федерального государственного учреждения медико-социальной экспертизы, подтверждающей факт установления инвалидности ребенку.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2.6. Заявление и прилагаемые документы представляются в управление образования путем личного обращения либо направляются посредством почтовой связи (способом, позволяющим подтвердить факт и дату направления).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2.7. Копии документов представляются с предъявлением подлинников либо заверенными в нотариальном порядке. </w:t>
      </w:r>
      <w:proofErr w:type="gramStart"/>
      <w:r w:rsidRPr="000E2653">
        <w:rPr>
          <w:sz w:val="26"/>
          <w:szCs w:val="26"/>
        </w:rPr>
        <w:t>При представлении копии документов с подлинниками, специалист управления образования,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представлении - в день их представления (при направлении по почте - в течение 2-х рабочих дней со дня их поступления) способом, позволяющим подтвердить факт и дату возврата.</w:t>
      </w:r>
      <w:proofErr w:type="gramEnd"/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2.8. Заявление заявителя регистрируется специалистом управления образования, осуществляющим прием документов, в день поступления заявления в управление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Заявление представителя заявителя регистрируется специалистом управления образования, осуществляющим прием документов, в день поступления заявления и всех необходимых документов, обязанность по представлению которых возложена на представителя заявителя.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В случае если представителем заявителя с заявлением не представлены или представлены не все необходимые документы, обязанность по представлению которых возложена на представителя заявителя, управления образования возвращает представителю заявителя заявление и документы, представленные лично, в день их представления (при направлении по почте - в течение 2 рабочих дней со дня поступления заявления и документов) способом, позволяющим подтвердить факт и дату возврата с</w:t>
      </w:r>
      <w:proofErr w:type="gramEnd"/>
      <w:r w:rsidRPr="000E2653">
        <w:rPr>
          <w:sz w:val="26"/>
          <w:szCs w:val="26"/>
        </w:rPr>
        <w:t xml:space="preserve"> указанием недостающих документов.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 случае если заявителем (представителем заявителя) не представлен документ, указанный в </w:t>
      </w:r>
      <w:hyperlink r:id="rId13" w:anchor="/document/20410527/entry/418784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2.5</w:t>
        </w:r>
      </w:hyperlink>
      <w:r w:rsidRPr="000E2653">
        <w:rPr>
          <w:sz w:val="26"/>
          <w:szCs w:val="26"/>
        </w:rPr>
        <w:t> настоящего Порядка, управление образования не позднее 2 рабочих дней со дня регистрации заявления направляет соответствующий межведомственный запрос о представлении необходимых сведений в установленном порядке.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lastRenderedPageBreak/>
        <w:t xml:space="preserve">2.9. Решение о предоставлении (отказе в предоставлении) двухразового бесплатного питания </w:t>
      </w:r>
      <w:proofErr w:type="gramStart"/>
      <w:r w:rsidRPr="000E2653">
        <w:rPr>
          <w:sz w:val="26"/>
          <w:szCs w:val="26"/>
        </w:rPr>
        <w:t>обучающемуся</w:t>
      </w:r>
      <w:proofErr w:type="gramEnd"/>
      <w:r w:rsidRPr="000E2653">
        <w:rPr>
          <w:sz w:val="26"/>
          <w:szCs w:val="26"/>
        </w:rPr>
        <w:t xml:space="preserve"> из числа инвалидов принимается управлением образования в течение 5 рабочих дней со дня регистрации заявления, а в случае направления межведомственных запросов - со дня получения управлением образования запрошенных сведений.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2.10. Основаниями для отказа в предоставлении двухразового бесплатного питания обучающимся из числа инвалидов являются: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государственная регистрация смерти ребенка, в отношении которого подано заявление;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выявление противоречий в сведениях, содержащихся в заявлении;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3) </w:t>
      </w:r>
      <w:proofErr w:type="gramStart"/>
      <w:r w:rsidRPr="000E2653">
        <w:rPr>
          <w:sz w:val="26"/>
          <w:szCs w:val="26"/>
        </w:rPr>
        <w:t>обучающийся</w:t>
      </w:r>
      <w:proofErr w:type="gramEnd"/>
      <w:r w:rsidRPr="000E2653">
        <w:rPr>
          <w:sz w:val="26"/>
          <w:szCs w:val="26"/>
        </w:rPr>
        <w:t>, на которого подано заявление о предоставлении двухразового бесплатного питания, отчислен из общеобразовательной организации на дату принятия решения, указанного в </w:t>
      </w:r>
      <w:hyperlink r:id="rId14" w:anchor="/document/20410527/entry/418788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2.9</w:t>
        </w:r>
      </w:hyperlink>
      <w:r w:rsidRPr="000E2653">
        <w:rPr>
          <w:sz w:val="26"/>
          <w:szCs w:val="26"/>
        </w:rPr>
        <w:t> настоящего Порядка;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4) отсутствие у обучающегося права на предоставление бесплатного двухразового питания.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2.11. Управление образования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предоставлении двухразового бесплатного питания уведомляет общеобразовательную организацию в день его принятия любым доступным способом, а также в течение 2-х рабочих дней со дня принятия решения уведомляет заявителя (представителя заявителя),  образовательную организацию, централизованную бухгалтерию 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В случае принятия решения об отказе в предоставлении двухразового бесплатного питания уполномоченный орган в срок не позднее 2 рабочих дней со дня принятия решения направляет заявителю (представителю заявителя) уведомление об отказе в предоставлении двухразового бесплатного питания способом, позволяющим подтвердить факт и дату направления уведомления, с указанием причин отказа и порядка обжалования принятого решения.</w:t>
      </w:r>
      <w:proofErr w:type="gramEnd"/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2.12. Двухразовое бесплатное питание предоставляется в течение учебного года в дни посещения обучающимся из числа инвалидов общеобразовательной организации, но не ранее дня, следующего за днем принятия решения о предоставлении двухразового бесплатного питания управлением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Двухразовое бесплатное питание предоставляется </w:t>
      </w:r>
      <w:proofErr w:type="gramStart"/>
      <w:r w:rsidRPr="000E2653">
        <w:rPr>
          <w:sz w:val="26"/>
          <w:szCs w:val="26"/>
        </w:rPr>
        <w:t>на весь период обучения в общеобразовательной организации при условии ежегодного подтверждения права на его получение в соответствии</w:t>
      </w:r>
      <w:proofErr w:type="gramEnd"/>
      <w:r w:rsidRPr="000E2653">
        <w:rPr>
          <w:sz w:val="26"/>
          <w:szCs w:val="26"/>
        </w:rPr>
        <w:t xml:space="preserve"> с </w:t>
      </w:r>
      <w:hyperlink r:id="rId15" w:anchor="/document/20410527/entry/418795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пунктом 2.13</w:t>
        </w:r>
      </w:hyperlink>
      <w:r w:rsidRPr="000E2653">
        <w:rPr>
          <w:sz w:val="26"/>
          <w:szCs w:val="26"/>
        </w:rPr>
        <w:t> настоящего Порядка.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2.13. Обеспечение двухразовым бесплатным питанием в следующем учебном году обучающихся из числа инвалидов, получающих двухразовое бесплатное питание в текущем учебном году, осуществляется в случае, если на 30 августа текущего года обучающиеся из числа инвалидов сохранили право на предоставление мер поддержки (</w:t>
      </w:r>
      <w:proofErr w:type="gramStart"/>
      <w:r w:rsidRPr="000E2653">
        <w:rPr>
          <w:sz w:val="26"/>
          <w:szCs w:val="26"/>
        </w:rPr>
        <w:t>обучающийся</w:t>
      </w:r>
      <w:proofErr w:type="gramEnd"/>
      <w:r w:rsidRPr="000E2653">
        <w:rPr>
          <w:sz w:val="26"/>
          <w:szCs w:val="26"/>
        </w:rPr>
        <w:t xml:space="preserve"> является ребенком-инвалидом, инвалидом).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Управление образование проверяет информацию о наличии инвалидности у обучающегося путем направления соответствующего межведомственного запроса в установленном порядке.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 xml:space="preserve">В случае если на 30 августа текущего года обучающийся не является ребенком-инвалидом, инвалидом, управление образования принимает решение о прекращении предоставления двухразового бесплатного питания не позднее 31 августа текущего года и уведомляет о прекращении предоставления двухразового бесплатного питания обучающемуся общеобразовательную организацию не </w:t>
      </w:r>
      <w:r w:rsidRPr="000E2653">
        <w:rPr>
          <w:sz w:val="26"/>
          <w:szCs w:val="26"/>
        </w:rPr>
        <w:lastRenderedPageBreak/>
        <w:t>позднее 31 августа текущего года любым доступным способом, а также в течение двух рабочих дней со дня принятия решения</w:t>
      </w:r>
      <w:proofErr w:type="gramEnd"/>
      <w:r w:rsidRPr="000E2653">
        <w:rPr>
          <w:sz w:val="26"/>
          <w:szCs w:val="26"/>
        </w:rPr>
        <w:t xml:space="preserve"> уведомляет заявителя и общеобразовательную организацию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2.14. Предоставление питания прекращается в следующих случаях: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1) утрата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из числа инвалидов права на получение двухразового бесплатного питания;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2) отчисление обучающегося из числа инвалидов из общеобразовательной организации;</w:t>
      </w:r>
      <w:proofErr w:type="gramEnd"/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3) отказ заявителя от предоставления двухразового бесплатного питания (письменное заявление).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2.15. Заявитель обязан в течение 1 рабочего дня со дня наступления случая, предусмотренного </w:t>
      </w:r>
      <w:hyperlink r:id="rId16" w:anchor="/document/20410527/entry/418797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1 пункта 2.14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Общеобразовательная организация обязана в течение 1 рабочего дня со дня наступления случая, предусмотренного </w:t>
      </w:r>
      <w:hyperlink r:id="rId17" w:anchor="/document/20410527/entry/418798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2 пункта 2.14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2.16. Управление образования принимает решение о прекращении предоставления двухразового бесплатного питания со дня, следующего за днем наступления случаев, указанных в </w:t>
      </w:r>
      <w:hyperlink r:id="rId18" w:anchor="/document/20410527/entry/418796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2.14</w:t>
        </w:r>
      </w:hyperlink>
      <w:r w:rsidRPr="000E2653">
        <w:rPr>
          <w:sz w:val="26"/>
          <w:szCs w:val="26"/>
        </w:rPr>
        <w:t> настоящего Порядка.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2.17. Управление образования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прекращении предоставления двухразового бесплатного питания обучающемуся уведомляет общеобразовательную организацию в день его принятия любым доступным способом, а также в течение 2-х рабочих дней со дня принятия указанного решения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2.18. В случае необоснованного получения двухразового бесплатного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двухразового бесплатного питания) денежные средства, израсходованные на питание обучающегося из числа инвалидов, подлежат добровольному возврату либо взыскиваются в судебном порядке.</w:t>
      </w:r>
    </w:p>
    <w:p w:rsidR="000E2653" w:rsidRDefault="000E2653" w:rsidP="000E26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2.19. Финансовое обеспечение расходов на предоставление двухразового бесплатного питания в общеобразовательных организациях осуществляется за счет субвенций из областного бюджета, предоставляемых бюджетам муниципальных образований на осуществление органами местного самоуправления отдельных государственных полномочий»</w:t>
      </w:r>
      <w:r>
        <w:rPr>
          <w:sz w:val="26"/>
          <w:szCs w:val="26"/>
        </w:rPr>
        <w:t>.</w:t>
      </w:r>
    </w:p>
    <w:p w:rsidR="00A6716F" w:rsidRPr="000E2653" w:rsidRDefault="009D1553" w:rsidP="00A671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E2653">
        <w:rPr>
          <w:sz w:val="26"/>
          <w:szCs w:val="26"/>
        </w:rPr>
        <w:t>Предоставление двухразового бесплатного питания (денежной компенсации на питание)</w:t>
      </w:r>
      <w:r w:rsidR="00A6716F">
        <w:rPr>
          <w:sz w:val="26"/>
          <w:szCs w:val="26"/>
        </w:rPr>
        <w:t xml:space="preserve"> детям-инвалидам, инвалидам, обучающимся индивидуально на дому.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 3.1. </w:t>
      </w:r>
      <w:proofErr w:type="gramStart"/>
      <w:r w:rsidRPr="000E2653">
        <w:rPr>
          <w:sz w:val="26"/>
          <w:szCs w:val="26"/>
        </w:rPr>
        <w:t xml:space="preserve">Обучающиеся в общеобразовательных организациях, обучающихся по образовательным программам начального общего, основного общего и среднего общего образования, являющихся детьми-инвалидами и инвалидами, обучение которых по образовательным программам начального общего, основного общего и среднего общего образования организовано общеобразовательными организациями индивидуально на дому (далее - обучающиеся, обучающиеся из числа инвалидов, обучение индивидуально на дому), обеспечиваются по выбору обучающихся </w:t>
      </w:r>
      <w:r w:rsidRPr="000E2653">
        <w:rPr>
          <w:sz w:val="26"/>
          <w:szCs w:val="26"/>
        </w:rPr>
        <w:lastRenderedPageBreak/>
        <w:t>(законных представителей обучающихся) двухразовым бесплатным питанием или</w:t>
      </w:r>
      <w:proofErr w:type="gramEnd"/>
      <w:r w:rsidRPr="000E2653">
        <w:rPr>
          <w:sz w:val="26"/>
          <w:szCs w:val="26"/>
        </w:rPr>
        <w:t xml:space="preserve"> денежной компенсацией на питание (далее также - компенсация).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Регулирование предоставления двухразового бесплатного питания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из числа инвалидов осуществляется в соответствии с </w:t>
      </w:r>
      <w:hyperlink r:id="rId19" w:anchor="/document/20410527/entry/418777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пунктами</w:t>
        </w:r>
      </w:hyperlink>
      <w:r w:rsidRPr="000E2653">
        <w:rPr>
          <w:sz w:val="26"/>
          <w:szCs w:val="26"/>
        </w:rPr>
        <w:t xml:space="preserve"> 2.1-2.19 настоящего Порядка.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3.2. Предоставление компенсации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в общеобразовательных организациях осуществляется на основании приказа управления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3.3. Предоставление компенсации обучающимся из числа инвалидов осуществляется на основании заявления родителя (законного представителя) обучающегося (далее - заявитель), оформленного по образцу согласно </w:t>
      </w:r>
      <w:hyperlink r:id="rId20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 (далее - заявление), поданного в управление образования, в ведении которого находится общеобразовательная организация.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3.4. В случае обращения за предоставлением компенсации представителя заявителя, им представляется заявление по образцу согласно </w:t>
      </w:r>
      <w:hyperlink r:id="rId21" w:anchor="/document/20410527/entry/1002" w:history="1">
        <w:r w:rsidRPr="000E2653">
          <w:rPr>
            <w:rStyle w:val="a5"/>
            <w:color w:val="auto"/>
            <w:sz w:val="26"/>
            <w:szCs w:val="26"/>
            <w:u w:val="none"/>
          </w:rPr>
          <w:t>приложению 2</w:t>
        </w:r>
      </w:hyperlink>
      <w:r w:rsidRPr="000E2653">
        <w:rPr>
          <w:sz w:val="26"/>
          <w:szCs w:val="26"/>
        </w:rPr>
        <w:t> к настоящему Порядку, а также: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копия документа, удостоверяющего личность представителя заявителя (страниц, содержащих сведения о личности представителя заявителя), - в случае направления заявления по почте;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копия документа, подтверждающего полномочия представителя заявителя.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3.5. Заявитель (представитель заявителя) вправе одновременно с заявлением представить копию справки федерального государственного учреждения медико-социальной экспертизы, подтверждающей факт установления инвалидности ребенку.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3.6. Заявление и прилагаемые документы представляются в управление образования путем личного обращения либо направляются посредством почтовой связи (способом, позволяющим подтвердить факт и дату направления).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3.7. Копии документов представляются с предъявлением подлинников либо заверенными в нотариальном порядке. </w:t>
      </w:r>
      <w:proofErr w:type="gramStart"/>
      <w:r w:rsidRPr="000E2653">
        <w:rPr>
          <w:sz w:val="26"/>
          <w:szCs w:val="26"/>
        </w:rPr>
        <w:t>При представлении копии документов с подлинниками специалист управления образования,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представлении - в день их представления (при направлении по почте - в течение 2 рабочих дней со дня их поступления) способом, позволяющим подтвердить факт и дату возврата.</w:t>
      </w:r>
      <w:proofErr w:type="gramEnd"/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3.8. Заявление заявителя регистрируется специалистом управления образования, осуществляющим прием документов, в день поступления заявления в управление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Заявление представителя заявителя регистрируется специалистом управления образования, осуществляющим прием документов, в день поступления заявления и всех необходимых документов, обязанность по представлению которых возложена на представителя заявителя.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 xml:space="preserve">В случае если представителем заявителя с заявлением не представлены или представлены не все необходимые документы, обязанность по представлению которых возложена на представителя заявителя, управления образование возвращает представителю заявителя заявление и документы, представленные лично, в день их представления (при направлении по почте - в течение 2 рабочих </w:t>
      </w:r>
      <w:r w:rsidRPr="000E2653">
        <w:rPr>
          <w:sz w:val="26"/>
          <w:szCs w:val="26"/>
        </w:rPr>
        <w:lastRenderedPageBreak/>
        <w:t>дней со дня поступления заявления и документов) способом, позволяющим подтвердить факт и дату возврата с</w:t>
      </w:r>
      <w:proofErr w:type="gramEnd"/>
      <w:r w:rsidRPr="000E2653">
        <w:rPr>
          <w:sz w:val="26"/>
          <w:szCs w:val="26"/>
        </w:rPr>
        <w:t xml:space="preserve"> указанием недостающих документов.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 случае если заявителем (представителем заявителя) не представлен документ, указанный в </w:t>
      </w:r>
      <w:hyperlink r:id="rId22" w:anchor="/document/20410527/entry/418812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3.5</w:t>
        </w:r>
      </w:hyperlink>
      <w:r w:rsidRPr="000E2653">
        <w:rPr>
          <w:sz w:val="26"/>
          <w:szCs w:val="26"/>
        </w:rPr>
        <w:t> настоящего Порядка, управление образования не позднее 2 рабочих дней со дня регистрации заявления направляет соответствующий межведомственный запрос о предоставлении необходимых сведений в установленном порядке.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3.9. Решение о предоставлении (отказе в предоставлении) компенсации принимается управлением образования в течение 5 рабочих дней со дня регистрации заявления, а в случае направления межведомственных запросов - со дня получения управлением образования запрошенных сведений.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3.10. Основаниями для отказа в предоставлении компенсации являются: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1) государственная регистрация смерти ребенка, в отношении которого подано заявление;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2) выявление противоречий в сведениях, содержащихся в заявлении;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3) </w:t>
      </w:r>
      <w:proofErr w:type="gramStart"/>
      <w:r w:rsidRPr="000E2653">
        <w:rPr>
          <w:sz w:val="26"/>
          <w:szCs w:val="26"/>
        </w:rPr>
        <w:t>обучающийся</w:t>
      </w:r>
      <w:proofErr w:type="gramEnd"/>
      <w:r w:rsidRPr="000E2653">
        <w:rPr>
          <w:sz w:val="26"/>
          <w:szCs w:val="26"/>
        </w:rPr>
        <w:t>, на которого подано заявление о предоставлении компенсации, отчислен из общеобразовательной организации на дату принятия решения, указанного в </w:t>
      </w:r>
      <w:hyperlink r:id="rId23" w:anchor="/document/20410527/entry/418816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3.9</w:t>
        </w:r>
      </w:hyperlink>
      <w:r w:rsidRPr="000E2653">
        <w:rPr>
          <w:sz w:val="26"/>
          <w:szCs w:val="26"/>
        </w:rPr>
        <w:t> настоящего Порядка;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4) отсутствие у обучающегося права на предоставление компенсации.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3.11. Управление образования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предоставлении компенсации уведомляет общеобразовательную организацию в день его принятия любым доступным способом, а также в течение 2 рабочих дней со дня принятия решения уведомляет заявителя (представителя заявителя) и общеобразовательную организацию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 случае принятия решения об отказе в предоставлении компенсации управление образования в срок не позднее 2 рабочих дней со дня принятия решения направляет заявителю (представителю заявителя) уведомление об отказе в предоставлении компенсации способом, позволяющим подтвердить факт и дату направления уведомления, с указанием причин отказа и порядка обжалования принятого решения.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3.12. Размер компенсации в месяц рассчитывается за фактическое количество дней обучения обучающегося из числа </w:t>
      </w:r>
      <w:proofErr w:type="gramStart"/>
      <w:r w:rsidRPr="000E2653">
        <w:rPr>
          <w:sz w:val="26"/>
          <w:szCs w:val="26"/>
        </w:rPr>
        <w:t>инвалидов</w:t>
      </w:r>
      <w:proofErr w:type="gramEnd"/>
      <w:r w:rsidRPr="000E2653">
        <w:rPr>
          <w:sz w:val="26"/>
          <w:szCs w:val="26"/>
        </w:rPr>
        <w:t xml:space="preserve"> в общеобразовательной организации исходя из расчета 124 рубля в день на одного обучающегося.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3.13. Компенсация выплачивается управлением образования путем перечисления средств на счет заявителя, открытый в кредитной организации или в отделении почтовой связи.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Выплата компенсации производится: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впервые - не позднее последнего числа месяца, следующего за месяцем принятия решения о предоставлении компенсации;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в последующем - за текущий месяц не позднее 20 числа месяца, следующего за </w:t>
      </w:r>
      <w:proofErr w:type="gramStart"/>
      <w:r w:rsidRPr="000E2653">
        <w:rPr>
          <w:sz w:val="26"/>
          <w:szCs w:val="26"/>
        </w:rPr>
        <w:t>текущим</w:t>
      </w:r>
      <w:proofErr w:type="gramEnd"/>
      <w:r w:rsidRPr="000E2653">
        <w:rPr>
          <w:sz w:val="26"/>
          <w:szCs w:val="26"/>
        </w:rPr>
        <w:t>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3.14. Компенсация </w:t>
      </w:r>
      <w:proofErr w:type="gramStart"/>
      <w:r w:rsidRPr="000E2653">
        <w:rPr>
          <w:sz w:val="26"/>
          <w:szCs w:val="26"/>
        </w:rPr>
        <w:t>предоставляется в дни обучения обучающихся из числа инвалидов начиная</w:t>
      </w:r>
      <w:proofErr w:type="gramEnd"/>
      <w:r w:rsidRPr="000E2653">
        <w:rPr>
          <w:sz w:val="26"/>
          <w:szCs w:val="26"/>
        </w:rPr>
        <w:t xml:space="preserve"> со дня, следующего за днем принятия решения о предоставлении компенсации (за исключением случаев, предусмотренных </w:t>
      </w:r>
      <w:hyperlink r:id="rId24" w:anchor="/document/20410527/entry/418836" w:history="1">
        <w:r w:rsidRPr="000E2653">
          <w:rPr>
            <w:rStyle w:val="a5"/>
            <w:color w:val="auto"/>
            <w:sz w:val="26"/>
            <w:szCs w:val="26"/>
            <w:u w:val="none"/>
          </w:rPr>
          <w:t>абзацами вторым</w:t>
        </w:r>
      </w:hyperlink>
      <w:r w:rsidRPr="000E2653">
        <w:rPr>
          <w:sz w:val="26"/>
          <w:szCs w:val="26"/>
        </w:rPr>
        <w:t> и </w:t>
      </w:r>
      <w:hyperlink r:id="rId25" w:anchor="/document/20410527/entry/418837" w:history="1">
        <w:r w:rsidRPr="000E2653">
          <w:rPr>
            <w:rStyle w:val="a5"/>
            <w:color w:val="auto"/>
            <w:sz w:val="26"/>
            <w:szCs w:val="26"/>
            <w:u w:val="none"/>
          </w:rPr>
          <w:t>третьим</w:t>
        </w:r>
      </w:hyperlink>
      <w:r w:rsidRPr="000E2653">
        <w:rPr>
          <w:sz w:val="26"/>
          <w:szCs w:val="26"/>
        </w:rPr>
        <w:t> настоящего пункта), на весь период обучения индивидуально на дому в общеобразовательной организации.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lastRenderedPageBreak/>
        <w:t>Компенсация предоставляется в дни обучения детей-инвалидов и инвалидов, обучающихся по образовательным программам основного общего и среднего общего образования в общеобразовательных организациях индивидуально на дому, начиная с 1 сентября 2024 года, но не ранее возникновения права на предоставление компенсации, если заявление заявителем (заявление и документы, обязанность по представлению которых возложена на представителя заявителя) подано (поданы) в управление образования в срок не</w:t>
      </w:r>
      <w:proofErr w:type="gramEnd"/>
      <w:r w:rsidRPr="000E2653">
        <w:rPr>
          <w:sz w:val="26"/>
          <w:szCs w:val="26"/>
        </w:rPr>
        <w:t xml:space="preserve"> позднее 31 октября 2024 года.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Компенсация предоставляется в дни обучения детей-инвалидов и инвалидов, обучающихся по образовательным программам начального общего образования в общеобразовательных организациях индивидуально на дому, начиная с 1 октября 2024 года, но не ранее возникновения права на предоставление компенсации, если заявление заявителем (заявление и документы, обязанность по представлению которых возложена на представителя заявителя) подано (поданы) в управление образования в срок не позднее 30 ноября</w:t>
      </w:r>
      <w:proofErr w:type="gramEnd"/>
      <w:r w:rsidRPr="000E2653">
        <w:rPr>
          <w:sz w:val="26"/>
          <w:szCs w:val="26"/>
        </w:rPr>
        <w:t xml:space="preserve"> 2024 года.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3.15. Предоставление компенсации прекращается в следующих случаях: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1) утрата </w:t>
      </w:r>
      <w:proofErr w:type="gramStart"/>
      <w:r w:rsidRPr="000E2653">
        <w:rPr>
          <w:sz w:val="26"/>
          <w:szCs w:val="26"/>
        </w:rPr>
        <w:t>обучающимся</w:t>
      </w:r>
      <w:proofErr w:type="gramEnd"/>
      <w:r w:rsidRPr="000E2653">
        <w:rPr>
          <w:sz w:val="26"/>
          <w:szCs w:val="26"/>
        </w:rPr>
        <w:t xml:space="preserve"> из числа инвалидов права на предоставление компенсации;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2653">
        <w:rPr>
          <w:sz w:val="26"/>
          <w:szCs w:val="26"/>
        </w:rPr>
        <w:t>2) отчисление обучающегося из числа инвалидов из общеобразовательной организации;</w:t>
      </w:r>
      <w:proofErr w:type="gramEnd"/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3) отказ заявителя от предоставления компенсации (письменное заявление).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3.16. Заявитель обязан в течение 1 рабочего дня со дня наступления случая, предусмотренного </w:t>
      </w:r>
      <w:hyperlink r:id="rId26" w:anchor="/document/20410527/entry/418827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1 пункта 3.15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Общеобразовательная организация обязана в течение 1 рабочего дня со дня наступления случая, предусмотренного </w:t>
      </w:r>
      <w:hyperlink r:id="rId27" w:anchor="/document/20410527/entry/418828" w:history="1">
        <w:r w:rsidRPr="000E2653">
          <w:rPr>
            <w:rStyle w:val="a5"/>
            <w:color w:val="auto"/>
            <w:sz w:val="26"/>
            <w:szCs w:val="26"/>
            <w:u w:val="none"/>
          </w:rPr>
          <w:t>подпунктом 2 пункта 3.15</w:t>
        </w:r>
      </w:hyperlink>
      <w:r w:rsidRPr="000E2653">
        <w:rPr>
          <w:sz w:val="26"/>
          <w:szCs w:val="26"/>
        </w:rPr>
        <w:t> настоящего Порядка, сообщить о его наступлении в письменном виде в управление образования.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3.17. Управление образования принимает решение о прекращении предоставления компенсации со дня, следующего за днем наступления случаев, указанных в </w:t>
      </w:r>
      <w:hyperlink r:id="rId28" w:anchor="/document/20410527/entry/418826" w:history="1">
        <w:r w:rsidRPr="000E2653">
          <w:rPr>
            <w:rStyle w:val="a5"/>
            <w:color w:val="auto"/>
            <w:sz w:val="26"/>
            <w:szCs w:val="26"/>
            <w:u w:val="none"/>
          </w:rPr>
          <w:t>пункте 3.15</w:t>
        </w:r>
      </w:hyperlink>
      <w:r w:rsidRPr="000E2653">
        <w:rPr>
          <w:sz w:val="26"/>
          <w:szCs w:val="26"/>
        </w:rPr>
        <w:t> настоящего Порядка.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 xml:space="preserve">3.18. Управление образования уведомляет </w:t>
      </w:r>
      <w:proofErr w:type="gramStart"/>
      <w:r w:rsidRPr="000E2653">
        <w:rPr>
          <w:sz w:val="26"/>
          <w:szCs w:val="26"/>
        </w:rPr>
        <w:t>общеобразовательную</w:t>
      </w:r>
      <w:proofErr w:type="gramEnd"/>
      <w:r w:rsidRPr="000E2653">
        <w:rPr>
          <w:sz w:val="26"/>
          <w:szCs w:val="26"/>
        </w:rPr>
        <w:t xml:space="preserve"> организацию о принятом </w:t>
      </w:r>
      <w:proofErr w:type="gramStart"/>
      <w:r w:rsidRPr="000E2653">
        <w:rPr>
          <w:sz w:val="26"/>
          <w:szCs w:val="26"/>
        </w:rPr>
        <w:t>решении</w:t>
      </w:r>
      <w:proofErr w:type="gramEnd"/>
      <w:r w:rsidRPr="000E2653">
        <w:rPr>
          <w:sz w:val="26"/>
          <w:szCs w:val="26"/>
        </w:rPr>
        <w:t xml:space="preserve"> о прекращении предоставления компенсации обучающемуся в день его принятия любым доступным способом, а также в течение 2 рабочих дней со дня принятия указанного решения способом, позволяющим подтвердить факт и дату направления уведомления.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3.19. В случае необоснованного получения компенсации вследствие злоупотребления заявителя (представление документов с заведомо ложными сведениями, сокрытие данных, влияющих на право предоставления двухразового бесплатного питания) денежные средства, израсходованные на питание, подлежат добровольному возврату либо взыскиваются в судебном порядке.</w:t>
      </w:r>
    </w:p>
    <w:p w:rsidR="000E2653" w:rsidRPr="000E2653" w:rsidRDefault="000E2653" w:rsidP="000E2653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2653">
        <w:rPr>
          <w:sz w:val="26"/>
          <w:szCs w:val="26"/>
        </w:rPr>
        <w:t>3.20. Финансовое обеспечение расходов на предоставление компенсации в общеобразовательных организациях осуществляется за счет субвенций из областного бюджета, предоставляемых бюджетам муниципальных образований на осуществление органами местного самоуправления отдел</w:t>
      </w:r>
      <w:r w:rsidR="00E359D5">
        <w:rPr>
          <w:sz w:val="26"/>
          <w:szCs w:val="26"/>
        </w:rPr>
        <w:t>ьных государственных полномочий</w:t>
      </w:r>
      <w:r w:rsidRPr="000E2653">
        <w:rPr>
          <w:sz w:val="26"/>
          <w:szCs w:val="26"/>
        </w:rPr>
        <w:t>»</w:t>
      </w:r>
      <w:r w:rsidR="00E359D5">
        <w:rPr>
          <w:sz w:val="26"/>
          <w:szCs w:val="26"/>
        </w:rPr>
        <w:t>.</w:t>
      </w:r>
    </w:p>
    <w:p w:rsidR="000E2653" w:rsidRPr="000E2653" w:rsidRDefault="000E2653" w:rsidP="000E2653">
      <w:pPr>
        <w:ind w:firstLine="709"/>
        <w:rPr>
          <w:sz w:val="26"/>
          <w:szCs w:val="26"/>
        </w:rPr>
      </w:pPr>
      <w:r w:rsidRPr="000E2653">
        <w:rPr>
          <w:sz w:val="26"/>
          <w:szCs w:val="26"/>
        </w:rPr>
        <w:t>1.</w:t>
      </w:r>
      <w:r w:rsidR="00E359D5">
        <w:rPr>
          <w:sz w:val="26"/>
          <w:szCs w:val="26"/>
        </w:rPr>
        <w:t>2</w:t>
      </w:r>
      <w:r w:rsidRPr="000E2653">
        <w:rPr>
          <w:sz w:val="26"/>
          <w:szCs w:val="26"/>
        </w:rPr>
        <w:t xml:space="preserve">. Приложение 2 к Порядку изложить </w:t>
      </w:r>
      <w:r w:rsidRPr="000E2653">
        <w:rPr>
          <w:rFonts w:ascii="Times New Roman" w:hAnsi="Times New Roman" w:cs="Times New Roman"/>
          <w:sz w:val="26"/>
          <w:szCs w:val="26"/>
        </w:rPr>
        <w:t>в следующей редакции согласно приложени</w:t>
      </w:r>
      <w:r w:rsidR="00E359D5">
        <w:rPr>
          <w:rFonts w:ascii="Times New Roman" w:hAnsi="Times New Roman" w:cs="Times New Roman"/>
          <w:sz w:val="26"/>
          <w:szCs w:val="26"/>
        </w:rPr>
        <w:t>ю</w:t>
      </w:r>
      <w:r w:rsidRPr="000E2653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0E2653" w:rsidRPr="000E2653" w:rsidRDefault="000E2653" w:rsidP="000E2653">
      <w:pPr>
        <w:rPr>
          <w:sz w:val="26"/>
          <w:szCs w:val="26"/>
        </w:rPr>
      </w:pPr>
      <w:bookmarkStart w:id="1" w:name="sub_3"/>
      <w:bookmarkEnd w:id="0"/>
      <w:r w:rsidRPr="000E2653">
        <w:rPr>
          <w:sz w:val="26"/>
          <w:szCs w:val="26"/>
        </w:rPr>
        <w:t xml:space="preserve">2. </w:t>
      </w:r>
      <w:bookmarkStart w:id="2" w:name="sub_4"/>
      <w:bookmarkEnd w:id="1"/>
      <w:r w:rsidRPr="000E2653">
        <w:rPr>
          <w:sz w:val="26"/>
          <w:szCs w:val="26"/>
        </w:rPr>
        <w:t xml:space="preserve">Настоящее постановление вступает в силу </w:t>
      </w:r>
      <w:r w:rsidR="00DC48E7">
        <w:rPr>
          <w:sz w:val="26"/>
          <w:szCs w:val="26"/>
        </w:rPr>
        <w:t>после</w:t>
      </w:r>
      <w:r w:rsidRPr="000E2653">
        <w:rPr>
          <w:sz w:val="26"/>
          <w:szCs w:val="26"/>
        </w:rPr>
        <w:t xml:space="preserve"> его </w:t>
      </w:r>
      <w:hyperlink r:id="rId29" w:history="1">
        <w:r w:rsidRPr="000E2653">
          <w:rPr>
            <w:rStyle w:val="a4"/>
            <w:color w:val="auto"/>
            <w:sz w:val="26"/>
            <w:szCs w:val="26"/>
          </w:rPr>
          <w:t xml:space="preserve">официального </w:t>
        </w:r>
        <w:r w:rsidRPr="000E2653">
          <w:rPr>
            <w:rStyle w:val="a4"/>
            <w:color w:val="auto"/>
            <w:sz w:val="26"/>
            <w:szCs w:val="26"/>
          </w:rPr>
          <w:lastRenderedPageBreak/>
          <w:t>опубликования</w:t>
        </w:r>
      </w:hyperlink>
      <w:r w:rsidRPr="000E2653">
        <w:rPr>
          <w:sz w:val="26"/>
          <w:szCs w:val="26"/>
        </w:rPr>
        <w:t xml:space="preserve"> и распространяется на правоотношения, возникшие с 1 сентября 2024 года.  </w:t>
      </w:r>
    </w:p>
    <w:bookmarkEnd w:id="2"/>
    <w:p w:rsidR="000E2653" w:rsidRPr="000E2653" w:rsidRDefault="000E2653" w:rsidP="000E2653">
      <w:pPr>
        <w:rPr>
          <w:sz w:val="26"/>
          <w:szCs w:val="26"/>
        </w:rPr>
      </w:pPr>
    </w:p>
    <w:p w:rsidR="000E2653" w:rsidRPr="000E2653" w:rsidRDefault="000E2653" w:rsidP="000E2653">
      <w:pPr>
        <w:ind w:firstLine="0"/>
        <w:jc w:val="right"/>
        <w:rPr>
          <w:sz w:val="26"/>
          <w:szCs w:val="26"/>
        </w:rPr>
      </w:pPr>
      <w:bookmarkStart w:id="3" w:name="sub_1000"/>
    </w:p>
    <w:p w:rsidR="000E2653" w:rsidRPr="000E2653" w:rsidRDefault="000E2653" w:rsidP="000E2653">
      <w:pPr>
        <w:ind w:firstLine="0"/>
      </w:pPr>
      <w:r w:rsidRPr="000E2653">
        <w:rPr>
          <w:sz w:val="26"/>
          <w:szCs w:val="26"/>
        </w:rPr>
        <w:t xml:space="preserve">Глава округа    </w:t>
      </w:r>
      <w:r w:rsidRPr="000E2653">
        <w:rPr>
          <w:sz w:val="26"/>
          <w:szCs w:val="26"/>
        </w:rPr>
        <w:tab/>
        <w:t xml:space="preserve">                                                                                        </w:t>
      </w:r>
      <w:r w:rsidR="00DC48E7">
        <w:rPr>
          <w:sz w:val="26"/>
          <w:szCs w:val="26"/>
        </w:rPr>
        <w:t xml:space="preserve">   </w:t>
      </w:r>
      <w:r w:rsidRPr="000E2653">
        <w:rPr>
          <w:sz w:val="26"/>
          <w:szCs w:val="26"/>
        </w:rPr>
        <w:t>И.В. Быков</w:t>
      </w:r>
    </w:p>
    <w:p w:rsidR="000E2653" w:rsidRPr="000E2653" w:rsidRDefault="000E2653" w:rsidP="000E2653">
      <w:pPr>
        <w:ind w:firstLine="0"/>
        <w:jc w:val="right"/>
      </w:pPr>
    </w:p>
    <w:p w:rsidR="000E2653" w:rsidRPr="000E2653" w:rsidRDefault="000E2653" w:rsidP="000E2653">
      <w:pPr>
        <w:ind w:firstLine="0"/>
        <w:jc w:val="right"/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  <w:bookmarkStart w:id="4" w:name="sub_1001"/>
      <w:bookmarkEnd w:id="3"/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0E2653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</w:t>
      </w: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ind w:firstLine="0"/>
        <w:jc w:val="right"/>
        <w:rPr>
          <w:rFonts w:ascii="Courier New" w:hAnsi="Courier New" w:cs="Courier New"/>
          <w:sz w:val="22"/>
          <w:szCs w:val="22"/>
        </w:rPr>
      </w:pPr>
    </w:p>
    <w:p w:rsidR="000E2653" w:rsidRPr="000E2653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2653" w:rsidRPr="000E2653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2653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C48E7" w:rsidRPr="000E2653" w:rsidRDefault="00DC48E7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2653" w:rsidRPr="00DC48E7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1 </w:t>
      </w:r>
    </w:p>
    <w:p w:rsidR="000E2653" w:rsidRPr="00DC48E7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0E2653" w:rsidRPr="00DC48E7" w:rsidRDefault="000E2653" w:rsidP="000E2653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t>округа от</w:t>
      </w:r>
      <w:r w:rsidR="00DC48E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________</w:t>
      </w: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2024 №</w:t>
      </w:r>
      <w:r w:rsidR="00DC48E7">
        <w:rPr>
          <w:rFonts w:ascii="Times New Roman" w:hAnsi="Times New Roman" w:cs="Times New Roman"/>
          <w:bCs/>
          <w:sz w:val="26"/>
          <w:szCs w:val="26"/>
          <w:lang w:val="ru-RU"/>
        </w:rPr>
        <w:t>_____</w:t>
      </w:r>
      <w:r w:rsidRPr="00DC48E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«Приложение 2 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К Порядку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Образец</w:t>
      </w: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647"/>
        <w:gridCol w:w="3922"/>
      </w:tblGrid>
      <w:tr w:rsidR="000E2653" w:rsidRPr="000E2653" w:rsidTr="00462426">
        <w:tc>
          <w:tcPr>
            <w:tcW w:w="6345" w:type="dxa"/>
            <w:shd w:val="clear" w:color="auto" w:fill="auto"/>
          </w:tcPr>
          <w:p w:rsidR="000E2653" w:rsidRPr="000E2653" w:rsidRDefault="000E2653" w:rsidP="004624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shd w:val="clear" w:color="auto" w:fill="auto"/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 xml:space="preserve">Начальнику управления образования  администрации </w:t>
            </w:r>
            <w:proofErr w:type="spellStart"/>
            <w:r w:rsidRPr="000E2653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E2653">
              <w:rPr>
                <w:rFonts w:ascii="Times New Roman" w:hAnsi="Times New Roman" w:cs="Times New Roman"/>
              </w:rPr>
              <w:t xml:space="preserve">    муниципального округа         </w:t>
            </w:r>
          </w:p>
        </w:tc>
      </w:tr>
    </w:tbl>
    <w:p w:rsidR="000E2653" w:rsidRPr="000E2653" w:rsidRDefault="000E2653" w:rsidP="000E2653">
      <w:pPr>
        <w:jc w:val="righ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righ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                              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ЗАЯВЛЕНИЕ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о предоставлении бесплатного двухразового питания, льготного питания,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компенсации расходов на питание, компенсации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b/>
        </w:rPr>
      </w:pPr>
      <w:r w:rsidRPr="000E2653">
        <w:rPr>
          <w:rFonts w:ascii="Times New Roman" w:hAnsi="Times New Roman" w:cs="Times New Roman"/>
          <w:b/>
          <w:bCs/>
        </w:rPr>
        <w:t>на питание (нужное подчеркнуть)</w:t>
      </w:r>
    </w:p>
    <w:p w:rsidR="000E2653" w:rsidRPr="000E2653" w:rsidRDefault="000E2653" w:rsidP="000E2653">
      <w:pPr>
        <w:rPr>
          <w:rFonts w:ascii="Arial" w:hAnsi="Arial" w:cs="Arial"/>
          <w:sz w:val="26"/>
          <w:szCs w:val="26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Прошу предоставить бесплатное двухразовое питание, льготное питание, компенсацию расходов  на  питание,   компенсацию  на   питание  (нужное подчеркнуть)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_____________________________________________________________________________,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 w:rsidRPr="000E2653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0E2653">
        <w:rPr>
          <w:rFonts w:ascii="Times New Roman" w:hAnsi="Times New Roman" w:cs="Times New Roman"/>
          <w:sz w:val="20"/>
          <w:szCs w:val="20"/>
        </w:rPr>
        <w:t>, наименование образовательной организации)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proofErr w:type="gramStart"/>
      <w:r w:rsidRPr="000E2653">
        <w:rPr>
          <w:rFonts w:ascii="Times New Roman" w:hAnsi="Times New Roman" w:cs="Times New Roman"/>
        </w:rPr>
        <w:t>относящемуся</w:t>
      </w:r>
      <w:proofErr w:type="gramEnd"/>
      <w:r w:rsidRPr="000E2653">
        <w:rPr>
          <w:rFonts w:ascii="Times New Roman" w:hAnsi="Times New Roman" w:cs="Times New Roman"/>
        </w:rPr>
        <w:t xml:space="preserve"> к следующей категории обучающихся </w:t>
      </w:r>
      <w:hyperlink w:anchor="sub_1111" w:history="1">
        <w:r w:rsidRPr="000E2653">
          <w:rPr>
            <w:rFonts w:ascii="Times New Roman" w:hAnsi="Times New Roman" w:cs="Times New Roman"/>
          </w:rPr>
          <w:t>(1)</w:t>
        </w:r>
      </w:hyperlink>
      <w:r w:rsidRPr="000E2653">
        <w:rPr>
          <w:rFonts w:ascii="Times New Roman" w:hAnsi="Times New Roman" w:cs="Times New Roman"/>
        </w:rPr>
        <w:t>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6"/>
        <w:gridCol w:w="2490"/>
      </w:tblGrid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из многодетной семьи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>, состоящий на учете в противотуберкулезном диспансере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является ребенком-инвалидом, инвалидом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Обучающийся является ребенком-инвалидом, инвалидом, который обучается индивидуально на дому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из малоимущей семьи, родители (законные представители) которого являются получателем ежемесячного пособия в связи с рождением и воспитанием ребенка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E2653" w:rsidRPr="000E2653" w:rsidRDefault="000E2653" w:rsidP="000E2653">
      <w:pPr>
        <w:rPr>
          <w:rFonts w:ascii="Arial" w:hAnsi="Arial" w:cs="Arial"/>
          <w:sz w:val="26"/>
          <w:szCs w:val="26"/>
        </w:rPr>
      </w:pP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1. Сведения о заявителе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Фамилия 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Имя _____________________________________________________________________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Отчество (при наличии) 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Сведения о документе,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proofErr w:type="gramStart"/>
      <w:r w:rsidRPr="000E2653">
        <w:rPr>
          <w:rFonts w:ascii="Times New Roman" w:hAnsi="Times New Roman" w:cs="Times New Roman"/>
        </w:rPr>
        <w:t>удостоверяющем</w:t>
      </w:r>
      <w:proofErr w:type="gramEnd"/>
      <w:r w:rsidRPr="000E2653">
        <w:rPr>
          <w:rFonts w:ascii="Times New Roman" w:hAnsi="Times New Roman" w:cs="Times New Roman"/>
        </w:rPr>
        <w:t xml:space="preserve"> личность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(вид, дата выдачи, реквизиты) 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Статус заявителя ________________________________________________________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>(родитель (усыновитель) опекун)</w:t>
      </w:r>
    </w:p>
    <w:p w:rsidR="000E2653" w:rsidRPr="000E2653" w:rsidRDefault="000E2653" w:rsidP="000E2653">
      <w:pPr>
        <w:ind w:firstLine="0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</w:t>
      </w:r>
    </w:p>
    <w:p w:rsidR="000E2653" w:rsidRPr="000E2653" w:rsidRDefault="000E2653" w:rsidP="000E2653">
      <w:pPr>
        <w:ind w:firstLine="426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2.   Для  направления  межведомственных  запросов  о  предоставлении сведений,  необходимых   для  предоставления  бесплатного  двухразового питания,  льготного питания, компенсации расходов на питание, компенсации на  питание (нужное </w:t>
      </w:r>
      <w:r w:rsidRPr="000E2653">
        <w:rPr>
          <w:rFonts w:ascii="Times New Roman" w:hAnsi="Times New Roman" w:cs="Times New Roman"/>
        </w:rPr>
        <w:lastRenderedPageBreak/>
        <w:t>подчеркнуть), получения информации из государственной информационной  системы  "Единая  централизованная  цифровая  платформа в социальной сфере", сообщаю следующие данные: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9"/>
        <w:gridCol w:w="283"/>
        <w:gridCol w:w="3686"/>
        <w:gridCol w:w="425"/>
      </w:tblGrid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заявителем (представителем заявителя) не реализовано право по представлению свидетельства о рождении</w:t>
            </w: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Место регистрации рождения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не представлена копия удостоверения многодетной семьи</w:t>
            </w: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Ф.И.О. родителя (законного представителя) обучающегося - владельца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выдачи удостоверения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 xml:space="preserve">Если </w:t>
            </w:r>
            <w:proofErr w:type="gramStart"/>
            <w:r w:rsidRPr="000E265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E2653">
              <w:rPr>
                <w:rFonts w:ascii="Times New Roman" w:hAnsi="Times New Roman" w:cs="Times New Roman"/>
              </w:rPr>
              <w:t xml:space="preserve">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Ф.И.О. родителя (законного представителя) обучающегося, являющегося получателем ежемесячного пособия, данные документа, удостоверяющего личность (в случае, если получателем пособия является супруг (супруга) заявителя)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Реквизиты записи акта о регистрации брака, в случае,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Номер записи акта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составления акта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Наименование органа, которым произведена регистрация акта</w:t>
            </w: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СНИЛС родителя (законного представителя) обучающегося, являющегося получателем ежемесячного пособия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не представлена копия справки противотуберкулезного диспансера</w:t>
            </w: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Наименование противотуберкулезного диспансера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Если не представлена копия справки федерального государственного учреждения медико-социальной экспертизы, подтверждающей факт установления инвалидности ребенку</w:t>
            </w: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рождения обучающегося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Наименование федерального государственного учреждения медико-социальной экспертизы, установившего инвалидность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653" w:rsidRPr="000E2653" w:rsidTr="00462426">
        <w:tblPrEx>
          <w:tblCellMar>
            <w:top w:w="0" w:type="dxa"/>
            <w:bottom w:w="0" w:type="dxa"/>
          </w:tblCellMar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53" w:rsidRPr="000E2653" w:rsidRDefault="000E2653" w:rsidP="004624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2653">
              <w:rPr>
                <w:rFonts w:ascii="Times New Roman" w:hAnsi="Times New Roman" w:cs="Times New Roman"/>
              </w:rPr>
              <w:t>Дата установления инвалидности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653" w:rsidRPr="000E2653" w:rsidRDefault="000E2653" w:rsidP="004624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     Компенсацию  расходов  на  питание,  компенсацию  на  питание  прошу перечислять    посредством   </w:t>
      </w:r>
      <w:hyperlink w:anchor="sub_2222" w:history="1">
        <w:r w:rsidRPr="000E2653">
          <w:rPr>
            <w:rFonts w:ascii="Times New Roman" w:hAnsi="Times New Roman" w:cs="Times New Roman"/>
          </w:rPr>
          <w:t>(2)</w:t>
        </w:r>
      </w:hyperlink>
      <w:r w:rsidRPr="000E2653">
        <w:rPr>
          <w:rFonts w:ascii="Times New Roman" w:hAnsi="Times New Roman" w:cs="Times New Roman"/>
        </w:rPr>
        <w:t xml:space="preserve">  (указывается  один  из  способов  путем заполнения):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через организацию почтовой связи:    ____________________________________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                            (адрес, почтовый индекс)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на расчетный счет: 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                                     (номер счета; банк получателя; БИК; корр. счет; ИНН; КПП)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lastRenderedPageBreak/>
        <w:t>К заявлению прилагаются: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_____________________________________________________________________________</w:t>
      </w:r>
    </w:p>
    <w:p w:rsidR="000E2653" w:rsidRPr="000E2653" w:rsidRDefault="000E2653" w:rsidP="000E265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>(перечень документов, представляемых заявителем (представителем заявителя) при подаче заявления)</w:t>
      </w:r>
    </w:p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"_____" ______________ 20____ г.       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E26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подпись заявителя   (представителя заявителя)</w:t>
      </w:r>
    </w:p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Отметка о принятии заявления: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Дата принятия заявления и приложенных к нему документов "__" ____ 20__ г.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Должность специалиста, принявшего документы: 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Фамилия, имя, отчество __________________________________________________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Подпись _________________________________________________________________</w:t>
      </w:r>
    </w:p>
    <w:p w:rsidR="000E2653" w:rsidRPr="000E2653" w:rsidRDefault="000E2653" w:rsidP="000E2653">
      <w:pPr>
        <w:rPr>
          <w:rFonts w:ascii="Times New Roman" w:hAnsi="Times New Roman" w:cs="Times New Roman"/>
        </w:rPr>
      </w:pP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(1) Нужное отметить знаком "V"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 xml:space="preserve">(2) Заполняется при обращении за  предоставлением компенсации расходов </w:t>
      </w:r>
      <w:proofErr w:type="gramStart"/>
      <w:r w:rsidRPr="000E2653">
        <w:rPr>
          <w:rFonts w:ascii="Times New Roman" w:hAnsi="Times New Roman" w:cs="Times New Roman"/>
        </w:rPr>
        <w:t>на</w:t>
      </w:r>
      <w:proofErr w:type="gramEnd"/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питание, компенсации на питание.</w:t>
      </w:r>
    </w:p>
    <w:p w:rsidR="000E2653" w:rsidRPr="000E2653" w:rsidRDefault="000E2653" w:rsidP="000E2653">
      <w:pPr>
        <w:ind w:firstLine="0"/>
        <w:jc w:val="left"/>
        <w:rPr>
          <w:rFonts w:ascii="Times New Roman" w:hAnsi="Times New Roman" w:cs="Times New Roman"/>
        </w:rPr>
      </w:pPr>
      <w:r w:rsidRPr="000E265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E2653" w:rsidRPr="000E2653" w:rsidRDefault="000E2653" w:rsidP="000E2653">
      <w:pPr>
        <w:rPr>
          <w:rFonts w:ascii="Arial" w:hAnsi="Arial" w:cs="Arial"/>
          <w:sz w:val="26"/>
          <w:szCs w:val="26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b w:val="0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  <w:bookmarkStart w:id="5" w:name="sub_1002"/>
      <w:bookmarkEnd w:id="4"/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p w:rsidR="000E2653" w:rsidRPr="000E2653" w:rsidRDefault="000E2653" w:rsidP="000E2653">
      <w:pPr>
        <w:ind w:firstLine="0"/>
        <w:jc w:val="right"/>
        <w:rPr>
          <w:rStyle w:val="a3"/>
          <w:color w:val="auto"/>
        </w:rPr>
      </w:pPr>
    </w:p>
    <w:sectPr w:rsidR="000E2653" w:rsidRPr="000E2653" w:rsidSect="00192789">
      <w:headerReference w:type="default" r:id="rId30"/>
      <w:footerReference w:type="default" r:id="rId31"/>
      <w:pgSz w:w="11905" w:h="16837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2" w:rsidRDefault="00B10832" w:rsidP="00B10832">
      <w:r>
        <w:separator/>
      </w:r>
    </w:p>
  </w:endnote>
  <w:endnote w:type="continuationSeparator" w:id="0">
    <w:p w:rsidR="00B10832" w:rsidRDefault="00B10832" w:rsidP="00B1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6"/>
      <w:gridCol w:w="3116"/>
    </w:tblGrid>
    <w:tr w:rsidR="00DC784A" w:rsidRPr="005647B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C784A" w:rsidRPr="005647B8" w:rsidRDefault="00B108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784A" w:rsidRPr="005647B8" w:rsidRDefault="00B1083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784A" w:rsidRPr="005647B8" w:rsidRDefault="00B108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2" w:rsidRDefault="00B10832" w:rsidP="00B10832">
      <w:r>
        <w:separator/>
      </w:r>
    </w:p>
  </w:footnote>
  <w:footnote w:type="continuationSeparator" w:id="0">
    <w:p w:rsidR="00B10832" w:rsidRDefault="00B10832" w:rsidP="00B10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3954"/>
      <w:docPartObj>
        <w:docPartGallery w:val="Page Numbers (Top of Page)"/>
        <w:docPartUnique/>
      </w:docPartObj>
    </w:sdtPr>
    <w:sdtContent>
      <w:p w:rsidR="00B10832" w:rsidRDefault="00B10832">
        <w:pPr>
          <w:pStyle w:val="a9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B10832" w:rsidRDefault="00B108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653"/>
    <w:rsid w:val="000E2653"/>
    <w:rsid w:val="00356290"/>
    <w:rsid w:val="009D1553"/>
    <w:rsid w:val="00A6716F"/>
    <w:rsid w:val="00B10832"/>
    <w:rsid w:val="00DC48E7"/>
    <w:rsid w:val="00E3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26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65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E265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E2653"/>
    <w:rPr>
      <w:b w:val="0"/>
      <w:bCs w:val="0"/>
      <w:color w:val="106BBE"/>
    </w:rPr>
  </w:style>
  <w:style w:type="paragraph" w:customStyle="1" w:styleId="s1">
    <w:name w:val="s_1"/>
    <w:basedOn w:val="a"/>
    <w:rsid w:val="000E26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0E2653"/>
    <w:rPr>
      <w:color w:val="0000FF"/>
      <w:u w:val="single"/>
    </w:rPr>
  </w:style>
  <w:style w:type="paragraph" w:customStyle="1" w:styleId="a6">
    <w:name w:val="Знак"/>
    <w:basedOn w:val="a"/>
    <w:rsid w:val="000E2653"/>
    <w:pPr>
      <w:widowControl/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0E2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6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10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083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10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0832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447981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408447982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8447981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410527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9CA0-6437-44DB-8B40-2851AF0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2024-11-11T13:18:00Z</dcterms:created>
  <dcterms:modified xsi:type="dcterms:W3CDTF">2024-11-11T13:37:00Z</dcterms:modified>
</cp:coreProperties>
</file>