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A5" w:rsidRPr="00F7167C" w:rsidRDefault="001C62A5" w:rsidP="001C62A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2A5" w:rsidRPr="00110E71" w:rsidRDefault="001C62A5" w:rsidP="001C62A5">
      <w:pPr>
        <w:pStyle w:val="1"/>
        <w:jc w:val="right"/>
        <w:rPr>
          <w:sz w:val="25"/>
          <w:szCs w:val="25"/>
        </w:rPr>
      </w:pPr>
      <w:r>
        <w:rPr>
          <w:sz w:val="25"/>
          <w:szCs w:val="25"/>
        </w:rPr>
        <w:t>ПРОЕКТ</w:t>
      </w:r>
    </w:p>
    <w:p w:rsidR="001C62A5" w:rsidRPr="003F2A43" w:rsidRDefault="001C62A5" w:rsidP="001C62A5">
      <w:pPr>
        <w:pStyle w:val="2"/>
        <w:jc w:val="center"/>
        <w:rPr>
          <w:sz w:val="26"/>
        </w:rPr>
      </w:pPr>
      <w:r w:rsidRPr="003F2A43">
        <w:rPr>
          <w:sz w:val="26"/>
        </w:rPr>
        <w:t>АДМИНИСТРАЦИЯ УСТЬ-КУБИНСКОГО</w:t>
      </w:r>
    </w:p>
    <w:p w:rsidR="001C62A5" w:rsidRPr="003F2A43" w:rsidRDefault="001C62A5" w:rsidP="001C62A5">
      <w:pPr>
        <w:pStyle w:val="2"/>
        <w:jc w:val="center"/>
        <w:rPr>
          <w:sz w:val="26"/>
        </w:rPr>
      </w:pPr>
      <w:r w:rsidRPr="003F2A43">
        <w:rPr>
          <w:sz w:val="26"/>
        </w:rPr>
        <w:t>МУНИЦИПАЛЬНОГО ОКРУГА</w:t>
      </w:r>
    </w:p>
    <w:p w:rsidR="001C62A5" w:rsidRPr="003F2A43" w:rsidRDefault="001C62A5" w:rsidP="001C62A5">
      <w:pPr>
        <w:rPr>
          <w:sz w:val="26"/>
          <w:szCs w:val="26"/>
        </w:rPr>
      </w:pPr>
    </w:p>
    <w:p w:rsidR="001C62A5" w:rsidRPr="003F2A43" w:rsidRDefault="001C62A5" w:rsidP="001C62A5">
      <w:pPr>
        <w:pStyle w:val="2"/>
        <w:jc w:val="center"/>
        <w:rPr>
          <w:sz w:val="26"/>
        </w:rPr>
      </w:pPr>
      <w:r w:rsidRPr="003F2A43">
        <w:rPr>
          <w:sz w:val="26"/>
        </w:rPr>
        <w:t>ПОСТАНОВЛЕНИЕ</w:t>
      </w:r>
    </w:p>
    <w:p w:rsidR="001C62A5" w:rsidRPr="003F2A43" w:rsidRDefault="001C62A5" w:rsidP="001C62A5">
      <w:pPr>
        <w:rPr>
          <w:sz w:val="26"/>
          <w:szCs w:val="26"/>
        </w:rPr>
      </w:pPr>
    </w:p>
    <w:p w:rsidR="001C62A5" w:rsidRDefault="001C62A5" w:rsidP="001C62A5">
      <w:pPr>
        <w:tabs>
          <w:tab w:val="left" w:pos="7020"/>
        </w:tabs>
        <w:jc w:val="center"/>
        <w:rPr>
          <w:sz w:val="26"/>
          <w:szCs w:val="26"/>
        </w:rPr>
      </w:pPr>
      <w:r w:rsidRPr="003F2A43">
        <w:rPr>
          <w:sz w:val="26"/>
          <w:szCs w:val="26"/>
        </w:rPr>
        <w:t>с. Устье</w:t>
      </w:r>
    </w:p>
    <w:p w:rsidR="001C62A5" w:rsidRDefault="001C62A5" w:rsidP="001C62A5">
      <w:pPr>
        <w:tabs>
          <w:tab w:val="left" w:pos="7020"/>
        </w:tabs>
        <w:jc w:val="center"/>
        <w:rPr>
          <w:sz w:val="26"/>
          <w:szCs w:val="26"/>
        </w:rPr>
      </w:pPr>
    </w:p>
    <w:p w:rsidR="001C62A5" w:rsidRPr="003F2A43" w:rsidRDefault="001C62A5" w:rsidP="001C62A5">
      <w:pPr>
        <w:tabs>
          <w:tab w:val="left" w:pos="70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от                                                                                                                                   №</w:t>
      </w:r>
    </w:p>
    <w:p w:rsidR="001C62A5" w:rsidRPr="003F2A43" w:rsidRDefault="001C62A5" w:rsidP="001C62A5">
      <w:pPr>
        <w:pStyle w:val="ConsPlusTitle"/>
        <w:spacing w:before="120"/>
        <w:ind w:left="851" w:right="850"/>
        <w:jc w:val="center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>О внесении изменений в постановление администрации округа от 13 марта 2023 года № 424 «</w:t>
      </w:r>
      <w:r w:rsidRPr="003F2A43">
        <w:rPr>
          <w:b w:val="0"/>
          <w:sz w:val="26"/>
          <w:szCs w:val="26"/>
        </w:rPr>
        <w:t>Об утверждении Порядка определения объема и предоставления субсидий из бюджета округа некоммерческим организациям, не являющимся государственными (муниципальными) учреждениями, на частичное финансовое обеспечение расходов по осуществлению видов деятельности, предусмотренных частью 1 статьи 31.1 Федерального закона от 12 января 1996 года № 7-ФЗ «О некоммерческих организациях»</w:t>
      </w:r>
      <w:proofErr w:type="gramEnd"/>
    </w:p>
    <w:p w:rsidR="001C62A5" w:rsidRPr="003F2A43" w:rsidRDefault="001C62A5" w:rsidP="001C62A5">
      <w:pPr>
        <w:pStyle w:val="a3"/>
        <w:ind w:firstLine="840"/>
        <w:rPr>
          <w:szCs w:val="26"/>
        </w:rPr>
      </w:pPr>
    </w:p>
    <w:p w:rsidR="001C62A5" w:rsidRPr="003F2A43" w:rsidRDefault="001C62A5" w:rsidP="001C62A5">
      <w:pPr>
        <w:pStyle w:val="a3"/>
        <w:ind w:firstLine="840"/>
        <w:rPr>
          <w:szCs w:val="26"/>
        </w:rPr>
      </w:pPr>
      <w:r w:rsidRPr="003F2A43">
        <w:rPr>
          <w:szCs w:val="26"/>
        </w:rPr>
        <w:t xml:space="preserve">В соответствии с </w:t>
      </w:r>
      <w:r>
        <w:rPr>
          <w:rFonts w:ascii="PT Serif" w:hAnsi="PT Serif"/>
          <w:color w:val="22272F"/>
          <w:sz w:val="25"/>
          <w:szCs w:val="25"/>
          <w:shd w:val="clear" w:color="auto" w:fill="FFFFFF"/>
        </w:rPr>
        <w:t>Федеральным законом от 2 ноября 2023 года № 525-ФЗ "О внесении изменений в статьи 3 и 9.1 Федерального закона "О некоммерческих организациях"</w:t>
      </w:r>
      <w:r w:rsidRPr="003F2A43">
        <w:rPr>
          <w:szCs w:val="26"/>
        </w:rPr>
        <w:t>, ст. 42 Устава округа администрация округа</w:t>
      </w:r>
    </w:p>
    <w:p w:rsidR="001C62A5" w:rsidRPr="003F2A43" w:rsidRDefault="001C62A5" w:rsidP="001C62A5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3F2A43">
        <w:rPr>
          <w:b/>
          <w:sz w:val="26"/>
          <w:szCs w:val="26"/>
        </w:rPr>
        <w:t>ПОСТАНОВЛЯЕТ:</w:t>
      </w:r>
    </w:p>
    <w:p w:rsidR="001C62A5" w:rsidRDefault="001C62A5" w:rsidP="001C62A5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3F2A43"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Внести в</w:t>
      </w:r>
      <w:r w:rsidRPr="003F2A43">
        <w:rPr>
          <w:sz w:val="26"/>
          <w:szCs w:val="26"/>
        </w:rPr>
        <w:t xml:space="preserve"> Порядок определения объема и предоставления субсидий из бюджета округа некоммерческим организациям, не являющимся государственными (муниципальными) учреждениями, на частичное финансовое обеспечение расходов по осуществлению видов деятельности, предусмотренных частью 1 статьи 31.1 Федерального закона от 12 января 1996 года № 7-ФЗ «О некоммерческих организациях»</w:t>
      </w:r>
      <w:r>
        <w:rPr>
          <w:sz w:val="26"/>
          <w:szCs w:val="26"/>
        </w:rPr>
        <w:t xml:space="preserve">, утвержденный </w:t>
      </w:r>
      <w:r w:rsidRPr="00377F4C">
        <w:rPr>
          <w:sz w:val="26"/>
          <w:szCs w:val="26"/>
        </w:rPr>
        <w:t>постановлением администрации округа от 13 марта 202</w:t>
      </w:r>
      <w:r>
        <w:rPr>
          <w:sz w:val="26"/>
          <w:szCs w:val="26"/>
        </w:rPr>
        <w:t>3</w:t>
      </w:r>
      <w:r w:rsidRPr="00377F4C">
        <w:rPr>
          <w:sz w:val="26"/>
          <w:szCs w:val="26"/>
        </w:rPr>
        <w:t xml:space="preserve"> года № 424 </w:t>
      </w:r>
      <w:r>
        <w:rPr>
          <w:b/>
          <w:sz w:val="26"/>
          <w:szCs w:val="26"/>
        </w:rPr>
        <w:t>«</w:t>
      </w:r>
      <w:r w:rsidRPr="003F2A43">
        <w:rPr>
          <w:sz w:val="26"/>
          <w:szCs w:val="26"/>
        </w:rPr>
        <w:t>Об утверждении Порядка определения объема и предоставления</w:t>
      </w:r>
      <w:proofErr w:type="gramEnd"/>
      <w:r w:rsidRPr="003F2A43">
        <w:rPr>
          <w:sz w:val="26"/>
          <w:szCs w:val="26"/>
        </w:rPr>
        <w:t xml:space="preserve"> субсидий из бюджета округа некоммерческим организациям, не являющимся государственными (муниципальными) учреждениями, на частичное финансовое обеспечение расходов по осуществлению видов деятельности, предусмотренных частью 1 статьи 31.1 Федерального закона от 12 января 1996 года № 7-ФЗ «О некоммерческих организациях»</w:t>
      </w:r>
      <w:r>
        <w:rPr>
          <w:sz w:val="26"/>
          <w:szCs w:val="26"/>
        </w:rPr>
        <w:t>, следующие изменения:</w:t>
      </w:r>
    </w:p>
    <w:p w:rsidR="001C62A5" w:rsidRDefault="001C62A5" w:rsidP="001C62A5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1.1. Абзац четвертый пункта 2.1 после слов «</w:t>
      </w:r>
      <w:proofErr w:type="gramStart"/>
      <w:r>
        <w:rPr>
          <w:sz w:val="26"/>
          <w:szCs w:val="26"/>
        </w:rPr>
        <w:t>заверенную</w:t>
      </w:r>
      <w:proofErr w:type="gramEnd"/>
      <w:r>
        <w:rPr>
          <w:sz w:val="26"/>
          <w:szCs w:val="26"/>
        </w:rPr>
        <w:t xml:space="preserve"> печатью» дополнить словами (при наличии)».</w:t>
      </w:r>
    </w:p>
    <w:p w:rsidR="001C62A5" w:rsidRDefault="001C62A5" w:rsidP="001C62A5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1.2. Форму заявления о предоставлении субсидии (приложение к указанному Порядку) после слов «М.П.» дополнить словами «(при наличии)».</w:t>
      </w:r>
    </w:p>
    <w:p w:rsidR="001C62A5" w:rsidRPr="003F2A43" w:rsidRDefault="001C62A5" w:rsidP="001C62A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F2A43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2A43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3F2A43">
        <w:rPr>
          <w:rFonts w:ascii="Times New Roman" w:hAnsi="Times New Roman" w:cs="Times New Roman"/>
          <w:sz w:val="26"/>
          <w:szCs w:val="26"/>
        </w:rPr>
        <w:t xml:space="preserve"> официально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3F2A43">
        <w:rPr>
          <w:rFonts w:ascii="Times New Roman" w:hAnsi="Times New Roman" w:cs="Times New Roman"/>
          <w:sz w:val="26"/>
          <w:szCs w:val="26"/>
        </w:rPr>
        <w:t xml:space="preserve"> опубликовани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3F2A43">
        <w:rPr>
          <w:rFonts w:ascii="Times New Roman" w:hAnsi="Times New Roman" w:cs="Times New Roman"/>
          <w:sz w:val="26"/>
          <w:szCs w:val="26"/>
        </w:rPr>
        <w:t>.</w:t>
      </w:r>
    </w:p>
    <w:p w:rsidR="001C62A5" w:rsidRDefault="001C62A5" w:rsidP="001C62A5">
      <w:pPr>
        <w:tabs>
          <w:tab w:val="left" w:pos="6840"/>
        </w:tabs>
        <w:jc w:val="both"/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C62A5" w:rsidTr="001C62A5">
        <w:tc>
          <w:tcPr>
            <w:tcW w:w="4785" w:type="dxa"/>
          </w:tcPr>
          <w:p w:rsidR="001C62A5" w:rsidRDefault="001C62A5" w:rsidP="001C62A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Временно исполняющий полномочия главы округа первый заместитель главы округа  </w:t>
            </w:r>
          </w:p>
        </w:tc>
        <w:tc>
          <w:tcPr>
            <w:tcW w:w="4786" w:type="dxa"/>
          </w:tcPr>
          <w:p w:rsidR="001C62A5" w:rsidRDefault="001C62A5" w:rsidP="001C62A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  <w:p w:rsidR="001C62A5" w:rsidRDefault="001C62A5" w:rsidP="001C62A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  <w:p w:rsidR="001C62A5" w:rsidRDefault="001C62A5" w:rsidP="001C62A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А.О. Семичев</w:t>
            </w:r>
          </w:p>
        </w:tc>
      </w:tr>
    </w:tbl>
    <w:p w:rsidR="001C62A5" w:rsidRPr="003F2A43" w:rsidRDefault="001C62A5" w:rsidP="001C62A5">
      <w:pPr>
        <w:tabs>
          <w:tab w:val="left" w:pos="6840"/>
        </w:tabs>
        <w:jc w:val="both"/>
        <w:rPr>
          <w:sz w:val="26"/>
          <w:szCs w:val="26"/>
        </w:rPr>
      </w:pPr>
    </w:p>
    <w:sectPr w:rsidR="001C62A5" w:rsidRPr="003F2A43" w:rsidSect="001C62A5">
      <w:footerReference w:type="default" r:id="rId5"/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891"/>
      <w:docPartObj>
        <w:docPartGallery w:val="Page Numbers (Bottom of Page)"/>
        <w:docPartUnique/>
      </w:docPartObj>
    </w:sdtPr>
    <w:sdtEndPr/>
    <w:sdtContent>
      <w:p w:rsidR="003F2A43" w:rsidRDefault="001C62A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5A6B" w:rsidRDefault="001C62A5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62A5"/>
    <w:rsid w:val="001C62A5"/>
    <w:rsid w:val="005C5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62A5"/>
    <w:pPr>
      <w:keepNext/>
      <w:tabs>
        <w:tab w:val="left" w:pos="8931"/>
      </w:tabs>
      <w:ind w:right="-1"/>
      <w:jc w:val="both"/>
      <w:outlineLvl w:val="0"/>
    </w:pPr>
    <w:rPr>
      <w:b/>
      <w:szCs w:val="26"/>
    </w:rPr>
  </w:style>
  <w:style w:type="paragraph" w:styleId="2">
    <w:name w:val="heading 2"/>
    <w:basedOn w:val="a"/>
    <w:next w:val="a"/>
    <w:link w:val="20"/>
    <w:qFormat/>
    <w:rsid w:val="001C62A5"/>
    <w:pPr>
      <w:keepNext/>
      <w:tabs>
        <w:tab w:val="left" w:pos="8931"/>
      </w:tabs>
      <w:ind w:right="-108"/>
      <w:jc w:val="both"/>
      <w:outlineLvl w:val="1"/>
    </w:pPr>
    <w:rPr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2A5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1C62A5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customStyle="1" w:styleId="ConsPlusTitle">
    <w:name w:val="ConsPlusTitle"/>
    <w:rsid w:val="001C62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1C62A5"/>
    <w:pPr>
      <w:autoSpaceDE w:val="0"/>
      <w:autoSpaceDN w:val="0"/>
      <w:adjustRightInd w:val="0"/>
      <w:ind w:firstLine="54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1C62A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1C62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C6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C62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62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62A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C6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2024-05-21T12:44:00Z</dcterms:created>
  <dcterms:modified xsi:type="dcterms:W3CDTF">2024-05-21T12:49:00Z</dcterms:modified>
</cp:coreProperties>
</file>