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416140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 w:rsidRPr="00416140">
        <w:rPr>
          <w:kern w:val="36"/>
          <w:sz w:val="26"/>
          <w:szCs w:val="26"/>
        </w:rPr>
        <w:t>ПРОЕКТ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АДМИНИСТРАЦИЯ УСТЬ-КУБИНСКОГО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МУНИЦИПАЛЬНОГО ОКРУГА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ПОСТАНОВЛЕНИЕ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>с. Устье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</w:p>
    <w:p w:rsidR="00416140" w:rsidRPr="00416140" w:rsidRDefault="00416140" w:rsidP="00416140">
      <w:pPr>
        <w:jc w:val="both"/>
        <w:rPr>
          <w:sz w:val="26"/>
          <w:szCs w:val="26"/>
        </w:rPr>
      </w:pPr>
      <w:r w:rsidRPr="00416140">
        <w:rPr>
          <w:sz w:val="26"/>
          <w:szCs w:val="26"/>
        </w:rPr>
        <w:t>от ____                                                                                                                №______</w:t>
      </w:r>
    </w:p>
    <w:p w:rsidR="00416140" w:rsidRPr="00416140" w:rsidRDefault="00416140" w:rsidP="00416140">
      <w:pPr>
        <w:jc w:val="both"/>
        <w:rPr>
          <w:sz w:val="26"/>
          <w:szCs w:val="26"/>
        </w:rPr>
      </w:pP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 xml:space="preserve">О  внесении изменений в постановление администрации округа 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 xml:space="preserve">от 9 января 2023 года № 35  «О создании межведомственной комиссии 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>по оценке жилых помещений»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416140">
        <w:rPr>
          <w:sz w:val="26"/>
          <w:szCs w:val="26"/>
        </w:rPr>
        <w:t>В соответствии со статьей 14 Жилищного кодекса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№47, ст. 42 Устава округа администрации округа</w:t>
      </w:r>
      <w:proofErr w:type="gramEnd"/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ПОСТАНОВЛЯЕТ:</w:t>
      </w: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  <w:r w:rsidRPr="00416140">
        <w:rPr>
          <w:sz w:val="26"/>
          <w:szCs w:val="26"/>
        </w:rPr>
        <w:t>1. Приложение к постановлению администрации округа от 9 января 2023 года № 35 «О создании межведомственной комиссии по оценке жилых помещений» изложить в следующей редакции согласно приложению к настоящему постановлению.</w:t>
      </w: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16140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16140" w:rsidRPr="00416140" w:rsidRDefault="00416140" w:rsidP="00416140">
      <w:pPr>
        <w:spacing w:after="240"/>
        <w:jc w:val="both"/>
        <w:rPr>
          <w:rFonts w:eastAsia="Verdana"/>
          <w:sz w:val="26"/>
          <w:szCs w:val="26"/>
        </w:rPr>
      </w:pPr>
    </w:p>
    <w:p w:rsidR="00416140" w:rsidRPr="00416140" w:rsidRDefault="00416140" w:rsidP="004161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16140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41614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16140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416140" w:rsidRPr="00416140" w:rsidRDefault="00416140" w:rsidP="00416140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16140">
        <w:rPr>
          <w:rFonts w:ascii="Times New Roman" w:hAnsi="Times New Roman" w:cs="Times New Roman"/>
          <w:sz w:val="26"/>
          <w:szCs w:val="26"/>
        </w:rPr>
        <w:t xml:space="preserve">главы округа первый заместитель главы округа                                        А.О. Семичев                                                                      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0D2D" w:rsidRPr="00416140" w:rsidRDefault="00350D2D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350D2D" w:rsidRPr="00350D2D" w:rsidTr="00350D2D">
        <w:tc>
          <w:tcPr>
            <w:tcW w:w="5920" w:type="dxa"/>
          </w:tcPr>
          <w:p w:rsidR="00350D2D" w:rsidRPr="00350D2D" w:rsidRDefault="00350D2D" w:rsidP="00416140">
            <w:pPr>
              <w:pStyle w:val="ConsPlusNormal"/>
              <w:widowControl/>
              <w:ind w:firstLine="0"/>
              <w:jc w:val="center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934" w:type="dxa"/>
          </w:tcPr>
          <w:p w:rsidR="00350D2D" w:rsidRPr="00350D2D" w:rsidRDefault="00350D2D" w:rsidP="00350D2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  <w:r w:rsidRPr="00350D2D">
              <w:rPr>
                <w:rStyle w:val="3"/>
                <w:rFonts w:ascii="Times New Roman" w:hAnsi="Times New Roman" w:cs="Times New Roman"/>
                <w:b w:val="0"/>
                <w:bCs w:val="0"/>
              </w:rPr>
              <w:t>Приложение</w:t>
            </w:r>
          </w:p>
          <w:p w:rsidR="00350D2D" w:rsidRPr="00350D2D" w:rsidRDefault="00350D2D" w:rsidP="00350D2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>к</w:t>
            </w:r>
            <w:r w:rsidRPr="00350D2D"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постановлению администрации округа</w:t>
            </w:r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>от</w:t>
            </w:r>
            <w:proofErr w:type="gramEnd"/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__________ № _____</w:t>
            </w:r>
          </w:p>
        </w:tc>
      </w:tr>
    </w:tbl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Default="00350D2D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t>«</w:t>
      </w:r>
      <w:r w:rsidR="00416140" w:rsidRPr="00416140">
        <w:rPr>
          <w:rStyle w:val="3"/>
          <w:rFonts w:ascii="Times New Roman" w:hAnsi="Times New Roman" w:cs="Times New Roman"/>
          <w:b w:val="0"/>
          <w:bCs w:val="0"/>
        </w:rPr>
        <w:t>Утвержден</w:t>
      </w:r>
    </w:p>
    <w:p w:rsidR="00416140" w:rsidRPr="00416140" w:rsidRDefault="00416140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 xml:space="preserve">постановлением администрации </w:t>
      </w:r>
    </w:p>
    <w:p w:rsidR="00416140" w:rsidRPr="00416140" w:rsidRDefault="00416140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 xml:space="preserve">округа от </w:t>
      </w:r>
      <w:r w:rsidR="00350D2D">
        <w:rPr>
          <w:rStyle w:val="3"/>
          <w:rFonts w:ascii="Times New Roman" w:hAnsi="Times New Roman" w:cs="Times New Roman"/>
          <w:b w:val="0"/>
          <w:bCs w:val="0"/>
        </w:rPr>
        <w:t>09.01.</w:t>
      </w:r>
      <w:r w:rsidR="00F45CDB">
        <w:rPr>
          <w:rStyle w:val="3"/>
          <w:rFonts w:ascii="Times New Roman" w:hAnsi="Times New Roman" w:cs="Times New Roman"/>
          <w:b w:val="0"/>
          <w:bCs w:val="0"/>
        </w:rPr>
        <w:t>2023 № 35</w:t>
      </w:r>
      <w:r w:rsidR="00350D2D" w:rsidRPr="00416140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r w:rsidRPr="00416140">
        <w:rPr>
          <w:rStyle w:val="3"/>
          <w:rFonts w:ascii="Times New Roman" w:hAnsi="Times New Roman" w:cs="Times New Roman"/>
          <w:b w:val="0"/>
          <w:bCs w:val="0"/>
        </w:rPr>
        <w:t>(приложение)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>СОСТАВ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>межведомственной комиссии по оценке жилых помещений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ook w:val="04A0"/>
      </w:tblPr>
      <w:tblGrid>
        <w:gridCol w:w="2943"/>
        <w:gridCol w:w="6911"/>
      </w:tblGrid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Семичев А.О.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первый заместитель главы округа, председатель  комиссии;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Наумушкина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Л.В.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 отдела коммунальной инфраструктуры администрации округа, заместитель председателя комиссии;</w:t>
            </w:r>
          </w:p>
          <w:p w:rsidR="00416140" w:rsidRPr="00416140" w:rsidRDefault="00416140" w:rsidP="00A92F18">
            <w:pPr>
              <w:pStyle w:val="ConsPlusNormal"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Широкова А.Н.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документовед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1 категории отдела коммунальной инфраструктуры администрации округа, секретарь комиссии.</w:t>
            </w: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Члены комиссии: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rPr>
          <w:trHeight w:val="1076"/>
        </w:trPr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Дедов С.И.       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главный инженер МУ «Центр материально-технического обеспечения учреждений района»;</w:t>
            </w: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416140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Евстафеев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Л.Б</w:t>
            </w:r>
            <w:r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.</w:t>
            </w: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  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 управления имущественных отношений администрации округа;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Неустроева М.В.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заместитель </w:t>
            </w:r>
            <w:proofErr w:type="gram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начальника отдела коммунальной инфраструктуры администрации округа</w:t>
            </w:r>
            <w:proofErr w:type="gram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Смирнова Е.А.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заместитель начальника управления имущественных отношений администрации округа, главный архитектор округа;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tabs>
                <w:tab w:val="left" w:pos="760"/>
              </w:tabs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представитель территориального отдела Управления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Роспотребнадзора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по Вологодской области в Сокольском,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Усть-Кубинском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Вожегодском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Сямженском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Харовском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Верховажском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округах, в качестве ч</w:t>
            </w:r>
            <w:r w:rsidR="00F45CDB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лена комиссии (по согласованию)».</w:t>
            </w:r>
          </w:p>
        </w:tc>
      </w:tr>
    </w:tbl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72C5" w:rsidRPr="00416140" w:rsidRDefault="008E72C5"/>
    <w:sectPr w:rsidR="008E72C5" w:rsidRPr="00416140" w:rsidSect="00B140FD">
      <w:footerReference w:type="default" r:id="rId5"/>
      <w:pgSz w:w="11906" w:h="16838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F45CD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97A87" w:rsidRDefault="00F45C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40"/>
    <w:rsid w:val="00350D2D"/>
    <w:rsid w:val="00416140"/>
    <w:rsid w:val="008E72C5"/>
    <w:rsid w:val="00F4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6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41614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4161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161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5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2025-03-17T13:00:00Z</cp:lastPrinted>
  <dcterms:created xsi:type="dcterms:W3CDTF">2025-03-17T12:31:00Z</dcterms:created>
  <dcterms:modified xsi:type="dcterms:W3CDTF">2025-03-17T13:00:00Z</dcterms:modified>
</cp:coreProperties>
</file>