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11" w:rsidRDefault="00F92B11" w:rsidP="00F92B11">
      <w:pPr>
        <w:jc w:val="center"/>
        <w:rPr>
          <w:b/>
        </w:rPr>
      </w:pPr>
    </w:p>
    <w:p w:rsidR="00F92B11" w:rsidRPr="00F7167C" w:rsidRDefault="00F92B11" w:rsidP="00F92B11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ПРОЕКТ                                                 </w:t>
      </w:r>
    </w:p>
    <w:p w:rsidR="00F92B11" w:rsidRDefault="00F92B11" w:rsidP="00F92B11">
      <w:pPr>
        <w:jc w:val="center"/>
        <w:rPr>
          <w:b/>
          <w:sz w:val="26"/>
          <w:szCs w:val="26"/>
        </w:rPr>
      </w:pPr>
    </w:p>
    <w:p w:rsidR="00F92B11" w:rsidRDefault="00F92B11" w:rsidP="00F92B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F92B11" w:rsidRDefault="00F92B11" w:rsidP="00F92B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F92B11" w:rsidRDefault="00F92B11" w:rsidP="00F92B11">
      <w:pPr>
        <w:jc w:val="center"/>
        <w:rPr>
          <w:b/>
          <w:sz w:val="26"/>
          <w:szCs w:val="26"/>
        </w:rPr>
      </w:pPr>
    </w:p>
    <w:p w:rsidR="00F92B11" w:rsidRDefault="00F92B11" w:rsidP="00F92B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92B11" w:rsidRDefault="00F92B11" w:rsidP="00F92B11">
      <w:pPr>
        <w:jc w:val="center"/>
        <w:rPr>
          <w:b/>
          <w:sz w:val="26"/>
          <w:szCs w:val="26"/>
        </w:rPr>
      </w:pPr>
    </w:p>
    <w:p w:rsidR="00F92B11" w:rsidRDefault="00F92B11" w:rsidP="00F92B11">
      <w:pPr>
        <w:jc w:val="center"/>
        <w:rPr>
          <w:sz w:val="26"/>
          <w:szCs w:val="26"/>
        </w:rPr>
      </w:pPr>
      <w:r w:rsidRPr="00416A8B">
        <w:rPr>
          <w:sz w:val="26"/>
          <w:szCs w:val="26"/>
        </w:rPr>
        <w:t>с. Устье</w:t>
      </w:r>
    </w:p>
    <w:p w:rsidR="00F92B11" w:rsidRDefault="00F92B11" w:rsidP="00F92B11">
      <w:pPr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    № </w:t>
      </w:r>
    </w:p>
    <w:p w:rsidR="00F92B11" w:rsidRDefault="00F92B11" w:rsidP="00F92B11">
      <w:pPr>
        <w:rPr>
          <w:sz w:val="26"/>
          <w:szCs w:val="26"/>
        </w:rPr>
      </w:pPr>
    </w:p>
    <w:p w:rsidR="00F92B11" w:rsidRDefault="00F92B11" w:rsidP="00F92B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внесении изменений в постановление администрации округа от 20 февраля 2023 года № 298 «О </w:t>
      </w:r>
      <w:bookmarkStart w:id="0" w:name="_Hlk124329282"/>
      <w:bookmarkStart w:id="1" w:name="_Hlk124329264"/>
      <w:r>
        <w:rPr>
          <w:sz w:val="26"/>
          <w:szCs w:val="26"/>
        </w:rPr>
        <w:t>межведомственной комиссии по профилактике правонарушений</w:t>
      </w:r>
      <w:bookmarkEnd w:id="0"/>
    </w:p>
    <w:p w:rsidR="00F92B11" w:rsidRDefault="00F92B11" w:rsidP="00F92B11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Усть-Кубинского муниципального округа</w:t>
      </w:r>
      <w:bookmarkEnd w:id="1"/>
      <w:r>
        <w:rPr>
          <w:sz w:val="26"/>
          <w:szCs w:val="26"/>
        </w:rPr>
        <w:t>»</w:t>
      </w:r>
    </w:p>
    <w:p w:rsidR="00F92B11" w:rsidRDefault="00F92B11" w:rsidP="00F92B11">
      <w:pPr>
        <w:rPr>
          <w:sz w:val="26"/>
          <w:szCs w:val="26"/>
        </w:rPr>
      </w:pPr>
    </w:p>
    <w:p w:rsidR="00F92B11" w:rsidRPr="008D23FA" w:rsidRDefault="00F92B11" w:rsidP="00F92B11">
      <w:pPr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424C23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постановлением администрации округа от 28 марта 2025 года № 533 «Об утверждении штата и численности работников администрации Усть-Кубинского муниципального округа с 1 июня 2025 года»</w:t>
      </w:r>
      <w:r w:rsidRPr="00424C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кадровыми перестановками, </w:t>
      </w:r>
      <w:r w:rsidRPr="008D23FA">
        <w:rPr>
          <w:sz w:val="26"/>
          <w:szCs w:val="26"/>
        </w:rPr>
        <w:t>на основании ст.</w:t>
      </w:r>
      <w:r>
        <w:rPr>
          <w:sz w:val="26"/>
          <w:szCs w:val="26"/>
        </w:rPr>
        <w:t xml:space="preserve"> </w:t>
      </w:r>
      <w:r w:rsidRPr="008D23FA">
        <w:rPr>
          <w:sz w:val="26"/>
          <w:szCs w:val="26"/>
        </w:rPr>
        <w:t xml:space="preserve">42 Устава </w:t>
      </w:r>
      <w:r>
        <w:rPr>
          <w:sz w:val="26"/>
          <w:szCs w:val="26"/>
        </w:rPr>
        <w:t xml:space="preserve"> </w:t>
      </w:r>
      <w:r w:rsidRPr="008D23FA">
        <w:rPr>
          <w:sz w:val="26"/>
          <w:szCs w:val="26"/>
        </w:rPr>
        <w:t xml:space="preserve">округа администрация </w:t>
      </w:r>
      <w:r>
        <w:rPr>
          <w:sz w:val="26"/>
          <w:szCs w:val="26"/>
        </w:rPr>
        <w:t>округа</w:t>
      </w:r>
    </w:p>
    <w:p w:rsidR="00F92B11" w:rsidRDefault="00F92B11" w:rsidP="00F92B1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F92B11" w:rsidRDefault="00F92B11" w:rsidP="00F92B11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52EA6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Pr="00552EA6">
        <w:rPr>
          <w:sz w:val="26"/>
          <w:szCs w:val="26"/>
        </w:rPr>
        <w:t xml:space="preserve"> 2 </w:t>
      </w:r>
      <w:r>
        <w:rPr>
          <w:sz w:val="26"/>
          <w:szCs w:val="26"/>
        </w:rPr>
        <w:t xml:space="preserve">к </w:t>
      </w:r>
      <w:r w:rsidRPr="00552EA6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552EA6">
        <w:rPr>
          <w:sz w:val="26"/>
          <w:szCs w:val="26"/>
        </w:rPr>
        <w:t xml:space="preserve"> администрации округа от 20 февраля 2023 года </w:t>
      </w:r>
      <w:r>
        <w:rPr>
          <w:sz w:val="26"/>
          <w:szCs w:val="26"/>
        </w:rPr>
        <w:t xml:space="preserve"> </w:t>
      </w:r>
      <w:r w:rsidRPr="00552EA6">
        <w:rPr>
          <w:sz w:val="26"/>
          <w:szCs w:val="26"/>
        </w:rPr>
        <w:t xml:space="preserve">№ 298 «О межведомственной комиссии по профилактике правонарушений Усть-Кубинского муниципального округа» </w:t>
      </w:r>
      <w:r>
        <w:rPr>
          <w:sz w:val="26"/>
          <w:szCs w:val="26"/>
        </w:rPr>
        <w:t>изложить в следующей</w:t>
      </w:r>
      <w:r w:rsidRPr="00552EA6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</w:t>
      </w:r>
      <w:r w:rsidR="004C258C">
        <w:rPr>
          <w:sz w:val="26"/>
          <w:szCs w:val="26"/>
        </w:rPr>
        <w:t xml:space="preserve"> согласно приложению к настоящему постановлению.</w:t>
      </w:r>
    </w:p>
    <w:p w:rsidR="004C258C" w:rsidRPr="004C258C" w:rsidRDefault="004C258C" w:rsidP="004C258C">
      <w:pPr>
        <w:pStyle w:val="a6"/>
        <w:numPr>
          <w:ilvl w:val="0"/>
          <w:numId w:val="1"/>
        </w:numPr>
        <w:ind w:left="0" w:firstLine="585"/>
        <w:jc w:val="both"/>
        <w:rPr>
          <w:sz w:val="26"/>
          <w:szCs w:val="26"/>
        </w:rPr>
      </w:pPr>
      <w:r w:rsidRPr="004C258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C258C" w:rsidRPr="004C258C" w:rsidRDefault="004C258C" w:rsidP="004C258C">
      <w:pPr>
        <w:jc w:val="both"/>
        <w:rPr>
          <w:sz w:val="26"/>
          <w:szCs w:val="26"/>
        </w:rPr>
      </w:pPr>
    </w:p>
    <w:p w:rsidR="004C258C" w:rsidRDefault="004C258C" w:rsidP="004C258C">
      <w:pPr>
        <w:jc w:val="both"/>
        <w:rPr>
          <w:sz w:val="26"/>
          <w:szCs w:val="26"/>
        </w:rPr>
      </w:pPr>
    </w:p>
    <w:p w:rsidR="004C258C" w:rsidRPr="004C258C" w:rsidRDefault="004C258C" w:rsidP="004C258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И.В. Быков</w:t>
      </w:r>
    </w:p>
    <w:p w:rsidR="00F92B11" w:rsidRDefault="00F92B11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60"/>
      </w:tblGrid>
      <w:tr w:rsidR="00A4453C" w:rsidRPr="00A4453C" w:rsidTr="00592C20">
        <w:tc>
          <w:tcPr>
            <w:tcW w:w="5353" w:type="dxa"/>
          </w:tcPr>
          <w:p w:rsidR="00A4453C" w:rsidRPr="00A4453C" w:rsidRDefault="00A4453C" w:rsidP="00F92B11">
            <w:pPr>
              <w:pStyle w:val="3"/>
              <w:jc w:val="center"/>
              <w:outlineLvl w:val="2"/>
              <w:rPr>
                <w:color w:val="000000"/>
                <w:szCs w:val="26"/>
              </w:rPr>
            </w:pPr>
          </w:p>
        </w:tc>
        <w:tc>
          <w:tcPr>
            <w:tcW w:w="4360" w:type="dxa"/>
          </w:tcPr>
          <w:p w:rsidR="00A4453C" w:rsidRPr="00A4453C" w:rsidRDefault="00A4453C" w:rsidP="00A4453C">
            <w:pPr>
              <w:pStyle w:val="3"/>
              <w:outlineLvl w:val="2"/>
              <w:rPr>
                <w:color w:val="000000"/>
                <w:szCs w:val="26"/>
              </w:rPr>
            </w:pPr>
            <w:r w:rsidRPr="00A4453C">
              <w:rPr>
                <w:color w:val="000000"/>
                <w:szCs w:val="26"/>
              </w:rPr>
              <w:t>Приложение</w:t>
            </w:r>
          </w:p>
          <w:p w:rsidR="00A4453C" w:rsidRDefault="00A4453C" w:rsidP="00A44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A4453C">
              <w:rPr>
                <w:sz w:val="26"/>
                <w:szCs w:val="26"/>
              </w:rPr>
              <w:t xml:space="preserve"> постановлению администрации</w:t>
            </w:r>
            <w:r>
              <w:rPr>
                <w:sz w:val="26"/>
                <w:szCs w:val="26"/>
              </w:rPr>
              <w:t xml:space="preserve">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____________ № ____</w:t>
            </w:r>
          </w:p>
          <w:p w:rsidR="00A4453C" w:rsidRDefault="00A4453C" w:rsidP="00A4453C">
            <w:pPr>
              <w:rPr>
                <w:sz w:val="26"/>
                <w:szCs w:val="26"/>
              </w:rPr>
            </w:pPr>
          </w:p>
          <w:p w:rsidR="00A4453C" w:rsidRDefault="00A4453C" w:rsidP="00A44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«Приложение 2</w:t>
            </w:r>
          </w:p>
          <w:p w:rsidR="00A4453C" w:rsidRPr="00A4453C" w:rsidRDefault="00A4453C" w:rsidP="00A44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 от 20.02.2023 № 298</w:t>
            </w:r>
          </w:p>
        </w:tc>
      </w:tr>
    </w:tbl>
    <w:p w:rsidR="00A4453C" w:rsidRDefault="00A4453C" w:rsidP="00F92B11">
      <w:pPr>
        <w:pStyle w:val="3"/>
        <w:jc w:val="center"/>
        <w:rPr>
          <w:color w:val="000000"/>
          <w:szCs w:val="26"/>
        </w:rPr>
      </w:pPr>
    </w:p>
    <w:p w:rsidR="00F92B11" w:rsidRPr="00BB0536" w:rsidRDefault="00F92B11" w:rsidP="00F92B11">
      <w:pPr>
        <w:pStyle w:val="3"/>
        <w:jc w:val="center"/>
        <w:rPr>
          <w:color w:val="000000"/>
          <w:szCs w:val="26"/>
        </w:rPr>
      </w:pPr>
      <w:r w:rsidRPr="00BB0536">
        <w:rPr>
          <w:color w:val="000000"/>
          <w:szCs w:val="26"/>
        </w:rPr>
        <w:t>СОСТАВ</w:t>
      </w:r>
    </w:p>
    <w:p w:rsidR="00F92B11" w:rsidRPr="00BB0536" w:rsidRDefault="00F92B11" w:rsidP="00F92B11">
      <w:pPr>
        <w:ind w:right="-284"/>
        <w:jc w:val="center"/>
        <w:rPr>
          <w:color w:val="000000"/>
          <w:sz w:val="26"/>
          <w:szCs w:val="26"/>
        </w:rPr>
      </w:pPr>
      <w:r w:rsidRPr="00BB0536">
        <w:rPr>
          <w:color w:val="000000"/>
          <w:sz w:val="26"/>
          <w:szCs w:val="26"/>
        </w:rPr>
        <w:t xml:space="preserve">межведомственной комиссии </w:t>
      </w:r>
      <w:proofErr w:type="gramStart"/>
      <w:r w:rsidRPr="00BB0536">
        <w:rPr>
          <w:color w:val="000000"/>
          <w:sz w:val="26"/>
          <w:szCs w:val="26"/>
        </w:rPr>
        <w:t>по</w:t>
      </w:r>
      <w:proofErr w:type="gramEnd"/>
      <w:r w:rsidRPr="00BB0536">
        <w:rPr>
          <w:color w:val="000000"/>
          <w:sz w:val="26"/>
          <w:szCs w:val="26"/>
        </w:rPr>
        <w:t xml:space="preserve"> </w:t>
      </w:r>
    </w:p>
    <w:p w:rsidR="00F92B11" w:rsidRPr="00BB0536" w:rsidRDefault="00F92B11" w:rsidP="00F92B1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BB0536">
        <w:rPr>
          <w:color w:val="000000"/>
          <w:sz w:val="26"/>
          <w:szCs w:val="26"/>
        </w:rPr>
        <w:t>профилактике правонарушений Усть-Кубинского муниципального округа</w:t>
      </w:r>
    </w:p>
    <w:p w:rsidR="00F92B11" w:rsidRDefault="00F92B11" w:rsidP="00F92B11">
      <w:pPr>
        <w:jc w:val="both"/>
        <w:rPr>
          <w:b/>
          <w:color w:val="000000"/>
          <w:sz w:val="26"/>
          <w:szCs w:val="26"/>
        </w:rPr>
      </w:pPr>
    </w:p>
    <w:p w:rsidR="00F92B11" w:rsidRPr="003A7470" w:rsidRDefault="00F92B11" w:rsidP="00F92B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A7470">
        <w:rPr>
          <w:sz w:val="26"/>
          <w:szCs w:val="26"/>
        </w:rPr>
        <w:t>-Семичев А.О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 xml:space="preserve">, первый заместитель главы округа, </w:t>
      </w:r>
      <w:r>
        <w:rPr>
          <w:sz w:val="26"/>
          <w:szCs w:val="26"/>
        </w:rPr>
        <w:t xml:space="preserve">начальник управления территориями администрации округа, </w:t>
      </w:r>
      <w:r w:rsidRPr="003A7470">
        <w:rPr>
          <w:sz w:val="26"/>
          <w:szCs w:val="26"/>
        </w:rPr>
        <w:t>председатель комиссии;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 xml:space="preserve">-начальник </w:t>
      </w:r>
      <w:r>
        <w:rPr>
          <w:sz w:val="26"/>
          <w:szCs w:val="26"/>
        </w:rPr>
        <w:t>пункта</w:t>
      </w:r>
      <w:r w:rsidRPr="003A7470">
        <w:rPr>
          <w:sz w:val="26"/>
          <w:szCs w:val="26"/>
        </w:rPr>
        <w:t xml:space="preserve"> полиции </w:t>
      </w:r>
      <w:r>
        <w:rPr>
          <w:sz w:val="26"/>
          <w:szCs w:val="26"/>
        </w:rPr>
        <w:t xml:space="preserve">«Усть-Кубинский» </w:t>
      </w:r>
      <w:r w:rsidRPr="003A7470">
        <w:rPr>
          <w:sz w:val="26"/>
          <w:szCs w:val="26"/>
        </w:rPr>
        <w:t xml:space="preserve">по оперативному обслуживанию территории Усть-Кубинского муниципального </w:t>
      </w:r>
      <w:r>
        <w:rPr>
          <w:sz w:val="26"/>
          <w:szCs w:val="26"/>
        </w:rPr>
        <w:t>округа</w:t>
      </w:r>
      <w:r w:rsidRPr="003A7470">
        <w:rPr>
          <w:sz w:val="26"/>
          <w:szCs w:val="26"/>
        </w:rPr>
        <w:t xml:space="preserve"> МО МВД России «Сокольский», заместитель председателя комиссии (по согласованию);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>-Тепляшова Н.П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>, документовед 1 категории отдела безопасности, мобилизационной работы, ГО и ЧС администрации округа, секретарь комиссии.</w:t>
      </w:r>
    </w:p>
    <w:p w:rsidR="00F92B11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>Члены комиссии: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-Долганов А.А., консультант по вопросам опеки и попечительства отдела по социальным вопросам администрации округа;</w:t>
      </w:r>
    </w:p>
    <w:p w:rsidR="00F92B11" w:rsidRPr="003A7470" w:rsidRDefault="00F92B11" w:rsidP="00F92B11">
      <w:pPr>
        <w:ind w:firstLine="709"/>
        <w:jc w:val="both"/>
        <w:rPr>
          <w:sz w:val="26"/>
          <w:szCs w:val="26"/>
        </w:rPr>
      </w:pPr>
      <w:r w:rsidRPr="003A7470">
        <w:rPr>
          <w:sz w:val="26"/>
          <w:szCs w:val="26"/>
        </w:rPr>
        <w:t>-Комарова Е.Б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>, заместитель главы округа, начальник отдела культуры, туризма и молодежи администрации округа;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>-Мариничева О.В., консультант, и.о.</w:t>
      </w:r>
      <w:r w:rsidR="00592C20">
        <w:rPr>
          <w:sz w:val="26"/>
          <w:szCs w:val="26"/>
        </w:rPr>
        <w:t xml:space="preserve"> </w:t>
      </w:r>
      <w:r w:rsidRPr="003A7470">
        <w:rPr>
          <w:sz w:val="26"/>
          <w:szCs w:val="26"/>
        </w:rPr>
        <w:t>ответственного секретаря административной комиссии округа, комиссии по делам несовершенн</w:t>
      </w:r>
      <w:r w:rsidR="00592C20">
        <w:rPr>
          <w:sz w:val="26"/>
          <w:szCs w:val="26"/>
        </w:rPr>
        <w:t>олетних и защите их прав округа отдела по социальным вопросам администрации округа;</w:t>
      </w:r>
    </w:p>
    <w:p w:rsidR="00F92B11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>-Наумушкина Л.В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>, начальник отдела коммунальной инфраструктуры администрации округа;</w:t>
      </w:r>
    </w:p>
    <w:p w:rsidR="00F92B11" w:rsidRDefault="00F92B11" w:rsidP="00F92B11">
      <w:pPr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-Пеганцов Ю.Н., начальник Сокольского МФ ФКУ УФСИН России по Вологодской области;</w:t>
      </w:r>
    </w:p>
    <w:p w:rsidR="00F92B11" w:rsidRDefault="00F92B11" w:rsidP="00F92B11">
      <w:pPr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-Полуяктов В.В., начальник ОНД и </w:t>
      </w:r>
      <w:proofErr w:type="gramStart"/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 xml:space="preserve"> по Сокольскому и Усть-Кубинскому муниципальным округам ГУ МЧС России по Вологодской области;</w:t>
      </w:r>
    </w:p>
    <w:p w:rsidR="00F92B11" w:rsidRDefault="00F92B11" w:rsidP="00F92B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-Сковородкина Т.Н., начальник финансового управления администрации округа;</w:t>
      </w:r>
    </w:p>
    <w:p w:rsidR="00F92B11" w:rsidRPr="003A7470" w:rsidRDefault="00F92B11" w:rsidP="00F92B11">
      <w:pPr>
        <w:ind w:firstLine="709"/>
        <w:jc w:val="both"/>
        <w:rPr>
          <w:sz w:val="26"/>
          <w:szCs w:val="26"/>
        </w:rPr>
      </w:pPr>
      <w:r w:rsidRPr="003A7470">
        <w:rPr>
          <w:sz w:val="26"/>
          <w:szCs w:val="26"/>
        </w:rPr>
        <w:t>-Смирнова О.В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3A7470">
        <w:rPr>
          <w:sz w:val="26"/>
          <w:szCs w:val="26"/>
        </w:rPr>
        <w:t>начальник управления образования администрации округа;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 xml:space="preserve">          </w:t>
      </w:r>
      <w:r w:rsidRPr="003A7470">
        <w:rPr>
          <w:sz w:val="26"/>
          <w:szCs w:val="26"/>
        </w:rPr>
        <w:tab/>
        <w:t>-Широков А.А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>, начальник отдела безопасности, мобилизационной работы, ГО и ЧС администрации округа;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>-</w:t>
      </w:r>
      <w:r w:rsidR="00F50FBC">
        <w:rPr>
          <w:sz w:val="26"/>
          <w:szCs w:val="26"/>
        </w:rPr>
        <w:t xml:space="preserve">заместители начальника управления территориями, </w:t>
      </w:r>
      <w:r w:rsidRPr="003A7470">
        <w:rPr>
          <w:sz w:val="26"/>
          <w:szCs w:val="26"/>
        </w:rPr>
        <w:t>начальники территориальных отделов</w:t>
      </w:r>
      <w:r w:rsidR="00F50FBC">
        <w:rPr>
          <w:sz w:val="26"/>
          <w:szCs w:val="26"/>
        </w:rPr>
        <w:t xml:space="preserve"> управления территориями</w:t>
      </w:r>
      <w:r w:rsidRPr="003A7470">
        <w:rPr>
          <w:sz w:val="26"/>
          <w:szCs w:val="26"/>
        </w:rPr>
        <w:t xml:space="preserve"> администрации округа (по необходимости);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 xml:space="preserve">-представители общественных и религиозных организаций </w:t>
      </w:r>
      <w:r>
        <w:rPr>
          <w:sz w:val="26"/>
          <w:szCs w:val="26"/>
        </w:rPr>
        <w:t>в границах муниципального округа</w:t>
      </w:r>
      <w:r w:rsidRPr="003A7470">
        <w:rPr>
          <w:sz w:val="26"/>
          <w:szCs w:val="26"/>
        </w:rPr>
        <w:t xml:space="preserve"> (по необходимости).</w:t>
      </w:r>
    </w:p>
    <w:p w:rsidR="00F92B11" w:rsidRDefault="00F92B11" w:rsidP="00F92B11">
      <w:pPr>
        <w:jc w:val="both"/>
        <w:rPr>
          <w:sz w:val="26"/>
          <w:szCs w:val="26"/>
        </w:rPr>
      </w:pPr>
    </w:p>
    <w:p w:rsidR="00F92B11" w:rsidRDefault="00F92B11" w:rsidP="00F92B11">
      <w:pPr>
        <w:jc w:val="both"/>
        <w:rPr>
          <w:sz w:val="26"/>
          <w:szCs w:val="26"/>
        </w:rPr>
      </w:pPr>
    </w:p>
    <w:p w:rsidR="00F92B11" w:rsidRPr="00424C23" w:rsidRDefault="00F92B11" w:rsidP="00F92B11">
      <w:pPr>
        <w:jc w:val="both"/>
        <w:rPr>
          <w:sz w:val="26"/>
          <w:szCs w:val="26"/>
        </w:rPr>
      </w:pPr>
    </w:p>
    <w:p w:rsidR="00F92B11" w:rsidRDefault="00F92B11" w:rsidP="00F92B11">
      <w:pPr>
        <w:jc w:val="center"/>
        <w:rPr>
          <w:b/>
        </w:rPr>
      </w:pPr>
    </w:p>
    <w:p w:rsidR="00F92B11" w:rsidRDefault="00F92B11" w:rsidP="00F92B11">
      <w:pPr>
        <w:jc w:val="center"/>
        <w:rPr>
          <w:b/>
        </w:rPr>
      </w:pPr>
    </w:p>
    <w:p w:rsidR="00F92B11" w:rsidRDefault="00F92B11" w:rsidP="00F92B11">
      <w:pPr>
        <w:jc w:val="center"/>
        <w:rPr>
          <w:b/>
        </w:rPr>
      </w:pPr>
    </w:p>
    <w:p w:rsidR="00F710A2" w:rsidRDefault="00F710A2" w:rsidP="00F92B11"/>
    <w:sectPr w:rsidR="00F710A2" w:rsidSect="0055617D">
      <w:footerReference w:type="even" r:id="rId6"/>
      <w:footerReference w:type="default" r:id="rId7"/>
      <w:pgSz w:w="11907" w:h="16840"/>
      <w:pgMar w:top="851" w:right="70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40" w:rsidRDefault="00F50FBC" w:rsidP="003048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940" w:rsidRDefault="00F50FBC" w:rsidP="003215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40" w:rsidRDefault="00F50FBC" w:rsidP="003048E2">
    <w:pPr>
      <w:pStyle w:val="a3"/>
      <w:framePr w:wrap="around" w:vAnchor="text" w:hAnchor="margin" w:xAlign="right" w:y="1"/>
      <w:rPr>
        <w:rStyle w:val="a5"/>
      </w:rPr>
    </w:pPr>
  </w:p>
  <w:p w:rsidR="00F91940" w:rsidRDefault="00F50FBC" w:rsidP="003215F3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90AA1"/>
    <w:multiLevelType w:val="multilevel"/>
    <w:tmpl w:val="04FC871C"/>
    <w:lvl w:ilvl="0">
      <w:start w:val="1"/>
      <w:numFmt w:val="decimal"/>
      <w:lvlText w:val="%1."/>
      <w:lvlJc w:val="left"/>
      <w:pPr>
        <w:ind w:left="975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5" w:hanging="1800"/>
      </w:pPr>
      <w:rPr>
        <w:rFonts w:hint="default"/>
      </w:rPr>
    </w:lvl>
  </w:abstractNum>
  <w:abstractNum w:abstractNumId="1">
    <w:nsid w:val="718B360C"/>
    <w:multiLevelType w:val="hybridMultilevel"/>
    <w:tmpl w:val="91947458"/>
    <w:lvl w:ilvl="0" w:tplc="27289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2B11"/>
    <w:rsid w:val="004C258C"/>
    <w:rsid w:val="00592C20"/>
    <w:rsid w:val="00A4453C"/>
    <w:rsid w:val="00F50FBC"/>
    <w:rsid w:val="00F710A2"/>
    <w:rsid w:val="00F9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2B11"/>
    <w:pPr>
      <w:keepNext/>
      <w:ind w:right="-284"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2B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F92B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2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92B11"/>
  </w:style>
  <w:style w:type="paragraph" w:styleId="a6">
    <w:name w:val="List Paragraph"/>
    <w:basedOn w:val="a"/>
    <w:uiPriority w:val="34"/>
    <w:qFormat/>
    <w:rsid w:val="00F92B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2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1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4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2025-06-19T11:14:00Z</dcterms:created>
  <dcterms:modified xsi:type="dcterms:W3CDTF">2025-06-19T11:24:00Z</dcterms:modified>
</cp:coreProperties>
</file>