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E6" w:rsidRPr="008E6537" w:rsidRDefault="00811FE6" w:rsidP="00811FE6">
      <w:pPr>
        <w:spacing w:after="0"/>
        <w:jc w:val="center"/>
        <w:rPr>
          <w:rFonts w:ascii="Times New Roman" w:hAnsi="Times New Roman" w:cs="Times New Roman"/>
        </w:rPr>
      </w:pPr>
      <w:r w:rsidRPr="008E653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811FE6" w:rsidRPr="00811FE6" w:rsidRDefault="00811FE6" w:rsidP="00811F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11FE6">
        <w:rPr>
          <w:rFonts w:ascii="Times New Roman" w:hAnsi="Times New Roman" w:cs="Times New Roman"/>
          <w:sz w:val="26"/>
          <w:szCs w:val="26"/>
        </w:rPr>
        <w:t>ПРОЕКТ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>с. Устье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1FE6" w:rsidRDefault="00811FE6" w:rsidP="0081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           № 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FE6" w:rsidRPr="003D6C4A" w:rsidRDefault="00811FE6" w:rsidP="00811F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округа от 18 октября 2024 года № 1724 «</w:t>
      </w:r>
      <w:r w:rsidRPr="003D6C4A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</w:t>
      </w:r>
    </w:p>
    <w:p w:rsidR="00811FE6" w:rsidRPr="003D6C4A" w:rsidRDefault="00811FE6" w:rsidP="00811F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sz w:val="26"/>
          <w:szCs w:val="26"/>
        </w:rPr>
        <w:t>охране их жизни в зимний период 2024-2025 г.г.</w:t>
      </w:r>
      <w:r w:rsidRPr="003D6C4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11FE6" w:rsidRPr="003D6C4A" w:rsidRDefault="00811FE6" w:rsidP="0081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90"/>
          <w:sz w:val="26"/>
          <w:szCs w:val="26"/>
          <w:lang w:eastAsia="ar-SA"/>
        </w:rPr>
      </w:pPr>
      <w:r w:rsidRPr="003D6C4A">
        <w:rPr>
          <w:rFonts w:ascii="Times New Roman" w:hAnsi="Times New Roman" w:cs="Times New Roman"/>
          <w:sz w:val="26"/>
          <w:szCs w:val="26"/>
        </w:rPr>
        <w:tab/>
      </w:r>
    </w:p>
    <w:p w:rsidR="00811FE6" w:rsidRPr="003D6C4A" w:rsidRDefault="00811FE6" w:rsidP="0081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Pr="003D6C4A">
        <w:rPr>
          <w:rFonts w:ascii="Times New Roman" w:hAnsi="Times New Roman" w:cs="Times New Roman"/>
          <w:sz w:val="26"/>
          <w:szCs w:val="26"/>
          <w:lang w:eastAsia="en-US"/>
        </w:rPr>
        <w:tab/>
      </w:r>
      <w:proofErr w:type="gramStart"/>
      <w:r w:rsidRPr="003D6C4A"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водных объектах, охраны их жизни и здоровья,</w:t>
      </w:r>
      <w:r w:rsidRPr="003D6C4A">
        <w:rPr>
          <w:rFonts w:ascii="Times New Roman" w:hAnsi="Times New Roman" w:cs="Times New Roman"/>
          <w:sz w:val="26"/>
          <w:szCs w:val="26"/>
        </w:rPr>
        <w:tab/>
        <w:t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16 Федерального закона от 6 октября 2003 года № 131-ФЗ «Об общих принципах организации местного самоуправления в Российской Федерации», ст. 42 Устава</w:t>
      </w:r>
      <w:proofErr w:type="gramEnd"/>
      <w:r w:rsidRPr="003D6C4A">
        <w:rPr>
          <w:rFonts w:ascii="Times New Roman" w:hAnsi="Times New Roman" w:cs="Times New Roman"/>
          <w:sz w:val="26"/>
          <w:szCs w:val="26"/>
        </w:rPr>
        <w:t xml:space="preserve"> округа администрация округа</w:t>
      </w:r>
    </w:p>
    <w:p w:rsidR="00811FE6" w:rsidRPr="00257952" w:rsidRDefault="00811FE6" w:rsidP="00811F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95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11FE6" w:rsidRPr="00257952" w:rsidRDefault="00811FE6" w:rsidP="00811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7952">
        <w:rPr>
          <w:rFonts w:ascii="Times New Roman" w:hAnsi="Times New Roman" w:cs="Times New Roman"/>
          <w:sz w:val="26"/>
          <w:szCs w:val="26"/>
        </w:rPr>
        <w:t xml:space="preserve">1. </w:t>
      </w:r>
      <w:r w:rsidRPr="00D84D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57952">
        <w:rPr>
          <w:rFonts w:ascii="Times New Roman" w:hAnsi="Times New Roman" w:cs="Times New Roman"/>
          <w:sz w:val="26"/>
          <w:szCs w:val="26"/>
        </w:rPr>
        <w:t xml:space="preserve">Пункт 1 постановления администрации округа 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>от 18 октября 2024 года № 1724 «</w:t>
      </w:r>
      <w:r w:rsidRPr="00257952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 охране их жизни в зимний период 2024-2025 г.г.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внести следующие изменения:</w:t>
      </w:r>
    </w:p>
    <w:p w:rsidR="00811FE6" w:rsidRDefault="00811FE6" w:rsidP="0081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2 слова «особого распоряжения» заменить словами «20 декабря 2024 года, а</w:t>
      </w:r>
      <w:r w:rsidRPr="0025795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особоопасных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 участках: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sz w:val="26"/>
          <w:szCs w:val="26"/>
        </w:rPr>
        <w:t xml:space="preserve">в верховье р.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 до пос. Высокое и ниже в месте впадения р.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Анжица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 в р.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sz w:val="26"/>
          <w:szCs w:val="26"/>
        </w:rPr>
        <w:t xml:space="preserve">от моста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. Лесозавод по течению р.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>, до выхода в озеро Кубенское;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sz w:val="26"/>
          <w:szCs w:val="26"/>
        </w:rPr>
        <w:t xml:space="preserve">по р. Уфтюга </w:t>
      </w:r>
      <w:proofErr w:type="gramStart"/>
      <w:r w:rsidRPr="0025795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57952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795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57952">
        <w:rPr>
          <w:rFonts w:ascii="Times New Roman" w:hAnsi="Times New Roman" w:cs="Times New Roman"/>
          <w:sz w:val="26"/>
          <w:szCs w:val="26"/>
        </w:rPr>
        <w:t xml:space="preserve"> выхода в оз. Кубенское;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sz w:val="26"/>
          <w:szCs w:val="26"/>
        </w:rPr>
        <w:t>по р. Сухона от д. При</w:t>
      </w:r>
      <w:r>
        <w:rPr>
          <w:rFonts w:ascii="Times New Roman" w:hAnsi="Times New Roman" w:cs="Times New Roman"/>
          <w:sz w:val="26"/>
          <w:szCs w:val="26"/>
        </w:rPr>
        <w:t>луки до выхода в оз. Кубенское», до особого распоряжения.</w:t>
      </w:r>
    </w:p>
    <w:p w:rsidR="00811FE6" w:rsidRPr="00257952" w:rsidRDefault="00811FE6" w:rsidP="00811FE6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7952">
        <w:rPr>
          <w:rFonts w:ascii="Times New Roman" w:hAnsi="Times New Roman" w:cs="Times New Roman"/>
          <w:color w:val="000000" w:themeColor="text1"/>
          <w:sz w:val="26"/>
          <w:szCs w:val="26"/>
        </w:rPr>
        <w:t>2.Настоящее постановление вступает в силу со дня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его официального опубликования и распространяется на правоотношения с 20 декабря 2024 года.</w:t>
      </w:r>
    </w:p>
    <w:p w:rsidR="00811FE6" w:rsidRPr="008E6537" w:rsidRDefault="00811FE6" w:rsidP="00811FE6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FE6" w:rsidRPr="008E6537" w:rsidRDefault="00811FE6" w:rsidP="00811FE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11FE6" w:rsidRDefault="00811FE6" w:rsidP="00811FE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6537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  И.В. Быков</w:t>
      </w:r>
    </w:p>
    <w:p w:rsidR="00811FE6" w:rsidRDefault="00811FE6" w:rsidP="00811FE6">
      <w:pPr>
        <w:jc w:val="both"/>
        <w:rPr>
          <w:sz w:val="26"/>
          <w:szCs w:val="26"/>
        </w:rPr>
      </w:pPr>
    </w:p>
    <w:p w:rsidR="00811FE6" w:rsidRDefault="00811FE6" w:rsidP="00811FE6">
      <w:pPr>
        <w:jc w:val="both"/>
        <w:rPr>
          <w:sz w:val="26"/>
          <w:szCs w:val="26"/>
        </w:rPr>
      </w:pPr>
    </w:p>
    <w:p w:rsidR="00811FE6" w:rsidRDefault="00811FE6" w:rsidP="00811FE6">
      <w:pPr>
        <w:jc w:val="both"/>
        <w:rPr>
          <w:sz w:val="26"/>
          <w:szCs w:val="26"/>
        </w:rPr>
      </w:pPr>
    </w:p>
    <w:p w:rsidR="00811FE6" w:rsidRDefault="00811FE6" w:rsidP="00811FE6">
      <w:pPr>
        <w:jc w:val="both"/>
        <w:rPr>
          <w:sz w:val="26"/>
          <w:szCs w:val="26"/>
        </w:rPr>
      </w:pPr>
    </w:p>
    <w:p w:rsidR="006F75B9" w:rsidRDefault="006F75B9"/>
    <w:sectPr w:rsidR="006F75B9" w:rsidSect="0016136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E6" w:rsidRDefault="00811FE6" w:rsidP="00811FE6">
      <w:pPr>
        <w:spacing w:after="0" w:line="240" w:lineRule="auto"/>
      </w:pPr>
      <w:r>
        <w:separator/>
      </w:r>
    </w:p>
  </w:endnote>
  <w:endnote w:type="continuationSeparator" w:id="0">
    <w:p w:rsidR="00811FE6" w:rsidRDefault="00811FE6" w:rsidP="0081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E6" w:rsidRDefault="00811FE6" w:rsidP="00811FE6">
      <w:pPr>
        <w:spacing w:after="0" w:line="240" w:lineRule="auto"/>
      </w:pPr>
      <w:r>
        <w:separator/>
      </w:r>
    </w:p>
  </w:footnote>
  <w:footnote w:type="continuationSeparator" w:id="0">
    <w:p w:rsidR="00811FE6" w:rsidRDefault="00811FE6" w:rsidP="0081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FE6"/>
    <w:rsid w:val="006F75B9"/>
    <w:rsid w:val="0081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FE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FE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F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2024-12-23T14:08:00Z</dcterms:created>
  <dcterms:modified xsi:type="dcterms:W3CDTF">2024-12-23T14:11:00Z</dcterms:modified>
</cp:coreProperties>
</file>