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72" w:rsidRDefault="003D3A72" w:rsidP="003D3A72">
      <w:pPr>
        <w:jc w:val="center"/>
        <w:rPr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56895" cy="59626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A72" w:rsidRPr="009F5895" w:rsidRDefault="003D3A72" w:rsidP="003D3A72">
      <w:pPr>
        <w:jc w:val="right"/>
        <w:rPr>
          <w:lang w:eastAsia="ru-RU"/>
        </w:rPr>
      </w:pPr>
      <w:r>
        <w:rPr>
          <w:lang w:eastAsia="ru-RU"/>
        </w:rPr>
        <w:t>ПРОЕКТ</w:t>
      </w:r>
    </w:p>
    <w:p w:rsidR="003D3A72" w:rsidRPr="009F5895" w:rsidRDefault="003D3A72" w:rsidP="003D3A72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 xml:space="preserve">АДМИНИСТРАЦИЯ УСТЬ-КУБИНСКОГО </w:t>
      </w:r>
    </w:p>
    <w:p w:rsidR="003D3A72" w:rsidRPr="000504E6" w:rsidRDefault="003D3A72" w:rsidP="003D3A72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>МУНИЦИПАЛЬНОГО ОКРУГА</w:t>
      </w:r>
    </w:p>
    <w:p w:rsidR="003D3A72" w:rsidRPr="000504E6" w:rsidRDefault="003D3A72" w:rsidP="003D3A72">
      <w:pPr>
        <w:jc w:val="center"/>
        <w:rPr>
          <w:b/>
          <w:sz w:val="26"/>
          <w:szCs w:val="26"/>
        </w:rPr>
      </w:pPr>
    </w:p>
    <w:p w:rsidR="003D3A72" w:rsidRPr="009F5895" w:rsidRDefault="003D3A72" w:rsidP="003D3A72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>ПОСТАНОВЛЕНИЕ</w:t>
      </w:r>
    </w:p>
    <w:p w:rsidR="003D3A72" w:rsidRPr="009F5895" w:rsidRDefault="003D3A72" w:rsidP="003D3A72">
      <w:pPr>
        <w:jc w:val="center"/>
        <w:rPr>
          <w:sz w:val="26"/>
          <w:szCs w:val="26"/>
        </w:rPr>
      </w:pPr>
    </w:p>
    <w:p w:rsidR="003D3A72" w:rsidRDefault="003D3A72" w:rsidP="003D3A72">
      <w:pPr>
        <w:jc w:val="center"/>
        <w:rPr>
          <w:sz w:val="26"/>
          <w:szCs w:val="26"/>
        </w:rPr>
      </w:pPr>
      <w:r w:rsidRPr="009F5895">
        <w:rPr>
          <w:sz w:val="26"/>
          <w:szCs w:val="26"/>
        </w:rPr>
        <w:t>с. Устье</w:t>
      </w:r>
    </w:p>
    <w:p w:rsidR="003D3A72" w:rsidRPr="009F5895" w:rsidRDefault="003D3A72" w:rsidP="003D3A72">
      <w:pPr>
        <w:jc w:val="center"/>
        <w:rPr>
          <w:sz w:val="26"/>
          <w:szCs w:val="26"/>
        </w:rPr>
      </w:pPr>
    </w:p>
    <w:p w:rsidR="003D3A72" w:rsidRPr="00017EF0" w:rsidRDefault="003D3A72" w:rsidP="003D3A72">
      <w:pPr>
        <w:tabs>
          <w:tab w:val="left" w:pos="8505"/>
        </w:tabs>
        <w:rPr>
          <w:sz w:val="26"/>
          <w:szCs w:val="26"/>
        </w:rPr>
      </w:pPr>
      <w:r w:rsidRPr="00487F9F">
        <w:rPr>
          <w:sz w:val="26"/>
          <w:szCs w:val="26"/>
        </w:rPr>
        <w:t>от __________ 2023</w:t>
      </w:r>
      <w:r w:rsidRPr="00487F9F">
        <w:rPr>
          <w:sz w:val="26"/>
          <w:szCs w:val="26"/>
        </w:rPr>
        <w:tab/>
        <w:t>№ ____</w:t>
      </w:r>
    </w:p>
    <w:p w:rsidR="003D3A72" w:rsidRPr="00487F9F" w:rsidRDefault="003D3A72" w:rsidP="003D3A72">
      <w:pPr>
        <w:rPr>
          <w:sz w:val="26"/>
          <w:szCs w:val="26"/>
        </w:rPr>
      </w:pPr>
    </w:p>
    <w:p w:rsidR="003D3A72" w:rsidRDefault="003D3A72" w:rsidP="003D3A72">
      <w:pPr>
        <w:ind w:left="851" w:right="850"/>
        <w:jc w:val="center"/>
        <w:rPr>
          <w:sz w:val="26"/>
          <w:szCs w:val="26"/>
        </w:rPr>
      </w:pPr>
      <w:r w:rsidRPr="00487F9F">
        <w:rPr>
          <w:sz w:val="26"/>
          <w:szCs w:val="26"/>
        </w:rPr>
        <w:t xml:space="preserve">О внесении изменений в постановление администрации округа от 29 </w:t>
      </w:r>
      <w:r>
        <w:rPr>
          <w:sz w:val="26"/>
          <w:szCs w:val="26"/>
        </w:rPr>
        <w:t>сентября</w:t>
      </w:r>
      <w:r w:rsidRPr="00487F9F">
        <w:rPr>
          <w:sz w:val="26"/>
          <w:szCs w:val="26"/>
        </w:rPr>
        <w:t xml:space="preserve"> 2023 года № 1</w:t>
      </w:r>
      <w:r>
        <w:rPr>
          <w:sz w:val="26"/>
          <w:szCs w:val="26"/>
        </w:rPr>
        <w:t>50</w:t>
      </w:r>
      <w:r w:rsidRPr="00487F9F">
        <w:rPr>
          <w:sz w:val="26"/>
          <w:szCs w:val="26"/>
        </w:rPr>
        <w:t>5 «</w:t>
      </w:r>
      <w:r w:rsidRPr="00D61515">
        <w:rPr>
          <w:sz w:val="26"/>
          <w:szCs w:val="26"/>
        </w:rPr>
        <w:t xml:space="preserve">Об утверждении порядка обращения граждан, </w:t>
      </w:r>
      <w:r>
        <w:rPr>
          <w:sz w:val="26"/>
          <w:szCs w:val="26"/>
        </w:rPr>
        <w:t>предоставлени</w:t>
      </w:r>
      <w:r w:rsidRPr="00D61515">
        <w:rPr>
          <w:sz w:val="26"/>
          <w:szCs w:val="26"/>
        </w:rPr>
        <w:t>я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выплаты</w:t>
      </w:r>
      <w:proofErr w:type="gramEnd"/>
      <w:r w:rsidRPr="00D61515">
        <w:rPr>
          <w:sz w:val="26"/>
          <w:szCs w:val="26"/>
        </w:rPr>
        <w:t xml:space="preserve"> дополнительных мер социальн</w:t>
      </w:r>
      <w:r>
        <w:rPr>
          <w:sz w:val="26"/>
          <w:szCs w:val="26"/>
        </w:rPr>
        <w:t xml:space="preserve">ой поддержки </w:t>
      </w:r>
      <w:r w:rsidRPr="003629D4">
        <w:rPr>
          <w:sz w:val="26"/>
          <w:szCs w:val="26"/>
        </w:rPr>
        <w:t>гражданам, заключившим контракт о прохождении военной службы в Вооруженных Силах Российской Федерации</w:t>
      </w:r>
      <w:r w:rsidRPr="00487F9F">
        <w:rPr>
          <w:sz w:val="26"/>
          <w:szCs w:val="26"/>
        </w:rPr>
        <w:t>»</w:t>
      </w:r>
    </w:p>
    <w:p w:rsidR="003D3A72" w:rsidRDefault="003D3A72" w:rsidP="003D3A72">
      <w:pPr>
        <w:rPr>
          <w:sz w:val="26"/>
          <w:szCs w:val="26"/>
        </w:rPr>
      </w:pPr>
    </w:p>
    <w:p w:rsidR="003D3A72" w:rsidRPr="003D3A72" w:rsidRDefault="003D3A72" w:rsidP="003D3A72">
      <w:pPr>
        <w:ind w:firstLine="851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ст. 42 Устава округа администрация округа </w:t>
      </w:r>
      <w:r w:rsidRPr="003D3A72">
        <w:rPr>
          <w:b/>
          <w:sz w:val="26"/>
          <w:szCs w:val="26"/>
        </w:rPr>
        <w:t>ПОСТАНОВЛЯЕТ:</w:t>
      </w:r>
    </w:p>
    <w:p w:rsidR="003D3A72" w:rsidRDefault="003D3A72" w:rsidP="003D3A7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Pr="00080465">
        <w:rPr>
          <w:sz w:val="26"/>
          <w:szCs w:val="26"/>
        </w:rPr>
        <w:t xml:space="preserve">Порядок обращения граждан, </w:t>
      </w:r>
      <w:r>
        <w:rPr>
          <w:sz w:val="26"/>
          <w:szCs w:val="26"/>
        </w:rPr>
        <w:t>предоставлен</w:t>
      </w:r>
      <w:r w:rsidRPr="00080465">
        <w:rPr>
          <w:sz w:val="26"/>
          <w:szCs w:val="26"/>
        </w:rPr>
        <w:t xml:space="preserve">ия и </w:t>
      </w:r>
      <w:proofErr w:type="gramStart"/>
      <w:r w:rsidRPr="00080465">
        <w:rPr>
          <w:sz w:val="26"/>
          <w:szCs w:val="26"/>
        </w:rPr>
        <w:t>выплаты</w:t>
      </w:r>
      <w:proofErr w:type="gramEnd"/>
      <w:r w:rsidRPr="00080465">
        <w:rPr>
          <w:sz w:val="26"/>
          <w:szCs w:val="26"/>
        </w:rPr>
        <w:t xml:space="preserve"> дополнительных мер социальной поддержки гражданам, заключившим контракт о прохождении военной службы в Вооруженных Силах Российской Федерации, </w:t>
      </w:r>
      <w:r>
        <w:rPr>
          <w:sz w:val="26"/>
          <w:szCs w:val="26"/>
        </w:rPr>
        <w:t xml:space="preserve">утвержденный </w:t>
      </w:r>
      <w:r w:rsidRPr="00487F9F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487F9F">
        <w:rPr>
          <w:sz w:val="26"/>
          <w:szCs w:val="26"/>
        </w:rPr>
        <w:t xml:space="preserve"> администрации округа от 29 </w:t>
      </w:r>
      <w:r>
        <w:rPr>
          <w:sz w:val="26"/>
          <w:szCs w:val="26"/>
        </w:rPr>
        <w:t>сентября</w:t>
      </w:r>
      <w:r w:rsidRPr="00487F9F">
        <w:rPr>
          <w:sz w:val="26"/>
          <w:szCs w:val="26"/>
        </w:rPr>
        <w:t xml:space="preserve"> 2023 года № 1</w:t>
      </w:r>
      <w:r>
        <w:rPr>
          <w:sz w:val="26"/>
          <w:szCs w:val="26"/>
        </w:rPr>
        <w:t>5</w:t>
      </w:r>
      <w:r w:rsidRPr="00487F9F">
        <w:rPr>
          <w:sz w:val="26"/>
          <w:szCs w:val="26"/>
        </w:rPr>
        <w:t>05 «</w:t>
      </w:r>
      <w:r w:rsidRPr="00D61515">
        <w:rPr>
          <w:sz w:val="26"/>
          <w:szCs w:val="26"/>
        </w:rPr>
        <w:t xml:space="preserve">Об утверждении порядка обращения граждан, </w:t>
      </w:r>
      <w:r>
        <w:rPr>
          <w:sz w:val="26"/>
          <w:szCs w:val="26"/>
        </w:rPr>
        <w:t>предоставлени</w:t>
      </w:r>
      <w:r w:rsidRPr="00D61515">
        <w:rPr>
          <w:sz w:val="26"/>
          <w:szCs w:val="26"/>
        </w:rPr>
        <w:t>я</w:t>
      </w:r>
      <w:r>
        <w:rPr>
          <w:sz w:val="26"/>
          <w:szCs w:val="26"/>
        </w:rPr>
        <w:t xml:space="preserve"> и выплаты</w:t>
      </w:r>
      <w:r w:rsidRPr="00D61515">
        <w:rPr>
          <w:sz w:val="26"/>
          <w:szCs w:val="26"/>
        </w:rPr>
        <w:t xml:space="preserve"> дополнительных мер социальн</w:t>
      </w:r>
      <w:r>
        <w:rPr>
          <w:sz w:val="26"/>
          <w:szCs w:val="26"/>
        </w:rPr>
        <w:t xml:space="preserve">ой поддержки </w:t>
      </w:r>
      <w:r w:rsidRPr="003629D4">
        <w:rPr>
          <w:sz w:val="26"/>
          <w:szCs w:val="26"/>
        </w:rPr>
        <w:t>гражданам, заключившим контракт о прохождении военной службы в Вооруженных Силах Российской Федерации</w:t>
      </w:r>
      <w:r w:rsidRPr="00487F9F">
        <w:rPr>
          <w:sz w:val="26"/>
          <w:szCs w:val="26"/>
        </w:rPr>
        <w:t>»</w:t>
      </w:r>
      <w:r>
        <w:rPr>
          <w:sz w:val="26"/>
          <w:szCs w:val="26"/>
        </w:rPr>
        <w:t>, следующие изменения:</w:t>
      </w:r>
    </w:p>
    <w:p w:rsidR="003D3A72" w:rsidRDefault="003D3A72" w:rsidP="003D3A7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2.1:</w:t>
      </w:r>
    </w:p>
    <w:p w:rsidR="003D3A72" w:rsidRDefault="003D3A72" w:rsidP="003D3A7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дополнить подпунктом «г» следующего содержания:</w:t>
      </w:r>
    </w:p>
    <w:p w:rsidR="003D3A72" w:rsidRDefault="003D3A72" w:rsidP="003D3A7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«г) документ, выданный пунктом отбора на военную службу по контракту (2 разряда), подтверждающий поступление на военную службу по контракту для участия в специальной военной операции»;</w:t>
      </w:r>
    </w:p>
    <w:p w:rsidR="003D3A72" w:rsidRDefault="003D3A72" w:rsidP="003D3A7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последний абзац изложить в следующей редакции:</w:t>
      </w:r>
    </w:p>
    <w:p w:rsidR="003D3A72" w:rsidRDefault="003D3A72" w:rsidP="003D3A7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«Заявитель вправе не представлять документы, предусмотренные подпунктами «а», «в» и «г» настоящего пункта. </w:t>
      </w:r>
      <w:proofErr w:type="gramStart"/>
      <w:r>
        <w:rPr>
          <w:sz w:val="26"/>
          <w:szCs w:val="26"/>
        </w:rPr>
        <w:t>В случае если такие документы не были представлены заявителем по собственной инициативе, данные документы (их копии или содержащиеся в них сведения), необходимые для принятия решения, самостоятельно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сведения)».</w:t>
      </w:r>
      <w:proofErr w:type="gramEnd"/>
    </w:p>
    <w:p w:rsidR="003D3A72" w:rsidRDefault="003D3A72" w:rsidP="003D3A7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 Пункт 3.2 дополнить абзацами вторым и третьим следующего содержания:</w:t>
      </w:r>
    </w:p>
    <w:p w:rsidR="003D3A72" w:rsidRDefault="003D3A72" w:rsidP="003D3A72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«В случае отсутствия документов, предусмотренных подпунктами «а», «в» и «г» пункта 2.1 Порядка, специалист администрации округа в течение двух рабочих дней направляет запросы в органы государственной власти, органы местного самоуправления и (или) подведомственные государственным органам или органам местного самоуправления организации, в распоряжении которых могут находиться данные документы (их копии или содержащиеся в них сведения).</w:t>
      </w:r>
      <w:proofErr w:type="gramEnd"/>
    </w:p>
    <w:p w:rsidR="003D3A72" w:rsidRDefault="003D3A72" w:rsidP="003D3A7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в администрацию округа запрашиваемых документов, их копий или содержащиеся в них сведений, они регистрируются и прикладываются к заявлению заявителя».</w:t>
      </w:r>
    </w:p>
    <w:p w:rsidR="003D3A72" w:rsidRDefault="003D3A72" w:rsidP="003D3A7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подписания, распространяется на правоотношения, возникшие с 1 октября 2023 года, и подлежит официальному опубликованию.</w:t>
      </w:r>
    </w:p>
    <w:p w:rsidR="003D3A72" w:rsidRDefault="003D3A72" w:rsidP="003D3A72">
      <w:pPr>
        <w:jc w:val="both"/>
        <w:rPr>
          <w:sz w:val="26"/>
          <w:szCs w:val="26"/>
        </w:rPr>
      </w:pPr>
    </w:p>
    <w:p w:rsidR="003D3A72" w:rsidRDefault="003D3A72" w:rsidP="003D3A72">
      <w:pPr>
        <w:jc w:val="both"/>
        <w:rPr>
          <w:sz w:val="26"/>
          <w:szCs w:val="26"/>
        </w:rPr>
      </w:pPr>
    </w:p>
    <w:p w:rsidR="003D3A72" w:rsidRDefault="003D3A72" w:rsidP="003D3A72">
      <w:pPr>
        <w:pStyle w:val="3"/>
        <w:tabs>
          <w:tab w:val="left" w:pos="7938"/>
        </w:tabs>
        <w:ind w:firstLine="0"/>
        <w:jc w:val="both"/>
        <w:rPr>
          <w:szCs w:val="26"/>
        </w:rPr>
      </w:pPr>
    </w:p>
    <w:p w:rsidR="003D3A72" w:rsidRPr="004B6AAB" w:rsidRDefault="003D3A72" w:rsidP="003D3A72">
      <w:pPr>
        <w:pStyle w:val="3"/>
        <w:tabs>
          <w:tab w:val="left" w:pos="7938"/>
        </w:tabs>
        <w:ind w:firstLine="0"/>
        <w:jc w:val="both"/>
        <w:rPr>
          <w:szCs w:val="26"/>
        </w:rPr>
      </w:pPr>
      <w:r w:rsidRPr="00547E66">
        <w:rPr>
          <w:szCs w:val="26"/>
        </w:rPr>
        <w:t>Глава округа</w:t>
      </w:r>
      <w:r w:rsidRPr="00547E66">
        <w:rPr>
          <w:szCs w:val="26"/>
        </w:rPr>
        <w:tab/>
      </w:r>
      <w:r>
        <w:rPr>
          <w:szCs w:val="26"/>
        </w:rPr>
        <w:t xml:space="preserve">  </w:t>
      </w:r>
      <w:r w:rsidRPr="00547E66">
        <w:rPr>
          <w:szCs w:val="26"/>
        </w:rPr>
        <w:t>И.В. Быков</w:t>
      </w:r>
    </w:p>
    <w:p w:rsidR="007B15E6" w:rsidRDefault="007B15E6"/>
    <w:sectPr w:rsidR="007B15E6" w:rsidSect="0003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3A72"/>
    <w:rsid w:val="003D3A72"/>
    <w:rsid w:val="007B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7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3D3A72"/>
    <w:pPr>
      <w:ind w:firstLine="900"/>
    </w:pPr>
    <w:rPr>
      <w:rFonts w:eastAsia="Calibri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D3A72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3A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A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2023-11-07T06:05:00Z</dcterms:created>
  <dcterms:modified xsi:type="dcterms:W3CDTF">2023-11-07T06:10:00Z</dcterms:modified>
</cp:coreProperties>
</file>