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39" w:rsidRDefault="00CF0739" w:rsidP="00CF073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39" w:rsidRDefault="00CF0739" w:rsidP="00CF073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F0739" w:rsidRDefault="00CF0739" w:rsidP="00CF07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F0739" w:rsidRPr="00091B36" w:rsidRDefault="00CF0739" w:rsidP="00CF07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CF0739" w:rsidRDefault="00CF0739" w:rsidP="00CF0739">
      <w:pPr>
        <w:jc w:val="center"/>
        <w:rPr>
          <w:b/>
          <w:sz w:val="26"/>
          <w:szCs w:val="26"/>
        </w:rPr>
      </w:pPr>
    </w:p>
    <w:p w:rsidR="00CF0739" w:rsidRDefault="00CF0739" w:rsidP="00CF07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0739" w:rsidRDefault="00CF0739" w:rsidP="00CF0739">
      <w:pPr>
        <w:jc w:val="center"/>
        <w:rPr>
          <w:b/>
          <w:sz w:val="26"/>
          <w:szCs w:val="26"/>
        </w:rPr>
      </w:pPr>
    </w:p>
    <w:p w:rsidR="00CF0739" w:rsidRDefault="00CF0739" w:rsidP="00CF073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F0739" w:rsidRDefault="00CF0739" w:rsidP="00CF0739">
      <w:pPr>
        <w:jc w:val="center"/>
        <w:rPr>
          <w:bCs/>
          <w:sz w:val="26"/>
          <w:szCs w:val="26"/>
        </w:rPr>
      </w:pPr>
    </w:p>
    <w:p w:rsidR="00CF0739" w:rsidRPr="00B80F14" w:rsidRDefault="00CF0739" w:rsidP="00CF0739">
      <w:pPr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 xml:space="preserve">от 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B80F14">
        <w:rPr>
          <w:bCs/>
          <w:sz w:val="26"/>
          <w:szCs w:val="26"/>
        </w:rPr>
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0739" w:rsidRPr="00B80F14" w:rsidRDefault="00CF0739" w:rsidP="00CF0739">
      <w:pPr>
        <w:jc w:val="both"/>
        <w:rPr>
          <w:bCs/>
          <w:sz w:val="26"/>
          <w:szCs w:val="26"/>
        </w:rPr>
      </w:pPr>
    </w:p>
    <w:p w:rsidR="00CF0739" w:rsidRPr="0026660F" w:rsidRDefault="00CF0739" w:rsidP="00CF0739">
      <w:pPr>
        <w:jc w:val="center"/>
        <w:rPr>
          <w:sz w:val="26"/>
          <w:szCs w:val="26"/>
        </w:rPr>
      </w:pPr>
      <w:r w:rsidRPr="007574C9">
        <w:rPr>
          <w:bCs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bCs/>
          <w:sz w:val="26"/>
          <w:szCs w:val="26"/>
        </w:rPr>
        <w:t>24 июля 2024</w:t>
      </w:r>
      <w:r w:rsidRPr="007574C9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1150</w:t>
      </w:r>
      <w:r w:rsidRPr="007574C9">
        <w:rPr>
          <w:bCs/>
          <w:sz w:val="26"/>
          <w:szCs w:val="26"/>
        </w:rPr>
        <w:t xml:space="preserve"> «</w:t>
      </w:r>
      <w:r w:rsidRPr="0026660F">
        <w:rPr>
          <w:sz w:val="26"/>
          <w:szCs w:val="26"/>
        </w:rPr>
        <w:t>Об утверждении административного регламента</w:t>
      </w:r>
    </w:p>
    <w:p w:rsidR="00CF0739" w:rsidRPr="00901EB1" w:rsidRDefault="00CF0739" w:rsidP="00CF0739">
      <w:pPr>
        <w:pStyle w:val="a8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6660F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Pr="007574C9">
        <w:rPr>
          <w:bCs/>
          <w:sz w:val="26"/>
          <w:szCs w:val="26"/>
        </w:rPr>
        <w:t>»</w:t>
      </w:r>
    </w:p>
    <w:p w:rsidR="00CF0739" w:rsidRPr="007574C9" w:rsidRDefault="00CF0739" w:rsidP="00CF0739">
      <w:pPr>
        <w:ind w:firstLine="567"/>
        <w:jc w:val="center"/>
        <w:rPr>
          <w:bCs/>
          <w:sz w:val="26"/>
          <w:szCs w:val="26"/>
        </w:rPr>
      </w:pP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 w:rsidRPr="007574C9">
        <w:rPr>
          <w:bCs/>
          <w:sz w:val="26"/>
          <w:szCs w:val="26"/>
        </w:rPr>
        <w:tab/>
      </w:r>
      <w:r w:rsidRPr="007574C9">
        <w:rPr>
          <w:sz w:val="26"/>
          <w:szCs w:val="26"/>
        </w:rPr>
        <w:t xml:space="preserve">В соответствии с </w:t>
      </w:r>
      <w:r w:rsidRPr="007574C9">
        <w:rPr>
          <w:sz w:val="26"/>
          <w:szCs w:val="26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7574C9">
        <w:rPr>
          <w:sz w:val="26"/>
          <w:szCs w:val="26"/>
        </w:rPr>
        <w:t xml:space="preserve">, </w:t>
      </w:r>
      <w:r w:rsidRPr="007574C9">
        <w:rPr>
          <w:sz w:val="26"/>
          <w:szCs w:val="26"/>
          <w:shd w:val="clear" w:color="auto" w:fill="FFFFFF"/>
        </w:rPr>
        <w:t xml:space="preserve">Земельным кодексом Российской Федерации от 25 октября 2001 года № 136-ФЗ, </w:t>
      </w:r>
      <w:r w:rsidRPr="007574C9">
        <w:rPr>
          <w:sz w:val="26"/>
          <w:szCs w:val="26"/>
        </w:rPr>
        <w:t xml:space="preserve"> статьей  42 Устава округа </w:t>
      </w:r>
      <w:r w:rsidRPr="007574C9">
        <w:rPr>
          <w:bCs/>
          <w:sz w:val="26"/>
          <w:szCs w:val="26"/>
        </w:rPr>
        <w:t>администрация округа</w:t>
      </w:r>
    </w:p>
    <w:p w:rsidR="00CF0739" w:rsidRPr="00CF0739" w:rsidRDefault="00CF0739" w:rsidP="00CF0739">
      <w:pPr>
        <w:jc w:val="both"/>
        <w:rPr>
          <w:b/>
          <w:bCs/>
          <w:sz w:val="26"/>
          <w:szCs w:val="26"/>
        </w:rPr>
      </w:pPr>
      <w:r w:rsidRPr="00CF0739">
        <w:rPr>
          <w:b/>
          <w:bCs/>
          <w:sz w:val="26"/>
          <w:szCs w:val="26"/>
        </w:rPr>
        <w:t>ПОСТАНОВЛЯЕТ:</w:t>
      </w: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 w:rsidRPr="007574C9">
        <w:rPr>
          <w:bCs/>
          <w:sz w:val="26"/>
          <w:szCs w:val="26"/>
        </w:rPr>
        <w:t xml:space="preserve">1. </w:t>
      </w:r>
      <w:proofErr w:type="gramStart"/>
      <w:r w:rsidRPr="007574C9">
        <w:rPr>
          <w:bCs/>
          <w:sz w:val="26"/>
          <w:szCs w:val="26"/>
        </w:rPr>
        <w:t xml:space="preserve">Внести в административный регламент </w:t>
      </w:r>
      <w:r w:rsidRPr="007574C9">
        <w:rPr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26660F">
        <w:rPr>
          <w:sz w:val="26"/>
          <w:szCs w:val="26"/>
        </w:rPr>
        <w:t>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Pr="007574C9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7574C9">
        <w:rPr>
          <w:sz w:val="26"/>
          <w:szCs w:val="26"/>
        </w:rPr>
        <w:t xml:space="preserve">от </w:t>
      </w:r>
      <w:r>
        <w:rPr>
          <w:sz w:val="26"/>
          <w:szCs w:val="26"/>
        </w:rPr>
        <w:t>24 июля</w:t>
      </w:r>
      <w:r w:rsidRPr="007574C9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7574C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1150</w:t>
      </w:r>
      <w:r w:rsidRPr="007574C9">
        <w:rPr>
          <w:bCs/>
          <w:sz w:val="26"/>
          <w:szCs w:val="26"/>
        </w:rPr>
        <w:t xml:space="preserve"> «</w:t>
      </w:r>
      <w:r w:rsidRPr="0026660F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</w:t>
      </w:r>
      <w:r w:rsidRPr="0026660F">
        <w:rPr>
          <w:sz w:val="26"/>
          <w:szCs w:val="26"/>
        </w:rPr>
        <w:t>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Pr="007574C9">
        <w:rPr>
          <w:sz w:val="26"/>
          <w:szCs w:val="26"/>
        </w:rPr>
        <w:t>»</w:t>
      </w:r>
      <w:r w:rsidRPr="007574C9">
        <w:rPr>
          <w:bCs/>
          <w:sz w:val="26"/>
          <w:szCs w:val="26"/>
        </w:rPr>
        <w:t>, следующие изменения:</w:t>
      </w:r>
      <w:proofErr w:type="gramEnd"/>
    </w:p>
    <w:p w:rsidR="00CF0739" w:rsidRPr="007574C9" w:rsidRDefault="00CF0739" w:rsidP="00CF0739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7574C9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1</w:t>
      </w:r>
      <w:r w:rsidRPr="007574C9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</w:t>
      </w:r>
      <w:r w:rsidRPr="007574C9">
        <w:rPr>
          <w:bCs/>
          <w:sz w:val="26"/>
          <w:szCs w:val="26"/>
        </w:rPr>
        <w:t>ункт</w:t>
      </w:r>
      <w:r>
        <w:rPr>
          <w:bCs/>
          <w:sz w:val="26"/>
          <w:szCs w:val="26"/>
        </w:rPr>
        <w:t xml:space="preserve"> 1</w:t>
      </w:r>
      <w:r w:rsidRPr="007574C9">
        <w:rPr>
          <w:bCs/>
          <w:sz w:val="26"/>
          <w:szCs w:val="26"/>
        </w:rPr>
        <w:t xml:space="preserve"> части 2.9</w:t>
      </w:r>
      <w:r>
        <w:rPr>
          <w:bCs/>
          <w:sz w:val="26"/>
          <w:szCs w:val="26"/>
        </w:rPr>
        <w:t>.4.1</w:t>
      </w:r>
      <w:r w:rsidRPr="007574C9">
        <w:rPr>
          <w:bCs/>
          <w:sz w:val="26"/>
          <w:szCs w:val="26"/>
        </w:rPr>
        <w:t xml:space="preserve"> настоящего регламента изложить в следующей редакции: </w:t>
      </w:r>
    </w:p>
    <w:p w:rsidR="00CF0739" w:rsidRPr="007574C9" w:rsidRDefault="00CF0739" w:rsidP="00CF0739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574C9">
        <w:rPr>
          <w:bCs/>
          <w:sz w:val="26"/>
          <w:szCs w:val="26"/>
        </w:rPr>
        <w:t xml:space="preserve">1) </w:t>
      </w:r>
      <w:r w:rsidRPr="007574C9">
        <w:rPr>
          <w:sz w:val="26"/>
          <w:szCs w:val="26"/>
          <w:shd w:val="clear" w:color="auto" w:fill="FFFFFF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 пунктом 12 статьи 11.10 Земельного кодекса Российской Федерации»</w:t>
      </w:r>
      <w:r>
        <w:rPr>
          <w:sz w:val="26"/>
          <w:szCs w:val="26"/>
          <w:shd w:val="clear" w:color="auto" w:fill="FFFFFF"/>
        </w:rPr>
        <w:t>.</w:t>
      </w:r>
    </w:p>
    <w:p w:rsidR="00CF0739" w:rsidRPr="007574C9" w:rsidRDefault="00CF0739" w:rsidP="00CF0739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7574C9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2</w:t>
      </w:r>
      <w:r w:rsidRPr="007574C9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</w:t>
      </w:r>
      <w:r w:rsidRPr="007574C9">
        <w:rPr>
          <w:bCs/>
          <w:sz w:val="26"/>
          <w:szCs w:val="26"/>
        </w:rPr>
        <w:t>ункт</w:t>
      </w:r>
      <w:r>
        <w:rPr>
          <w:bCs/>
          <w:sz w:val="26"/>
          <w:szCs w:val="26"/>
        </w:rPr>
        <w:t xml:space="preserve"> 3</w:t>
      </w:r>
      <w:r w:rsidRPr="007574C9">
        <w:rPr>
          <w:bCs/>
          <w:sz w:val="26"/>
          <w:szCs w:val="26"/>
        </w:rPr>
        <w:t xml:space="preserve"> части 2.9</w:t>
      </w:r>
      <w:r>
        <w:rPr>
          <w:bCs/>
          <w:sz w:val="26"/>
          <w:szCs w:val="26"/>
        </w:rPr>
        <w:t>.4.1</w:t>
      </w:r>
      <w:r w:rsidRPr="007574C9">
        <w:rPr>
          <w:bCs/>
          <w:sz w:val="26"/>
          <w:szCs w:val="26"/>
        </w:rPr>
        <w:t xml:space="preserve"> настоящего регламента изложить в следующей редакции: </w:t>
      </w:r>
    </w:p>
    <w:p w:rsidR="00CF0739" w:rsidRPr="007574C9" w:rsidRDefault="00CF0739" w:rsidP="00CF0739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574C9">
        <w:rPr>
          <w:bCs/>
          <w:sz w:val="26"/>
          <w:szCs w:val="26"/>
        </w:rPr>
        <w:t xml:space="preserve">3) </w:t>
      </w:r>
      <w:r w:rsidRPr="007574C9">
        <w:rPr>
          <w:sz w:val="26"/>
          <w:szCs w:val="26"/>
        </w:rPr>
        <w:t>разработка Схемы осуществлена с нарушением следующих требований к образуемым земельным участкам:</w:t>
      </w: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 w:rsidRPr="007574C9">
        <w:rPr>
          <w:sz w:val="26"/>
          <w:szCs w:val="26"/>
        </w:rPr>
        <w:t>а) предельные (максимальные и минимальные) размеры земельных участков, в отношении которых в соответствии с законодательством о градостроительной деятельности устанавливаются градостроительные регламенты, определяются такими градостроительными регламентами;</w:t>
      </w: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 w:rsidRPr="007574C9">
        <w:rPr>
          <w:sz w:val="26"/>
          <w:szCs w:val="26"/>
        </w:rPr>
        <w:lastRenderedPageBreak/>
        <w:t>б) предельные (максимальные и минимальные) размеры земельных участков, на которые действие градостроительных регламентов не распространяется или в отношении которых градостроительные регламенты не устанавливаются, определяются в соответствии с настоящим Кодексом, другими федеральными законами;</w:t>
      </w: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7574C9">
        <w:rPr>
          <w:sz w:val="26"/>
          <w:szCs w:val="26"/>
        </w:rPr>
        <w:t xml:space="preserve"> границы земельных участков не должны пересекать границы муниципальных образований и (или) границы населенных пунктов. При выявлении пересечения границ земельных участков с границами муниципальных образований и (или)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законами;</w:t>
      </w: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 w:rsidRPr="007574C9">
        <w:rPr>
          <w:sz w:val="26"/>
          <w:szCs w:val="26"/>
        </w:rPr>
        <w:t>г)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недвижимости;</w:t>
      </w: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 w:rsidRPr="007574C9">
        <w:rPr>
          <w:sz w:val="26"/>
          <w:szCs w:val="26"/>
        </w:rPr>
        <w:t>д) 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 w:rsidRPr="007574C9">
        <w:rPr>
          <w:sz w:val="26"/>
          <w:szCs w:val="26"/>
        </w:rPr>
        <w:t>е) 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законами;</w:t>
      </w:r>
    </w:p>
    <w:p w:rsidR="00CF0739" w:rsidRPr="007574C9" w:rsidRDefault="00CF0739" w:rsidP="00CF0739">
      <w:pPr>
        <w:ind w:firstLine="567"/>
        <w:jc w:val="both"/>
        <w:rPr>
          <w:sz w:val="26"/>
          <w:szCs w:val="26"/>
        </w:rPr>
      </w:pPr>
      <w:r w:rsidRPr="007574C9">
        <w:rPr>
          <w:sz w:val="26"/>
          <w:szCs w:val="26"/>
        </w:rPr>
        <w:t xml:space="preserve">ж) не допускается образование земельного участка, границы которого пересекают границы территориальных зон, лесничеств, за исключением земельного участка, образуемого в целях осуществления пользования недрами, строительства, реконструкции, эксплуатации линейных объектов, их неотъемлемых технологических частей, гидротехнических сооружений, а также строительства водохранилищ, иных искусственных водных объектов. При выявлении пересечения границ земельных участков с границами территориальных зон (за исключением земельных участков, границы которых могут пересекать границы территориальных зон в соответствии с настоящим пунктом), лесничеств устранение такого пересечения осуществляется в порядке, установленном федеральным законом. </w:t>
      </w:r>
      <w:proofErr w:type="gramStart"/>
      <w:r w:rsidRPr="007574C9">
        <w:rPr>
          <w:sz w:val="26"/>
          <w:szCs w:val="26"/>
        </w:rPr>
        <w:t>Если иное не установлено федеральным законом,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территорий, границами территорий, в отношении которых устанавливается публичный сервитут (далее - границы публичного сервитута),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развития, игорных зон, территории, в отношении которой</w:t>
      </w:r>
      <w:proofErr w:type="gramEnd"/>
      <w:r w:rsidRPr="007574C9">
        <w:rPr>
          <w:sz w:val="26"/>
          <w:szCs w:val="26"/>
        </w:rPr>
        <w:t xml:space="preserve"> принято решение о резервировании земель для государственных или муниципальных нужд, Байкальской природной территор</w:t>
      </w:r>
      <w:proofErr w:type="gramStart"/>
      <w:r w:rsidRPr="007574C9">
        <w:rPr>
          <w:sz w:val="26"/>
          <w:szCs w:val="26"/>
        </w:rPr>
        <w:t>ии и ее</w:t>
      </w:r>
      <w:proofErr w:type="gramEnd"/>
      <w:r w:rsidRPr="007574C9">
        <w:rPr>
          <w:sz w:val="26"/>
          <w:szCs w:val="26"/>
        </w:rPr>
        <w:t xml:space="preserve"> экологических зон;</w:t>
      </w:r>
    </w:p>
    <w:p w:rsidR="00CF0739" w:rsidRPr="007574C9" w:rsidRDefault="00CF0739" w:rsidP="00CF0739">
      <w:pPr>
        <w:pStyle w:val="a3"/>
        <w:tabs>
          <w:tab w:val="left" w:pos="-7797"/>
          <w:tab w:val="left" w:pos="1134"/>
        </w:tabs>
        <w:ind w:left="0" w:firstLine="567"/>
        <w:jc w:val="both"/>
        <w:rPr>
          <w:sz w:val="26"/>
          <w:szCs w:val="26"/>
          <w:shd w:val="clear" w:color="auto" w:fill="FFFFFF"/>
        </w:rPr>
      </w:pPr>
      <w:r w:rsidRPr="007574C9">
        <w:rPr>
          <w:sz w:val="26"/>
          <w:szCs w:val="26"/>
          <w:shd w:val="clear" w:color="auto" w:fill="FFFFFF"/>
        </w:rPr>
        <w:t xml:space="preserve">з) в случае, если образование земельного участка приводит к нарушению установленных статьей 11.9 Земельного кодекса Российской Федерации требований, </w:t>
      </w:r>
      <w:proofErr w:type="gramStart"/>
      <w:r w:rsidRPr="007574C9">
        <w:rPr>
          <w:sz w:val="26"/>
          <w:szCs w:val="26"/>
          <w:shd w:val="clear" w:color="auto" w:fill="FFFFFF"/>
        </w:rPr>
        <w:t>выявленному</w:t>
      </w:r>
      <w:proofErr w:type="gramEnd"/>
      <w:r w:rsidRPr="007574C9">
        <w:rPr>
          <w:sz w:val="26"/>
          <w:szCs w:val="26"/>
          <w:shd w:val="clear" w:color="auto" w:fill="FFFFFF"/>
        </w:rPr>
        <w:t xml:space="preserve"> в том числе при выполнении кадастровых работ, заинтересованное лицо до осуществления государственного кадастрового учета такого земельного участка вправе обратиться в орган, утвердивший документы, в </w:t>
      </w:r>
      <w:r w:rsidRPr="007574C9">
        <w:rPr>
          <w:sz w:val="26"/>
          <w:szCs w:val="26"/>
          <w:shd w:val="clear" w:color="auto" w:fill="FFFFFF"/>
        </w:rPr>
        <w:lastRenderedPageBreak/>
        <w:t xml:space="preserve">соответствии с которыми осуществляется образование такого земельного участка, с заявлением о внесении в указанные документы изменений в </w:t>
      </w:r>
      <w:proofErr w:type="gramStart"/>
      <w:r w:rsidRPr="007574C9">
        <w:rPr>
          <w:sz w:val="26"/>
          <w:szCs w:val="26"/>
          <w:shd w:val="clear" w:color="auto" w:fill="FFFFFF"/>
        </w:rPr>
        <w:t>целях</w:t>
      </w:r>
      <w:proofErr w:type="gramEnd"/>
      <w:r w:rsidRPr="007574C9">
        <w:rPr>
          <w:sz w:val="26"/>
          <w:szCs w:val="26"/>
          <w:shd w:val="clear" w:color="auto" w:fill="FFFFFF"/>
        </w:rPr>
        <w:t xml:space="preserve"> устранения этого нарушения. Рассмотрение данного заявления осуществляется в порядке, предусмотренном для утверждения указанных документов;</w:t>
      </w:r>
    </w:p>
    <w:p w:rsidR="00CF0739" w:rsidRPr="007574C9" w:rsidRDefault="00CF0739" w:rsidP="00CF0739">
      <w:pPr>
        <w:pStyle w:val="a3"/>
        <w:tabs>
          <w:tab w:val="left" w:pos="-7797"/>
          <w:tab w:val="left" w:pos="1134"/>
        </w:tabs>
        <w:ind w:left="0"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7574C9">
        <w:rPr>
          <w:sz w:val="26"/>
          <w:szCs w:val="26"/>
          <w:shd w:val="clear" w:color="auto" w:fill="FFFFFF"/>
        </w:rPr>
        <w:t>и) в случае, если образование земельного участка приводит к пересечению его границ с границами зон с особыми условиями использования территорий, границами публичного сервитута, границами особо охраняемых природных территорий, границами территории, в отношении которой принято решение о резервировании земель для государственных или муниципальных нужд, Байкальской природной территории и ее экологических зон, возмещение убытков в связи с ограничениями прав на землю, возникающими</w:t>
      </w:r>
      <w:proofErr w:type="gramEnd"/>
      <w:r w:rsidRPr="007574C9">
        <w:rPr>
          <w:sz w:val="26"/>
          <w:szCs w:val="26"/>
          <w:shd w:val="clear" w:color="auto" w:fill="FFFFFF"/>
        </w:rPr>
        <w:t xml:space="preserve"> при таком пересечении (при возникновении этих убытков), осуществляется в соответствии со статьями 57 и 57.1 Земельного кодекса Российской Феде</w:t>
      </w:r>
      <w:r>
        <w:rPr>
          <w:sz w:val="26"/>
          <w:szCs w:val="26"/>
          <w:shd w:val="clear" w:color="auto" w:fill="FFFFFF"/>
        </w:rPr>
        <w:t>рации</w:t>
      </w:r>
      <w:r w:rsidRPr="007574C9">
        <w:rPr>
          <w:sz w:val="26"/>
          <w:szCs w:val="26"/>
          <w:shd w:val="clear" w:color="auto" w:fill="FFFFFF"/>
        </w:rPr>
        <w:t>»</w:t>
      </w:r>
      <w:r>
        <w:rPr>
          <w:sz w:val="26"/>
          <w:szCs w:val="26"/>
          <w:shd w:val="clear" w:color="auto" w:fill="FFFFFF"/>
        </w:rPr>
        <w:t>.</w:t>
      </w:r>
    </w:p>
    <w:p w:rsidR="00CF0739" w:rsidRPr="007574C9" w:rsidRDefault="00CF0739" w:rsidP="00CF0739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7574C9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F0739" w:rsidRDefault="00CF0739" w:rsidP="00CF0739">
      <w:pPr>
        <w:tabs>
          <w:tab w:val="left" w:pos="1134"/>
        </w:tabs>
        <w:jc w:val="both"/>
        <w:rPr>
          <w:sz w:val="26"/>
          <w:szCs w:val="26"/>
        </w:rPr>
      </w:pPr>
    </w:p>
    <w:p w:rsidR="00CF0739" w:rsidRPr="00B80F14" w:rsidRDefault="00CF0739" w:rsidP="00CF0739">
      <w:pPr>
        <w:tabs>
          <w:tab w:val="left" w:pos="1134"/>
        </w:tabs>
        <w:jc w:val="both"/>
        <w:rPr>
          <w:sz w:val="26"/>
          <w:szCs w:val="26"/>
        </w:rPr>
      </w:pPr>
    </w:p>
    <w:p w:rsidR="00CF0739" w:rsidRPr="00B80F14" w:rsidRDefault="00CF0739" w:rsidP="00CF0739">
      <w:pPr>
        <w:tabs>
          <w:tab w:val="left" w:pos="1134"/>
        </w:tabs>
        <w:jc w:val="both"/>
        <w:rPr>
          <w:sz w:val="26"/>
          <w:szCs w:val="26"/>
        </w:rPr>
      </w:pPr>
    </w:p>
    <w:p w:rsidR="00CF0739" w:rsidRPr="007A69D3" w:rsidRDefault="00CF0739" w:rsidP="00CF0739">
      <w:pPr>
        <w:suppressAutoHyphens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округа                                                                                                     И.В. Быков</w:t>
      </w:r>
    </w:p>
    <w:p w:rsidR="00CF0739" w:rsidRPr="007A69D3" w:rsidRDefault="00CF0739" w:rsidP="00CF0739">
      <w:pPr>
        <w:suppressAutoHyphens/>
        <w:jc w:val="both"/>
        <w:rPr>
          <w:sz w:val="26"/>
          <w:szCs w:val="26"/>
          <w:lang w:eastAsia="ru-RU"/>
        </w:rPr>
      </w:pPr>
    </w:p>
    <w:p w:rsidR="00CF0739" w:rsidRDefault="00CF0739" w:rsidP="00CF0739">
      <w:pPr>
        <w:spacing w:after="200" w:line="276" w:lineRule="auto"/>
        <w:rPr>
          <w:sz w:val="26"/>
          <w:szCs w:val="26"/>
        </w:rPr>
      </w:pPr>
    </w:p>
    <w:sectPr w:rsidR="00CF0739" w:rsidSect="007515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19" w:rsidRDefault="00EF0819" w:rsidP="00D60921">
      <w:r>
        <w:separator/>
      </w:r>
    </w:p>
  </w:endnote>
  <w:endnote w:type="continuationSeparator" w:id="0">
    <w:p w:rsidR="00EF0819" w:rsidRDefault="00EF0819" w:rsidP="00D60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19" w:rsidRDefault="00EF0819" w:rsidP="00D60921">
      <w:r>
        <w:separator/>
      </w:r>
    </w:p>
  </w:footnote>
  <w:footnote w:type="continuationSeparator" w:id="0">
    <w:p w:rsidR="00EF0819" w:rsidRDefault="00EF0819" w:rsidP="00D60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4079"/>
      <w:docPartObj>
        <w:docPartGallery w:val="Page Numbers (Top of Page)"/>
        <w:docPartUnique/>
      </w:docPartObj>
    </w:sdtPr>
    <w:sdtContent>
      <w:p w:rsidR="00D60921" w:rsidRDefault="007365A4">
        <w:pPr>
          <w:pStyle w:val="ab"/>
          <w:jc w:val="center"/>
        </w:pPr>
        <w:fldSimple w:instr=" PAGE   \* MERGEFORMAT ">
          <w:r w:rsidR="00846146">
            <w:rPr>
              <w:noProof/>
            </w:rPr>
            <w:t>3</w:t>
          </w:r>
        </w:fldSimple>
      </w:p>
    </w:sdtContent>
  </w:sdt>
  <w:p w:rsidR="00D60921" w:rsidRDefault="00D609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64C0"/>
    <w:multiLevelType w:val="hybridMultilevel"/>
    <w:tmpl w:val="29E212DC"/>
    <w:lvl w:ilvl="0" w:tplc="3AD21A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739"/>
    <w:rsid w:val="007365A4"/>
    <w:rsid w:val="00846146"/>
    <w:rsid w:val="00923E34"/>
    <w:rsid w:val="00B42414"/>
    <w:rsid w:val="00CF0739"/>
    <w:rsid w:val="00D51043"/>
    <w:rsid w:val="00D60921"/>
    <w:rsid w:val="00EF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39"/>
    <w:pPr>
      <w:ind w:left="720"/>
      <w:contextualSpacing/>
    </w:pPr>
  </w:style>
  <w:style w:type="paragraph" w:customStyle="1" w:styleId="ConsPlusNormal">
    <w:name w:val="ConsPlusNormal"/>
    <w:link w:val="ConsPlusNormal0"/>
    <w:rsid w:val="00CF0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F0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0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CF07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F07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F07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F07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739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character" w:customStyle="1" w:styleId="a7">
    <w:name w:val="Обычный (веб) Знак"/>
    <w:link w:val="a8"/>
    <w:locked/>
    <w:rsid w:val="00CF0739"/>
    <w:rPr>
      <w:color w:val="000000"/>
      <w:sz w:val="24"/>
    </w:rPr>
  </w:style>
  <w:style w:type="paragraph" w:styleId="a8">
    <w:name w:val="Normal (Web)"/>
    <w:basedOn w:val="a"/>
    <w:link w:val="a7"/>
    <w:rsid w:val="00CF0739"/>
    <w:pPr>
      <w:spacing w:before="71" w:after="71"/>
      <w:ind w:firstLine="240"/>
    </w:pPr>
    <w:rPr>
      <w:rFonts w:asciiTheme="minorHAnsi" w:eastAsiaTheme="minorHAnsi" w:hAnsiTheme="minorHAnsi" w:cstheme="minorBidi"/>
      <w:color w:val="000000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F07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3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609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092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609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9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2025-07-10T08:30:00Z</cp:lastPrinted>
  <dcterms:created xsi:type="dcterms:W3CDTF">2025-07-10T08:22:00Z</dcterms:created>
  <dcterms:modified xsi:type="dcterms:W3CDTF">2025-07-10T09:17:00Z</dcterms:modified>
</cp:coreProperties>
</file>