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FB" w:rsidRDefault="001144FB" w:rsidP="001144F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FB" w:rsidRDefault="001144FB" w:rsidP="001144F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144FB" w:rsidRDefault="001144FB" w:rsidP="001144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144FB" w:rsidRPr="00091B36" w:rsidRDefault="001144FB" w:rsidP="001144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144FB">
        <w:rPr>
          <w:b/>
          <w:sz w:val="26"/>
          <w:szCs w:val="26"/>
        </w:rPr>
        <w:t>ОКРУГА</w:t>
      </w:r>
    </w:p>
    <w:p w:rsidR="001144FB" w:rsidRDefault="001144FB" w:rsidP="001144FB">
      <w:pPr>
        <w:jc w:val="center"/>
        <w:rPr>
          <w:b/>
          <w:sz w:val="26"/>
          <w:szCs w:val="26"/>
        </w:rPr>
      </w:pPr>
    </w:p>
    <w:p w:rsidR="001144FB" w:rsidRDefault="001144FB" w:rsidP="001144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144FB" w:rsidRDefault="001144FB" w:rsidP="001144FB">
      <w:pPr>
        <w:jc w:val="center"/>
        <w:rPr>
          <w:b/>
          <w:sz w:val="26"/>
          <w:szCs w:val="26"/>
        </w:rPr>
      </w:pPr>
    </w:p>
    <w:p w:rsidR="001144FB" w:rsidRDefault="001144FB" w:rsidP="001144F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144FB" w:rsidRDefault="001144FB" w:rsidP="001144FB">
      <w:pPr>
        <w:jc w:val="center"/>
        <w:rPr>
          <w:bCs/>
          <w:sz w:val="26"/>
          <w:szCs w:val="26"/>
        </w:rPr>
      </w:pPr>
    </w:p>
    <w:p w:rsidR="001144FB" w:rsidRDefault="001144FB" w:rsidP="001144F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1144FB" w:rsidRDefault="001144FB" w:rsidP="001144FB">
      <w:pPr>
        <w:jc w:val="both"/>
        <w:rPr>
          <w:bCs/>
          <w:sz w:val="26"/>
          <w:szCs w:val="26"/>
        </w:rPr>
      </w:pPr>
    </w:p>
    <w:p w:rsidR="001144FB" w:rsidRDefault="001144FB" w:rsidP="001144F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20 февраля 2023 года № 296 «Об организации первичного воинского учета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округе»</w:t>
      </w:r>
    </w:p>
    <w:p w:rsidR="001144FB" w:rsidRDefault="001144FB" w:rsidP="001144FB">
      <w:pPr>
        <w:jc w:val="center"/>
        <w:rPr>
          <w:bCs/>
          <w:sz w:val="26"/>
          <w:szCs w:val="26"/>
        </w:rPr>
      </w:pPr>
    </w:p>
    <w:p w:rsidR="001144FB" w:rsidRDefault="001144FB" w:rsidP="001144F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требованиями Федерального закона от 14 апреля 2023 года № 127-ФЗ «О внесении изменений в отдельные законодательные акты Российской Федерации», ст. 42 Устава округа администрация округа</w:t>
      </w:r>
    </w:p>
    <w:p w:rsidR="001144FB" w:rsidRDefault="001144FB" w:rsidP="001144FB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144FB" w:rsidRDefault="001144FB" w:rsidP="001144FB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раздел 3 Положения об организации и осуществлении первичного воинского учета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утвержденно</w:t>
      </w:r>
      <w:r w:rsidR="00366A03">
        <w:rPr>
          <w:bCs/>
          <w:sz w:val="26"/>
          <w:szCs w:val="26"/>
        </w:rPr>
        <w:t>го</w:t>
      </w:r>
      <w:r>
        <w:rPr>
          <w:bCs/>
          <w:sz w:val="26"/>
          <w:szCs w:val="26"/>
        </w:rPr>
        <w:t xml:space="preserve"> постановлением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от 20 февраля 2023 года № 296 «Об организации первичного воинского учета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округе», следующие изменения:</w:t>
      </w:r>
    </w:p>
    <w:p w:rsidR="001144FB" w:rsidRDefault="001144FB" w:rsidP="001144FB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3.6 изложить в следующей редакции:</w:t>
      </w:r>
    </w:p>
    <w:p w:rsidR="001144FB" w:rsidRDefault="001144FB" w:rsidP="001144FB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«3.6. Оповещать граждан о вызовах (повестках) военных комиссариатов при поступлении, в том числе в электронной форме, таких вызовов (повесток) от военных комиссариатов.</w:t>
      </w:r>
    </w:p>
    <w:p w:rsidR="001144FB" w:rsidRDefault="001144FB" w:rsidP="001144FB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Определять порядок оповещения граждан о вызовах (повестках) военных комиссариатов, в том числе в электронной форме».</w:t>
      </w:r>
    </w:p>
    <w:p w:rsidR="001144FB" w:rsidRDefault="001144FB" w:rsidP="001144FB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3.7 изложить в следующей редакции:</w:t>
      </w:r>
    </w:p>
    <w:p w:rsidR="001144FB" w:rsidRPr="001144FB" w:rsidRDefault="001144FB" w:rsidP="001144FB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«3.7. </w:t>
      </w:r>
      <w:proofErr w:type="gramStart"/>
      <w:r>
        <w:rPr>
          <w:bCs/>
          <w:sz w:val="26"/>
          <w:szCs w:val="26"/>
        </w:rPr>
        <w:t>Своевременно вносить изменения в сведения, содержащихся в документах первичного воинского учета, и сообщать о внесенных изменениях в военный комиссариат».</w:t>
      </w:r>
      <w:proofErr w:type="gramEnd"/>
    </w:p>
    <w:p w:rsidR="0018624F" w:rsidRDefault="00366A03" w:rsidP="00366A03">
      <w:pPr>
        <w:pStyle w:val="a5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Пункт 3.8</w:t>
      </w:r>
      <w:r w:rsidRPr="00366A03">
        <w:rPr>
          <w:sz w:val="26"/>
          <w:szCs w:val="26"/>
        </w:rPr>
        <w:t xml:space="preserve"> изложить в следующей редакции:</w:t>
      </w:r>
    </w:p>
    <w:p w:rsidR="00366A03" w:rsidRDefault="00366A03" w:rsidP="00366A03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«3.8.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учете».</w:t>
      </w:r>
    </w:p>
    <w:p w:rsidR="00366A03" w:rsidRDefault="005C1289" w:rsidP="005C1289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Абзац 3 пункта 3.15 изложить в следующей редакции:</w:t>
      </w:r>
    </w:p>
    <w:p w:rsidR="005C1289" w:rsidRDefault="005C1289" w:rsidP="005C128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«своевременно вносит изменения в сведения, содержащиеся в документах первичного воинского учета, и сообщает о внесенных изменениях в военный комиссариат».</w:t>
      </w:r>
    </w:p>
    <w:p w:rsidR="005C1289" w:rsidRDefault="005C1289" w:rsidP="005C1289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5C1289" w:rsidRDefault="005C1289" w:rsidP="005C1289">
      <w:pPr>
        <w:jc w:val="both"/>
        <w:rPr>
          <w:sz w:val="26"/>
          <w:szCs w:val="26"/>
        </w:rPr>
      </w:pPr>
    </w:p>
    <w:p w:rsidR="005C1289" w:rsidRPr="005C1289" w:rsidRDefault="005C1289" w:rsidP="005C128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5C1289" w:rsidRPr="005C1289" w:rsidRDefault="005C1289" w:rsidP="005C1289">
      <w:pPr>
        <w:jc w:val="both"/>
        <w:rPr>
          <w:sz w:val="26"/>
          <w:szCs w:val="26"/>
        </w:rPr>
      </w:pPr>
    </w:p>
    <w:sectPr w:rsidR="005C1289" w:rsidRPr="005C1289" w:rsidSect="005C128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8A0"/>
    <w:multiLevelType w:val="multilevel"/>
    <w:tmpl w:val="A88CA3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4FB"/>
    <w:rsid w:val="001144FB"/>
    <w:rsid w:val="0018624F"/>
    <w:rsid w:val="00366A03"/>
    <w:rsid w:val="005C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F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2023-06-21T13:11:00Z</dcterms:created>
  <dcterms:modified xsi:type="dcterms:W3CDTF">2023-06-21T13:28:00Z</dcterms:modified>
</cp:coreProperties>
</file>