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70" w:rsidRPr="00AA6D0C" w:rsidRDefault="00827870" w:rsidP="00827870">
      <w:pPr>
        <w:jc w:val="right"/>
        <w:rPr>
          <w:b/>
          <w:sz w:val="26"/>
          <w:szCs w:val="26"/>
        </w:rPr>
      </w:pPr>
      <w:r w:rsidRPr="00AA6D0C">
        <w:rPr>
          <w:b/>
          <w:sz w:val="26"/>
          <w:szCs w:val="26"/>
        </w:rPr>
        <w:t>ПРОЕКТ</w:t>
      </w:r>
    </w:p>
    <w:p w:rsidR="00827870" w:rsidRDefault="00827870" w:rsidP="0082787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70" w:rsidRDefault="00827870" w:rsidP="00827870">
      <w:pPr>
        <w:jc w:val="right"/>
        <w:rPr>
          <w:b/>
          <w:sz w:val="26"/>
          <w:szCs w:val="26"/>
        </w:rPr>
      </w:pPr>
    </w:p>
    <w:p w:rsidR="00827870" w:rsidRDefault="00827870" w:rsidP="00827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27870" w:rsidRPr="00091B36" w:rsidRDefault="00827870" w:rsidP="00827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827870" w:rsidRDefault="00827870" w:rsidP="00827870">
      <w:pPr>
        <w:jc w:val="center"/>
        <w:rPr>
          <w:b/>
          <w:sz w:val="26"/>
          <w:szCs w:val="26"/>
        </w:rPr>
      </w:pPr>
    </w:p>
    <w:p w:rsidR="00827870" w:rsidRDefault="00827870" w:rsidP="00827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27870" w:rsidRDefault="00827870" w:rsidP="00827870">
      <w:pPr>
        <w:jc w:val="center"/>
        <w:rPr>
          <w:b/>
          <w:sz w:val="26"/>
          <w:szCs w:val="26"/>
        </w:rPr>
      </w:pPr>
    </w:p>
    <w:p w:rsidR="00827870" w:rsidRDefault="00827870" w:rsidP="0082787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27870" w:rsidRDefault="00827870" w:rsidP="00827870">
      <w:pPr>
        <w:jc w:val="center"/>
        <w:rPr>
          <w:bCs/>
          <w:sz w:val="26"/>
          <w:szCs w:val="26"/>
        </w:rPr>
      </w:pPr>
    </w:p>
    <w:p w:rsidR="00827870" w:rsidRPr="008E5422" w:rsidRDefault="00827870" w:rsidP="0082787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827870" w:rsidRPr="008E5422" w:rsidRDefault="00827870" w:rsidP="00827870">
      <w:pPr>
        <w:jc w:val="both"/>
        <w:rPr>
          <w:bCs/>
          <w:sz w:val="26"/>
          <w:szCs w:val="26"/>
        </w:rPr>
      </w:pPr>
    </w:p>
    <w:p w:rsidR="00827870" w:rsidRPr="002E47C1" w:rsidRDefault="00827870" w:rsidP="00827870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382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ввод объекта в эксплуатацию</w:t>
      </w:r>
      <w:r w:rsidRPr="008E5422">
        <w:rPr>
          <w:bCs/>
          <w:sz w:val="26"/>
          <w:szCs w:val="26"/>
        </w:rPr>
        <w:t>»</w:t>
      </w:r>
    </w:p>
    <w:p w:rsidR="00827870" w:rsidRPr="008E5422" w:rsidRDefault="00827870" w:rsidP="00827870">
      <w:pPr>
        <w:jc w:val="center"/>
        <w:rPr>
          <w:bCs/>
          <w:sz w:val="26"/>
          <w:szCs w:val="26"/>
        </w:rPr>
      </w:pPr>
    </w:p>
    <w:p w:rsidR="00827870" w:rsidRPr="00D22D66" w:rsidRDefault="00827870" w:rsidP="00827870">
      <w:pPr>
        <w:jc w:val="both"/>
        <w:rPr>
          <w:sz w:val="26"/>
          <w:szCs w:val="26"/>
        </w:rPr>
      </w:pPr>
      <w:r w:rsidRPr="008E5422">
        <w:rPr>
          <w:bCs/>
        </w:rPr>
        <w:tab/>
      </w:r>
      <w:r w:rsidRPr="00D22D66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 xml:space="preserve">от 25 декабря </w:t>
      </w:r>
      <w:r w:rsidRPr="00BE66D7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Pr="00BE66D7">
        <w:rPr>
          <w:sz w:val="26"/>
          <w:szCs w:val="26"/>
        </w:rPr>
        <w:t xml:space="preserve"> N 622-ФЗ "О внесении изменений в Федеральный закон "Об охране окружающей среды" и отдельные законодательные акты Российской Федерации"</w:t>
      </w:r>
      <w:r w:rsidRPr="00D22D66">
        <w:rPr>
          <w:sz w:val="26"/>
          <w:szCs w:val="26"/>
        </w:rPr>
        <w:t>, ст. 42 Устава округа администрация округа</w:t>
      </w:r>
    </w:p>
    <w:p w:rsidR="00827870" w:rsidRPr="008E5422" w:rsidRDefault="00827870" w:rsidP="00827870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827870" w:rsidRPr="00BE66D7" w:rsidRDefault="00827870" w:rsidP="0082787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ввод объекта в эксплуатацию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382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по выдаче разрешения на ввод объекта в эксплуатацию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827870" w:rsidRPr="00BE66D7" w:rsidRDefault="00827870" w:rsidP="008278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1.1. </w:t>
      </w:r>
      <w:r w:rsidRPr="00BE66D7">
        <w:rPr>
          <w:rFonts w:eastAsiaTheme="minorHAnsi"/>
          <w:sz w:val="26"/>
          <w:szCs w:val="26"/>
        </w:rPr>
        <w:t xml:space="preserve">В </w:t>
      </w:r>
      <w:proofErr w:type="spellStart"/>
      <w:r w:rsidRPr="00BE66D7">
        <w:rPr>
          <w:rFonts w:eastAsiaTheme="minorHAnsi"/>
          <w:sz w:val="26"/>
          <w:szCs w:val="26"/>
        </w:rPr>
        <w:t>подподпункте</w:t>
      </w:r>
      <w:proofErr w:type="spellEnd"/>
      <w:r w:rsidRPr="00BE66D7">
        <w:rPr>
          <w:rFonts w:eastAsiaTheme="minorHAnsi"/>
          <w:sz w:val="26"/>
          <w:szCs w:val="26"/>
        </w:rPr>
        <w:t xml:space="preserve"> «</w:t>
      </w:r>
      <w:proofErr w:type="spellStart"/>
      <w:r w:rsidRPr="00BE66D7">
        <w:rPr>
          <w:rFonts w:eastAsiaTheme="minorHAnsi"/>
          <w:sz w:val="26"/>
          <w:szCs w:val="26"/>
        </w:rPr>
        <w:t>з</w:t>
      </w:r>
      <w:proofErr w:type="spellEnd"/>
      <w:r w:rsidRPr="00BE66D7">
        <w:rPr>
          <w:rFonts w:eastAsiaTheme="minorHAnsi"/>
          <w:sz w:val="26"/>
          <w:szCs w:val="26"/>
        </w:rPr>
        <w:t>» подпункта</w:t>
      </w:r>
      <w:r>
        <w:rPr>
          <w:rFonts w:eastAsiaTheme="minorHAnsi"/>
          <w:sz w:val="26"/>
          <w:szCs w:val="26"/>
        </w:rPr>
        <w:t xml:space="preserve"> 2.7.1 пункта 2.7</w:t>
      </w:r>
      <w:r w:rsidRPr="00BE66D7">
        <w:rPr>
          <w:rFonts w:eastAsiaTheme="minorHAnsi"/>
          <w:sz w:val="26"/>
          <w:szCs w:val="26"/>
        </w:rPr>
        <w:t xml:space="preserve"> настоящего регламента слова "экологического надзора" заменить словами "экологического контроля (надзора)"</w:t>
      </w:r>
      <w:r w:rsidRPr="00BE66D7">
        <w:rPr>
          <w:sz w:val="26"/>
          <w:szCs w:val="26"/>
        </w:rPr>
        <w:t>.</w:t>
      </w:r>
    </w:p>
    <w:p w:rsidR="00827870" w:rsidRPr="008E5422" w:rsidRDefault="00827870" w:rsidP="0082787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</w:t>
      </w:r>
      <w:r w:rsidRPr="00BE66D7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официального опубликования.</w:t>
      </w:r>
    </w:p>
    <w:p w:rsidR="00827870" w:rsidRPr="00E322B9" w:rsidRDefault="00827870" w:rsidP="00827870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7870" w:rsidRPr="008E5422" w:rsidTr="00A7166E">
        <w:tc>
          <w:tcPr>
            <w:tcW w:w="4785" w:type="dxa"/>
          </w:tcPr>
          <w:p w:rsidR="00827870" w:rsidRPr="008E5422" w:rsidRDefault="00827870" w:rsidP="00A716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827870" w:rsidRPr="008E5422" w:rsidRDefault="00827870" w:rsidP="00A716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827870" w:rsidRDefault="00827870" w:rsidP="00827870">
      <w:pPr>
        <w:spacing w:after="200" w:line="276" w:lineRule="auto"/>
        <w:rPr>
          <w:sz w:val="26"/>
          <w:szCs w:val="26"/>
        </w:rPr>
      </w:pPr>
    </w:p>
    <w:sectPr w:rsidR="00827870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870"/>
    <w:rsid w:val="00827870"/>
    <w:rsid w:val="00D2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70"/>
    <w:pPr>
      <w:ind w:left="720"/>
      <w:contextualSpacing/>
    </w:pPr>
  </w:style>
  <w:style w:type="table" w:styleId="a4">
    <w:name w:val="Table Grid"/>
    <w:basedOn w:val="a1"/>
    <w:uiPriority w:val="59"/>
    <w:rsid w:val="0082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2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278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27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8278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278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278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278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870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278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8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2025-02-25T08:48:00Z</dcterms:created>
  <dcterms:modified xsi:type="dcterms:W3CDTF">2025-02-25T08:51:00Z</dcterms:modified>
</cp:coreProperties>
</file>