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9F" w:rsidRDefault="009C1E9F" w:rsidP="009C1E9F">
      <w:pPr>
        <w:jc w:val="center"/>
        <w:rPr>
          <w:b/>
          <w:sz w:val="26"/>
          <w:szCs w:val="26"/>
        </w:rPr>
      </w:pPr>
    </w:p>
    <w:p w:rsidR="009C1E9F" w:rsidRDefault="009C1E9F" w:rsidP="009C1E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9F" w:rsidRDefault="009C1E9F" w:rsidP="009C1E9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C1E9F" w:rsidRPr="009C1E9F" w:rsidRDefault="009C1E9F" w:rsidP="009C1E9F">
      <w:pPr>
        <w:jc w:val="center"/>
        <w:rPr>
          <w:b/>
          <w:sz w:val="26"/>
          <w:szCs w:val="26"/>
        </w:rPr>
      </w:pPr>
      <w:r w:rsidRPr="009C1E9F">
        <w:rPr>
          <w:b/>
          <w:sz w:val="26"/>
          <w:szCs w:val="26"/>
        </w:rPr>
        <w:t>АДМИНИСТРАЦИЯ УСТЬ-КУБИНСКОГО</w:t>
      </w:r>
    </w:p>
    <w:p w:rsidR="009C1E9F" w:rsidRPr="009C1E9F" w:rsidRDefault="009C1E9F" w:rsidP="009C1E9F">
      <w:pPr>
        <w:jc w:val="center"/>
        <w:rPr>
          <w:b/>
          <w:sz w:val="26"/>
          <w:szCs w:val="26"/>
        </w:rPr>
      </w:pPr>
      <w:r w:rsidRPr="009C1E9F">
        <w:rPr>
          <w:b/>
          <w:sz w:val="26"/>
          <w:szCs w:val="26"/>
        </w:rPr>
        <w:t>МУНИЦИПАЛЬНОГО ОКРУГА</w:t>
      </w:r>
    </w:p>
    <w:p w:rsidR="009C1E9F" w:rsidRPr="009C1E9F" w:rsidRDefault="009C1E9F" w:rsidP="009C1E9F">
      <w:pPr>
        <w:jc w:val="center"/>
        <w:rPr>
          <w:b/>
          <w:sz w:val="26"/>
          <w:szCs w:val="26"/>
        </w:rPr>
      </w:pPr>
    </w:p>
    <w:p w:rsidR="009C1E9F" w:rsidRPr="009C1E9F" w:rsidRDefault="009C1E9F" w:rsidP="009C1E9F">
      <w:pPr>
        <w:jc w:val="center"/>
        <w:rPr>
          <w:b/>
          <w:sz w:val="26"/>
          <w:szCs w:val="26"/>
        </w:rPr>
      </w:pPr>
      <w:r w:rsidRPr="009C1E9F">
        <w:rPr>
          <w:b/>
          <w:sz w:val="26"/>
          <w:szCs w:val="26"/>
        </w:rPr>
        <w:t>ПОСТАНОВЛЕНИЕ</w:t>
      </w:r>
    </w:p>
    <w:p w:rsidR="009C1E9F" w:rsidRPr="009C1E9F" w:rsidRDefault="009C1E9F" w:rsidP="009C1E9F">
      <w:pPr>
        <w:jc w:val="center"/>
        <w:rPr>
          <w:b/>
          <w:sz w:val="26"/>
          <w:szCs w:val="26"/>
        </w:rPr>
      </w:pPr>
    </w:p>
    <w:p w:rsidR="009C1E9F" w:rsidRPr="009C1E9F" w:rsidRDefault="009C1E9F" w:rsidP="009C1E9F">
      <w:pPr>
        <w:jc w:val="center"/>
        <w:rPr>
          <w:bCs/>
          <w:sz w:val="26"/>
          <w:szCs w:val="26"/>
        </w:rPr>
      </w:pPr>
      <w:r w:rsidRPr="009C1E9F">
        <w:rPr>
          <w:bCs/>
          <w:sz w:val="26"/>
          <w:szCs w:val="26"/>
        </w:rPr>
        <w:t>с. Устье</w:t>
      </w:r>
    </w:p>
    <w:p w:rsidR="009C1E9F" w:rsidRPr="009C1E9F" w:rsidRDefault="009C1E9F" w:rsidP="009C1E9F">
      <w:pPr>
        <w:jc w:val="center"/>
        <w:rPr>
          <w:bCs/>
          <w:sz w:val="26"/>
          <w:szCs w:val="26"/>
        </w:rPr>
      </w:pPr>
    </w:p>
    <w:p w:rsidR="009C1E9F" w:rsidRPr="009C1E9F" w:rsidRDefault="009C1E9F" w:rsidP="009C1E9F">
      <w:pPr>
        <w:jc w:val="both"/>
        <w:rPr>
          <w:bCs/>
          <w:sz w:val="26"/>
          <w:szCs w:val="26"/>
        </w:rPr>
      </w:pPr>
      <w:r w:rsidRPr="009C1E9F"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9C1E9F" w:rsidRPr="009C1E9F" w:rsidRDefault="009C1E9F" w:rsidP="009C1E9F">
      <w:pPr>
        <w:pStyle w:val="a5"/>
        <w:ind w:left="1134" w:right="1132"/>
        <w:jc w:val="center"/>
        <w:rPr>
          <w:szCs w:val="26"/>
        </w:rPr>
      </w:pPr>
    </w:p>
    <w:p w:rsidR="009C1E9F" w:rsidRPr="009C1E9F" w:rsidRDefault="009C1E9F" w:rsidP="009C1E9F">
      <w:pPr>
        <w:ind w:left="851" w:right="851"/>
        <w:jc w:val="center"/>
        <w:rPr>
          <w:sz w:val="26"/>
          <w:szCs w:val="26"/>
        </w:rPr>
      </w:pPr>
      <w:r w:rsidRPr="009C1E9F">
        <w:rPr>
          <w:sz w:val="26"/>
          <w:szCs w:val="26"/>
        </w:rPr>
        <w:t xml:space="preserve">О  порядке предоставления средств из бюджета </w:t>
      </w:r>
      <w:proofErr w:type="spellStart"/>
      <w:r w:rsidRPr="009C1E9F">
        <w:rPr>
          <w:sz w:val="26"/>
          <w:szCs w:val="26"/>
        </w:rPr>
        <w:t>Усть-Кубинского</w:t>
      </w:r>
      <w:proofErr w:type="spellEnd"/>
      <w:r w:rsidRPr="009C1E9F">
        <w:rPr>
          <w:sz w:val="26"/>
          <w:szCs w:val="26"/>
        </w:rPr>
        <w:t xml:space="preserve"> муниципального округа при выполнении условий</w:t>
      </w:r>
    </w:p>
    <w:p w:rsidR="009C1E9F" w:rsidRPr="009C1E9F" w:rsidRDefault="009C1E9F" w:rsidP="009C1E9F">
      <w:pPr>
        <w:pStyle w:val="a7"/>
        <w:ind w:firstLine="851"/>
        <w:rPr>
          <w:szCs w:val="26"/>
        </w:rPr>
      </w:pPr>
    </w:p>
    <w:p w:rsidR="009C1E9F" w:rsidRPr="009C1E9F" w:rsidRDefault="009C1E9F" w:rsidP="009C1E9F">
      <w:pPr>
        <w:pStyle w:val="a7"/>
        <w:ind w:firstLine="851"/>
        <w:rPr>
          <w:szCs w:val="26"/>
        </w:rPr>
      </w:pPr>
      <w:r w:rsidRPr="009C1E9F">
        <w:rPr>
          <w:color w:val="000000"/>
          <w:szCs w:val="26"/>
        </w:rPr>
        <w:t xml:space="preserve">Руководствуясь статьей 74  Бюджетного кодекса Российской Федерации, </w:t>
      </w:r>
      <w:r w:rsidRPr="009C1E9F">
        <w:rPr>
          <w:bCs/>
          <w:color w:val="000000"/>
          <w:szCs w:val="26"/>
        </w:rPr>
        <w:t>статьей  42 Устава округа</w:t>
      </w:r>
      <w:r w:rsidRPr="009C1E9F">
        <w:rPr>
          <w:szCs w:val="26"/>
        </w:rPr>
        <w:t>, администрация округа</w:t>
      </w:r>
    </w:p>
    <w:p w:rsidR="009C1E9F" w:rsidRPr="009C1E9F" w:rsidRDefault="009C1E9F" w:rsidP="009C1E9F">
      <w:pPr>
        <w:pStyle w:val="a7"/>
        <w:ind w:firstLine="0"/>
        <w:rPr>
          <w:b/>
          <w:szCs w:val="26"/>
        </w:rPr>
      </w:pPr>
      <w:r w:rsidRPr="009C1E9F">
        <w:rPr>
          <w:b/>
          <w:szCs w:val="26"/>
        </w:rPr>
        <w:t>ПОСТАНОВЛЯЕТ:</w:t>
      </w:r>
    </w:p>
    <w:p w:rsidR="009C1E9F" w:rsidRPr="009C1E9F" w:rsidRDefault="009C1E9F" w:rsidP="009C1E9F">
      <w:pPr>
        <w:ind w:firstLine="708"/>
        <w:jc w:val="both"/>
        <w:rPr>
          <w:sz w:val="26"/>
          <w:szCs w:val="26"/>
        </w:rPr>
      </w:pPr>
      <w:bookmarkStart w:id="0" w:name="sub_1"/>
      <w:r w:rsidRPr="009C1E9F">
        <w:rPr>
          <w:color w:val="000000"/>
          <w:sz w:val="26"/>
          <w:szCs w:val="26"/>
        </w:rPr>
        <w:t xml:space="preserve">1. Утвердить </w:t>
      </w:r>
      <w:hyperlink w:anchor="sub_1000" w:history="1">
        <w:r w:rsidRPr="009C1E9F">
          <w:rPr>
            <w:rStyle w:val="a3"/>
            <w:rFonts w:cs="Times New Roman CYR"/>
            <w:color w:val="000000"/>
            <w:sz w:val="26"/>
            <w:szCs w:val="26"/>
          </w:rPr>
          <w:t>порядок</w:t>
        </w:r>
      </w:hyperlink>
      <w:r w:rsidRPr="009C1E9F">
        <w:rPr>
          <w:color w:val="000000"/>
          <w:sz w:val="26"/>
          <w:szCs w:val="26"/>
        </w:rPr>
        <w:t xml:space="preserve"> </w:t>
      </w:r>
      <w:r w:rsidRPr="009C1E9F">
        <w:rPr>
          <w:sz w:val="26"/>
          <w:szCs w:val="26"/>
        </w:rPr>
        <w:t>предоставления средств из бюджета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9C1E9F">
        <w:rPr>
          <w:color w:val="000000"/>
          <w:sz w:val="26"/>
          <w:szCs w:val="26"/>
        </w:rPr>
        <w:t xml:space="preserve">  </w:t>
      </w:r>
      <w:r w:rsidRPr="009C1E9F">
        <w:rPr>
          <w:sz w:val="26"/>
          <w:szCs w:val="26"/>
        </w:rPr>
        <w:t>округа при выполнении условий (прилагается).</w:t>
      </w:r>
    </w:p>
    <w:p w:rsidR="009C1E9F" w:rsidRPr="009C1E9F" w:rsidRDefault="009C1E9F" w:rsidP="009C1E9F">
      <w:pPr>
        <w:ind w:firstLine="708"/>
        <w:jc w:val="both"/>
        <w:rPr>
          <w:color w:val="000000"/>
          <w:sz w:val="26"/>
          <w:szCs w:val="26"/>
        </w:rPr>
      </w:pPr>
      <w:r w:rsidRPr="009C1E9F">
        <w:rPr>
          <w:color w:val="000000"/>
          <w:sz w:val="26"/>
          <w:szCs w:val="26"/>
        </w:rPr>
        <w:t xml:space="preserve">2. Главным распорядителям бюджетных средств обеспечить исполнение Порядка предоставления средств из бюджета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</w:t>
      </w:r>
      <w:r w:rsidRPr="009C1E9F">
        <w:rPr>
          <w:color w:val="000000"/>
          <w:sz w:val="26"/>
          <w:szCs w:val="26"/>
        </w:rPr>
        <w:t>округа  при выполнении условий.</w:t>
      </w:r>
    </w:p>
    <w:p w:rsidR="009C1E9F" w:rsidRPr="009C1E9F" w:rsidRDefault="009C1E9F" w:rsidP="009C1E9F">
      <w:pPr>
        <w:ind w:firstLine="708"/>
        <w:jc w:val="both"/>
        <w:rPr>
          <w:color w:val="000000"/>
          <w:sz w:val="26"/>
          <w:szCs w:val="26"/>
        </w:rPr>
      </w:pPr>
      <w:bookmarkStart w:id="1" w:name="sub_3"/>
      <w:bookmarkEnd w:id="0"/>
      <w:r w:rsidRPr="009C1E9F">
        <w:rPr>
          <w:color w:val="000000"/>
          <w:sz w:val="26"/>
          <w:szCs w:val="26"/>
        </w:rPr>
        <w:t xml:space="preserve">3. Настоящее постановление вступает в силу </w:t>
      </w:r>
      <w:r>
        <w:rPr>
          <w:color w:val="000000"/>
          <w:sz w:val="26"/>
          <w:szCs w:val="26"/>
        </w:rPr>
        <w:t>со дня его</w:t>
      </w:r>
      <w:r w:rsidRPr="009C1E9F">
        <w:rPr>
          <w:color w:val="000000"/>
          <w:sz w:val="26"/>
          <w:szCs w:val="26"/>
        </w:rPr>
        <w:t xml:space="preserve"> </w:t>
      </w:r>
      <w:hyperlink r:id="rId6" w:history="1">
        <w:r w:rsidRPr="009C1E9F">
          <w:rPr>
            <w:rStyle w:val="a3"/>
            <w:rFonts w:cs="Times New Roman CYR"/>
            <w:color w:val="000000"/>
            <w:sz w:val="26"/>
            <w:szCs w:val="26"/>
          </w:rPr>
          <w:t>официального опубликования</w:t>
        </w:r>
      </w:hyperlink>
      <w:r w:rsidRPr="009C1E9F">
        <w:rPr>
          <w:color w:val="000000"/>
          <w:sz w:val="26"/>
          <w:szCs w:val="26"/>
        </w:rPr>
        <w:t>.</w:t>
      </w:r>
    </w:p>
    <w:bookmarkEnd w:id="1"/>
    <w:p w:rsidR="009C1E9F" w:rsidRPr="009C1E9F" w:rsidRDefault="009C1E9F" w:rsidP="009C1E9F">
      <w:pPr>
        <w:jc w:val="both"/>
        <w:rPr>
          <w:sz w:val="26"/>
          <w:szCs w:val="26"/>
        </w:rPr>
      </w:pPr>
    </w:p>
    <w:p w:rsidR="009C1E9F" w:rsidRPr="009C1E9F" w:rsidRDefault="009C1E9F" w:rsidP="009C1E9F">
      <w:pPr>
        <w:jc w:val="both"/>
        <w:rPr>
          <w:sz w:val="26"/>
          <w:szCs w:val="26"/>
        </w:rPr>
      </w:pPr>
    </w:p>
    <w:p w:rsidR="009C1E9F" w:rsidRPr="009C1E9F" w:rsidRDefault="009C1E9F" w:rsidP="009C1E9F">
      <w:pPr>
        <w:jc w:val="both"/>
        <w:rPr>
          <w:sz w:val="26"/>
          <w:szCs w:val="26"/>
        </w:rPr>
      </w:pPr>
    </w:p>
    <w:p w:rsidR="009C1E9F" w:rsidRPr="009C1E9F" w:rsidRDefault="009C1E9F" w:rsidP="009C1E9F">
      <w:pPr>
        <w:tabs>
          <w:tab w:val="left" w:pos="7371"/>
        </w:tabs>
        <w:jc w:val="both"/>
        <w:rPr>
          <w:sz w:val="26"/>
          <w:szCs w:val="26"/>
        </w:rPr>
      </w:pPr>
      <w:r w:rsidRPr="009C1E9F"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C1E9F" w:rsidRPr="00016D10" w:rsidRDefault="009C1E9F" w:rsidP="009C1E9F">
      <w:pPr>
        <w:tabs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Default="009C1E9F" w:rsidP="009C1E9F">
      <w:pPr>
        <w:tabs>
          <w:tab w:val="left" w:pos="1134"/>
          <w:tab w:val="left" w:pos="7371"/>
        </w:tabs>
        <w:jc w:val="right"/>
        <w:rPr>
          <w:bCs/>
          <w:sz w:val="26"/>
          <w:szCs w:val="26"/>
        </w:rPr>
      </w:pPr>
      <w:proofErr w:type="gramStart"/>
      <w:r w:rsidRPr="00016D10">
        <w:rPr>
          <w:bCs/>
          <w:sz w:val="26"/>
          <w:szCs w:val="26"/>
        </w:rPr>
        <w:lastRenderedPageBreak/>
        <w:t>УТВЕРЖДЁН</w:t>
      </w:r>
      <w:proofErr w:type="gramEnd"/>
      <w:r w:rsidRPr="00016D10">
        <w:rPr>
          <w:bCs/>
          <w:sz w:val="26"/>
          <w:szCs w:val="26"/>
        </w:rPr>
        <w:br/>
      </w:r>
      <w:hyperlink w:anchor="sub_0" w:history="1">
        <w:r w:rsidRPr="009C1E9F">
          <w:rPr>
            <w:rStyle w:val="a4"/>
            <w:color w:val="000000"/>
            <w:sz w:val="26"/>
            <w:szCs w:val="26"/>
            <w:u w:val="none"/>
          </w:rPr>
          <w:t>постановлением</w:t>
        </w:r>
      </w:hyperlink>
      <w:r w:rsidRPr="009C1E9F">
        <w:rPr>
          <w:bCs/>
          <w:sz w:val="26"/>
          <w:szCs w:val="26"/>
        </w:rPr>
        <w:t xml:space="preserve"> </w:t>
      </w:r>
      <w:r w:rsidRPr="00016D10">
        <w:rPr>
          <w:bCs/>
          <w:sz w:val="26"/>
          <w:szCs w:val="26"/>
        </w:rPr>
        <w:t xml:space="preserve"> администрации</w:t>
      </w:r>
      <w:r>
        <w:rPr>
          <w:bCs/>
          <w:sz w:val="26"/>
          <w:szCs w:val="26"/>
        </w:rPr>
        <w:br/>
        <w:t>округа от ____________ № ____</w:t>
      </w:r>
    </w:p>
    <w:p w:rsidR="009C1E9F" w:rsidRDefault="009C1E9F" w:rsidP="009C1E9F">
      <w:pPr>
        <w:tabs>
          <w:tab w:val="left" w:pos="1134"/>
          <w:tab w:val="left" w:pos="7371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(приложение)</w:t>
      </w:r>
      <w:r>
        <w:rPr>
          <w:bCs/>
          <w:sz w:val="26"/>
          <w:szCs w:val="26"/>
        </w:rPr>
        <w:br/>
      </w:r>
    </w:p>
    <w:p w:rsidR="009C1E9F" w:rsidRDefault="009C1E9F" w:rsidP="009C1E9F">
      <w:pPr>
        <w:tabs>
          <w:tab w:val="left" w:pos="1134"/>
          <w:tab w:val="left" w:pos="7371"/>
        </w:tabs>
        <w:jc w:val="right"/>
        <w:rPr>
          <w:bCs/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right"/>
        <w:rPr>
          <w:bCs/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b/>
          <w:sz w:val="26"/>
          <w:szCs w:val="26"/>
        </w:rPr>
      </w:pPr>
      <w:r w:rsidRPr="00884188">
        <w:rPr>
          <w:b/>
          <w:sz w:val="26"/>
          <w:szCs w:val="26"/>
        </w:rPr>
        <w:t>ПОРЯДОК</w:t>
      </w:r>
    </w:p>
    <w:p w:rsidR="009C1E9F" w:rsidRDefault="009C1E9F" w:rsidP="009C1E9F">
      <w:pPr>
        <w:tabs>
          <w:tab w:val="left" w:pos="1134"/>
          <w:tab w:val="left" w:pos="7371"/>
        </w:tabs>
        <w:jc w:val="center"/>
        <w:rPr>
          <w:b/>
          <w:sz w:val="26"/>
          <w:szCs w:val="26"/>
        </w:rPr>
      </w:pPr>
      <w:r w:rsidRPr="00884188">
        <w:rPr>
          <w:b/>
          <w:sz w:val="26"/>
          <w:szCs w:val="26"/>
        </w:rPr>
        <w:t>ПРЕДОСТАВЛЕНИЯ СРЕДСТВ ИЗ БЮДЖЕТА</w:t>
      </w:r>
      <w:r>
        <w:rPr>
          <w:b/>
          <w:sz w:val="26"/>
          <w:szCs w:val="26"/>
        </w:rPr>
        <w:t xml:space="preserve"> УСТЬ-КУБИНСКОГО МУНИЦИПАЛЬНОГО</w:t>
      </w:r>
      <w:r w:rsidRPr="00884188">
        <w:rPr>
          <w:b/>
          <w:sz w:val="26"/>
          <w:szCs w:val="26"/>
        </w:rPr>
        <w:t xml:space="preserve"> ОКРУГА</w:t>
      </w:r>
      <w:r>
        <w:rPr>
          <w:b/>
          <w:sz w:val="26"/>
          <w:szCs w:val="26"/>
        </w:rPr>
        <w:t xml:space="preserve"> </w:t>
      </w:r>
      <w:r w:rsidRPr="00884188">
        <w:rPr>
          <w:b/>
          <w:sz w:val="26"/>
          <w:szCs w:val="26"/>
        </w:rPr>
        <w:t xml:space="preserve">ПРИ ВЫПОЛНЕНИИ УСЛОВИЙ 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b/>
          <w:sz w:val="26"/>
          <w:szCs w:val="26"/>
        </w:rPr>
      </w:pPr>
      <w:r w:rsidRPr="00884188">
        <w:rPr>
          <w:b/>
          <w:sz w:val="26"/>
          <w:szCs w:val="26"/>
        </w:rPr>
        <w:t>(ДАЛЕЕ - ПОРЯДОК)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  <w:r w:rsidRPr="00884188">
        <w:rPr>
          <w:sz w:val="26"/>
          <w:szCs w:val="26"/>
        </w:rPr>
        <w:t>1. Общие положения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</w:p>
    <w:p w:rsidR="009C1E9F" w:rsidRPr="009C1E9F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Pr="009C1E9F">
        <w:rPr>
          <w:sz w:val="26"/>
          <w:szCs w:val="26"/>
        </w:rPr>
        <w:t xml:space="preserve">Настоящий порядок регулирует отношения, связанные с предоставлением средств бюджета округа, при установлении Представительным Собранием округа в решении о бюджете определенных условий их предоставления, отношения по контролю за использованием предоставленных средств и ответственность субъектов бюджетных отношений за нарушение и (или) невыполнение установленных </w:t>
      </w:r>
      <w:proofErr w:type="gramStart"/>
      <w:r w:rsidRPr="009C1E9F">
        <w:rPr>
          <w:sz w:val="26"/>
          <w:szCs w:val="26"/>
        </w:rPr>
        <w:t>условий предоставления средств бюджета округа</w:t>
      </w:r>
      <w:proofErr w:type="gramEnd"/>
      <w:r w:rsidRPr="009C1E9F">
        <w:rPr>
          <w:sz w:val="26"/>
          <w:szCs w:val="26"/>
        </w:rPr>
        <w:t>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  <w:r w:rsidRPr="00884188">
        <w:rPr>
          <w:sz w:val="26"/>
          <w:szCs w:val="26"/>
        </w:rPr>
        <w:t>2. Условия предоставления средств из бюджета округа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2.1. Условия предоставления средств бюджета округа  устанавливаются решением Представительного Собрания округа  о бюджете округа  на очередной финансовый год</w:t>
      </w:r>
      <w:r>
        <w:rPr>
          <w:sz w:val="26"/>
          <w:szCs w:val="26"/>
        </w:rPr>
        <w:t xml:space="preserve"> и плановый период</w:t>
      </w:r>
      <w:r w:rsidRPr="00884188">
        <w:rPr>
          <w:sz w:val="26"/>
          <w:szCs w:val="26"/>
        </w:rPr>
        <w:t>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 xml:space="preserve">2.2. Условия вступают в силу </w:t>
      </w:r>
      <w:r>
        <w:rPr>
          <w:sz w:val="26"/>
          <w:szCs w:val="26"/>
        </w:rPr>
        <w:t>со дня вступления в силу</w:t>
      </w:r>
      <w:r w:rsidRPr="00884188">
        <w:rPr>
          <w:sz w:val="26"/>
          <w:szCs w:val="26"/>
        </w:rPr>
        <w:t xml:space="preserve"> решения о бюджете округа. Действие условий сохраняется в течение срока действия решения о бюджете округа  или иного срока, прямо указанного в решении о бюджете округа.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Изменение условий и (или) прекращение их действия в текущем финансовом году может производиться только решением Представительного Собрания округа при изменении решения о бюджете округа.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  <w:r w:rsidRPr="00884188">
        <w:rPr>
          <w:sz w:val="26"/>
          <w:szCs w:val="26"/>
        </w:rPr>
        <w:t>3. Предоставление средств бюджета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  <w:r w:rsidRPr="00884188">
        <w:rPr>
          <w:sz w:val="26"/>
          <w:szCs w:val="26"/>
        </w:rPr>
        <w:t xml:space="preserve"> округа при выполнении условий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3.1. Предоставление средств бюджета округа при выполнении условий производится в сроки, объемах и на цели, указанные в решении о бюджете округа  на соответствующий финансовый год.</w:t>
      </w:r>
      <w:r w:rsidRPr="00884188">
        <w:rPr>
          <w:sz w:val="26"/>
          <w:szCs w:val="26"/>
        </w:rPr>
        <w:tab/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3.2.</w:t>
      </w:r>
      <w:r w:rsidRPr="00884188">
        <w:rPr>
          <w:rFonts w:ascii="Arial" w:hAnsi="Arial" w:cs="Arial"/>
          <w:sz w:val="26"/>
          <w:szCs w:val="26"/>
        </w:rPr>
        <w:t xml:space="preserve"> </w:t>
      </w:r>
      <w:r w:rsidRPr="00884188">
        <w:rPr>
          <w:sz w:val="26"/>
          <w:szCs w:val="26"/>
        </w:rPr>
        <w:t xml:space="preserve"> </w:t>
      </w:r>
      <w:proofErr w:type="gramStart"/>
      <w:r w:rsidRPr="00884188">
        <w:rPr>
          <w:sz w:val="26"/>
          <w:szCs w:val="26"/>
        </w:rPr>
        <w:t xml:space="preserve">Бюджетные ассигнования и лимиты бюджетных обязательств по средствам, выделяемым из бюджета округа  при выполнении условий, доводятся финансовым управлением администрации округа до главных распорядителей бюджетных средств в соответствии с порядком составления и ведения сводной бюджетной росписи, лимитов бюджетных обязательств бюджета округа, утвержденным приказом </w:t>
      </w:r>
      <w:r>
        <w:rPr>
          <w:sz w:val="26"/>
          <w:szCs w:val="26"/>
        </w:rPr>
        <w:t>ф</w:t>
      </w:r>
      <w:r w:rsidRPr="00884188">
        <w:rPr>
          <w:sz w:val="26"/>
          <w:szCs w:val="26"/>
        </w:rPr>
        <w:t>инансового управления администрации округа от 30 декабря 2022 года № 7-ОД «Об утверждении Порядка составления и ведения сводной бюджетной</w:t>
      </w:r>
      <w:proofErr w:type="gramEnd"/>
      <w:r w:rsidRPr="00884188">
        <w:rPr>
          <w:sz w:val="26"/>
          <w:szCs w:val="26"/>
        </w:rPr>
        <w:t xml:space="preserve"> росписи бюджета округа и </w:t>
      </w:r>
      <w:hyperlink w:anchor="P1855" w:history="1">
        <w:proofErr w:type="gramStart"/>
        <w:r w:rsidRPr="00884188">
          <w:rPr>
            <w:sz w:val="26"/>
            <w:szCs w:val="26"/>
          </w:rPr>
          <w:t>Порядк</w:t>
        </w:r>
      </w:hyperlink>
      <w:r w:rsidRPr="00884188">
        <w:rPr>
          <w:sz w:val="26"/>
          <w:szCs w:val="26"/>
        </w:rPr>
        <w:t>а</w:t>
      </w:r>
      <w:proofErr w:type="gramEnd"/>
      <w:r w:rsidRPr="00884188">
        <w:rPr>
          <w:sz w:val="26"/>
          <w:szCs w:val="26"/>
        </w:rPr>
        <w:t xml:space="preserve"> составления и ведения </w:t>
      </w:r>
      <w:r w:rsidRPr="00884188">
        <w:rPr>
          <w:sz w:val="26"/>
          <w:szCs w:val="26"/>
        </w:rPr>
        <w:lastRenderedPageBreak/>
        <w:t>бюджетных росписей главных распорядителей (распорядителей) средств бюджета округа, включая внесение изменений в них».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3.</w:t>
      </w:r>
      <w:r>
        <w:rPr>
          <w:sz w:val="26"/>
          <w:szCs w:val="26"/>
        </w:rPr>
        <w:t>3</w:t>
      </w:r>
      <w:r w:rsidRPr="00884188">
        <w:rPr>
          <w:sz w:val="26"/>
          <w:szCs w:val="26"/>
        </w:rPr>
        <w:t>. Для получения средств бюджета округа, выделяемых при выполнении условий, распорядители и (или) получатели средств бюджета округа представляют главному распорядителю средств бюджета округа заявку на открытие финансирования (финансирование) и отчет с документами, подтверждающими выполнение условий, установленных решением Представительного Собрания округа о бюджете округа на соответствующий финансовый год.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3.</w:t>
      </w:r>
      <w:r>
        <w:rPr>
          <w:sz w:val="26"/>
          <w:szCs w:val="26"/>
        </w:rPr>
        <w:t>4</w:t>
      </w:r>
      <w:r w:rsidRPr="00884188">
        <w:rPr>
          <w:sz w:val="26"/>
          <w:szCs w:val="26"/>
        </w:rPr>
        <w:t xml:space="preserve">. При получении заявки на финансирование с прилагаемыми к ней документами, предусмотренными </w:t>
      </w:r>
      <w:hyperlink w:anchor="P57">
        <w:r>
          <w:rPr>
            <w:rStyle w:val="a4"/>
            <w:color w:val="auto"/>
            <w:sz w:val="26"/>
            <w:szCs w:val="26"/>
            <w:u w:val="none"/>
          </w:rPr>
          <w:t>пунктом</w:t>
        </w:r>
        <w:r w:rsidRPr="009C1E9F">
          <w:rPr>
            <w:rStyle w:val="a4"/>
            <w:color w:val="auto"/>
            <w:sz w:val="26"/>
            <w:szCs w:val="26"/>
            <w:u w:val="none"/>
          </w:rPr>
          <w:t xml:space="preserve"> 3.3</w:t>
        </w:r>
      </w:hyperlink>
      <w:r w:rsidRPr="009C1E9F">
        <w:rPr>
          <w:sz w:val="26"/>
          <w:szCs w:val="26"/>
        </w:rPr>
        <w:t xml:space="preserve"> </w:t>
      </w:r>
      <w:r w:rsidRPr="00884188">
        <w:rPr>
          <w:sz w:val="26"/>
          <w:szCs w:val="26"/>
        </w:rPr>
        <w:t>настоящего порядка, главные распорядители средств бюджета округа в трехдневный срок проводят проверку соответствия документов установленным условиям.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При установлении соблюдения условий предоставления бюджетных средств из бюджета округа главные распорядители представляют в органы казначейства платежные документы на осуществление кассовых выплат.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 xml:space="preserve">В случае установления главным распорядителем </w:t>
      </w:r>
      <w:proofErr w:type="gramStart"/>
      <w:r w:rsidRPr="00884188">
        <w:rPr>
          <w:sz w:val="26"/>
          <w:szCs w:val="26"/>
        </w:rPr>
        <w:t>средств бюджета округа фактов неисполнения условий предоставления средств бюджета</w:t>
      </w:r>
      <w:proofErr w:type="gramEnd"/>
      <w:r w:rsidRPr="00884188">
        <w:rPr>
          <w:sz w:val="26"/>
          <w:szCs w:val="26"/>
        </w:rPr>
        <w:t xml:space="preserve"> округа, предусмотренных в решении о бюджете округа, представленные документы возвращаются им распорядителю и (или) получателю средств бюджета округа с требованием соблюдения и (или) выполнения предусмотренных условий.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 w:rsidRPr="00884188">
        <w:rPr>
          <w:sz w:val="26"/>
          <w:szCs w:val="26"/>
        </w:rPr>
        <w:tab/>
        <w:t>3.</w:t>
      </w:r>
      <w:r>
        <w:rPr>
          <w:sz w:val="26"/>
          <w:szCs w:val="26"/>
        </w:rPr>
        <w:t>5</w:t>
      </w:r>
      <w:r w:rsidRPr="00884188">
        <w:rPr>
          <w:sz w:val="26"/>
          <w:szCs w:val="26"/>
        </w:rPr>
        <w:t xml:space="preserve">. Контроль за соблюдением </w:t>
      </w:r>
      <w:proofErr w:type="gramStart"/>
      <w:r w:rsidRPr="00884188">
        <w:rPr>
          <w:sz w:val="26"/>
          <w:szCs w:val="26"/>
        </w:rPr>
        <w:t>условий предоставления средств бюджета округа</w:t>
      </w:r>
      <w:proofErr w:type="gramEnd"/>
      <w:r w:rsidRPr="00884188">
        <w:rPr>
          <w:sz w:val="26"/>
          <w:szCs w:val="26"/>
        </w:rPr>
        <w:t xml:space="preserve"> осуществляется главным распорядителем средств бюджета округа.</w:t>
      </w:r>
    </w:p>
    <w:p w:rsidR="009C1E9F" w:rsidRPr="00884188" w:rsidRDefault="009C1E9F" w:rsidP="009C1E9F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</w:p>
    <w:p w:rsidR="009C1E9F" w:rsidRPr="00016D10" w:rsidRDefault="009C1E9F" w:rsidP="009C1E9F">
      <w:pPr>
        <w:tabs>
          <w:tab w:val="left" w:pos="1134"/>
          <w:tab w:val="left" w:pos="7371"/>
        </w:tabs>
        <w:jc w:val="center"/>
        <w:rPr>
          <w:sz w:val="26"/>
          <w:szCs w:val="26"/>
        </w:rPr>
      </w:pPr>
    </w:p>
    <w:p w:rsidR="00297C62" w:rsidRDefault="00297C62" w:rsidP="009C1E9F"/>
    <w:sectPr w:rsidR="00297C62" w:rsidSect="000D760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5DC"/>
    <w:multiLevelType w:val="multilevel"/>
    <w:tmpl w:val="D8001D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E9F"/>
    <w:rsid w:val="00297C62"/>
    <w:rsid w:val="009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1E9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1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9C1E9F"/>
    <w:rPr>
      <w:rFonts w:cs="Times New Roman"/>
      <w:color w:val="106BBE"/>
    </w:rPr>
  </w:style>
  <w:style w:type="character" w:styleId="a4">
    <w:name w:val="Hyperlink"/>
    <w:basedOn w:val="a0"/>
    <w:rsid w:val="009C1E9F"/>
    <w:rPr>
      <w:color w:val="0000FF"/>
      <w:u w:val="single"/>
    </w:rPr>
  </w:style>
  <w:style w:type="paragraph" w:styleId="a5">
    <w:name w:val="Body Text"/>
    <w:basedOn w:val="a"/>
    <w:link w:val="a6"/>
    <w:unhideWhenUsed/>
    <w:rsid w:val="009C1E9F"/>
    <w:pPr>
      <w:ind w:right="5146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9C1E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unhideWhenUsed/>
    <w:rsid w:val="009C1E9F"/>
    <w:pPr>
      <w:ind w:firstLine="567"/>
      <w:jc w:val="both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9C1E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E9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C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6859635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2024-02-21T11:56:00Z</dcterms:created>
  <dcterms:modified xsi:type="dcterms:W3CDTF">2024-02-21T12:03:00Z</dcterms:modified>
</cp:coreProperties>
</file>