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3F9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F98" w:rsidRPr="00B43F98" w:rsidRDefault="00B43F98" w:rsidP="00B43F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ПРОЕКТ</w:t>
      </w: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F98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F98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3F9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  <w:bCs/>
          <w:sz w:val="26"/>
          <w:szCs w:val="26"/>
        </w:rPr>
        <w:t xml:space="preserve">от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 № 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>к</w:t>
      </w:r>
      <w:r w:rsidRPr="00B43F98">
        <w:rPr>
          <w:rFonts w:ascii="Times New Roman" w:hAnsi="Times New Roman" w:cs="Times New Roman"/>
          <w:bCs/>
          <w:sz w:val="26"/>
          <w:szCs w:val="26"/>
        </w:rPr>
        <w:t>омитете</w:t>
      </w:r>
      <w:r w:rsidR="000B6412">
        <w:rPr>
          <w:rFonts w:ascii="Times New Roman" w:hAnsi="Times New Roman" w:cs="Times New Roman"/>
          <w:bCs/>
          <w:sz w:val="26"/>
          <w:szCs w:val="26"/>
        </w:rPr>
        <w:t xml:space="preserve"> по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физической культур</w:t>
      </w:r>
      <w:r w:rsidR="000B6412">
        <w:rPr>
          <w:rFonts w:ascii="Times New Roman" w:hAnsi="Times New Roman" w:cs="Times New Roman"/>
          <w:bCs/>
          <w:sz w:val="26"/>
          <w:szCs w:val="26"/>
        </w:rPr>
        <w:t>е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и спорт</w:t>
      </w:r>
      <w:r w:rsidR="000B6412">
        <w:rPr>
          <w:rFonts w:ascii="Times New Roman" w:hAnsi="Times New Roman" w:cs="Times New Roman"/>
          <w:bCs/>
          <w:sz w:val="26"/>
          <w:szCs w:val="26"/>
        </w:rPr>
        <w:t>у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  <w:bCs/>
          <w:sz w:val="26"/>
          <w:szCs w:val="26"/>
        </w:rPr>
        <w:tab/>
        <w:t>В соответствии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с решением Представительного Собрания округа</w:t>
      </w:r>
      <w:r w:rsidR="00F261AD">
        <w:rPr>
          <w:rFonts w:ascii="Times New Roman" w:hAnsi="Times New Roman" w:cs="Times New Roman"/>
          <w:bCs/>
          <w:sz w:val="26"/>
          <w:szCs w:val="26"/>
        </w:rPr>
        <w:t xml:space="preserve"> от 18 ноября 2024 года № 97 «О внесении изменений в решение Представительного Собрания округа от 25 октября 2024 года № 16 «О структуре администрации </w:t>
      </w:r>
      <w:proofErr w:type="spellStart"/>
      <w:r w:rsidR="00F261AD">
        <w:rPr>
          <w:rFonts w:ascii="Times New Roman" w:hAnsi="Times New Roman" w:cs="Times New Roman"/>
          <w:bCs/>
          <w:sz w:val="26"/>
          <w:szCs w:val="26"/>
        </w:rPr>
        <w:t>Усть-Кубинского</w:t>
      </w:r>
      <w:proofErr w:type="spellEnd"/>
      <w:r w:rsidR="00F261A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 ст. 42 Устава округа администрация округа</w:t>
      </w:r>
    </w:p>
    <w:p w:rsid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3F98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C37650" w:rsidRDefault="006C5AD7" w:rsidP="006C5AD7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Переименовать отдел физической культуры и спорта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в комитет по физической культуре и спорту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округа.</w:t>
      </w:r>
    </w:p>
    <w:p w:rsidR="00B43F98" w:rsidRPr="00EC5EDC" w:rsidRDefault="00B43F98" w:rsidP="00B43F98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B43F98">
        <w:rPr>
          <w:bCs/>
          <w:sz w:val="26"/>
          <w:szCs w:val="26"/>
        </w:rPr>
        <w:t xml:space="preserve">Утвердить Положение о </w:t>
      </w:r>
      <w:r w:rsidR="00E80DF9">
        <w:rPr>
          <w:bCs/>
          <w:sz w:val="26"/>
          <w:szCs w:val="26"/>
        </w:rPr>
        <w:t>к</w:t>
      </w:r>
      <w:r w:rsidRPr="00B43F98">
        <w:rPr>
          <w:bCs/>
          <w:sz w:val="26"/>
          <w:szCs w:val="26"/>
        </w:rPr>
        <w:t>омитете</w:t>
      </w:r>
      <w:r w:rsidR="000B6412">
        <w:rPr>
          <w:bCs/>
          <w:sz w:val="26"/>
          <w:szCs w:val="26"/>
        </w:rPr>
        <w:t xml:space="preserve"> по</w:t>
      </w:r>
      <w:r w:rsidRPr="00B43F98">
        <w:rPr>
          <w:bCs/>
          <w:sz w:val="26"/>
          <w:szCs w:val="26"/>
        </w:rPr>
        <w:t xml:space="preserve"> физической культур</w:t>
      </w:r>
      <w:r w:rsidR="000B6412">
        <w:rPr>
          <w:bCs/>
          <w:sz w:val="26"/>
          <w:szCs w:val="26"/>
        </w:rPr>
        <w:t>е и спорту</w:t>
      </w:r>
      <w:r w:rsidRPr="00B43F98">
        <w:rPr>
          <w:bCs/>
          <w:sz w:val="26"/>
          <w:szCs w:val="26"/>
        </w:rPr>
        <w:t xml:space="preserve"> администрации </w:t>
      </w:r>
      <w:proofErr w:type="spellStart"/>
      <w:r w:rsidRPr="00B43F98">
        <w:rPr>
          <w:bCs/>
          <w:sz w:val="26"/>
          <w:szCs w:val="26"/>
        </w:rPr>
        <w:t>Усть-Кубинского</w:t>
      </w:r>
      <w:proofErr w:type="spellEnd"/>
      <w:r w:rsidRPr="00B43F98">
        <w:rPr>
          <w:bCs/>
          <w:sz w:val="26"/>
          <w:szCs w:val="26"/>
        </w:rPr>
        <w:t xml:space="preserve"> муниципального округа согласно приложению к </w:t>
      </w:r>
      <w:r w:rsidRPr="00EC5EDC">
        <w:rPr>
          <w:bCs/>
          <w:sz w:val="26"/>
          <w:szCs w:val="26"/>
        </w:rPr>
        <w:t>настоящему постановлени</w:t>
      </w:r>
      <w:r w:rsidR="00EC5EDC" w:rsidRPr="00EC5EDC">
        <w:rPr>
          <w:bCs/>
          <w:sz w:val="26"/>
          <w:szCs w:val="26"/>
        </w:rPr>
        <w:t>ю</w:t>
      </w:r>
      <w:r w:rsidRPr="00EC5EDC">
        <w:rPr>
          <w:bCs/>
          <w:sz w:val="26"/>
          <w:szCs w:val="26"/>
        </w:rPr>
        <w:t>.</w:t>
      </w:r>
    </w:p>
    <w:p w:rsidR="00B43F98" w:rsidRPr="00EC5EDC" w:rsidRDefault="00B43F98" w:rsidP="00B43F98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EC5EDC">
        <w:rPr>
          <w:bCs/>
          <w:sz w:val="26"/>
          <w:szCs w:val="26"/>
        </w:rPr>
        <w:t xml:space="preserve">Признать утратившим силу постановление администрации </w:t>
      </w:r>
      <w:r w:rsidR="00EC5EDC">
        <w:rPr>
          <w:bCs/>
          <w:sz w:val="26"/>
          <w:szCs w:val="26"/>
        </w:rPr>
        <w:t>округа</w:t>
      </w:r>
      <w:r w:rsidRPr="00EC5EDC">
        <w:rPr>
          <w:bCs/>
          <w:sz w:val="26"/>
          <w:szCs w:val="26"/>
        </w:rPr>
        <w:t xml:space="preserve"> от </w:t>
      </w:r>
      <w:r w:rsidR="00E80DF9" w:rsidRPr="00EC5EDC">
        <w:rPr>
          <w:bCs/>
          <w:sz w:val="26"/>
          <w:szCs w:val="26"/>
        </w:rPr>
        <w:t>9 января 2023 года № 20</w:t>
      </w:r>
      <w:r w:rsidRPr="00EC5EDC">
        <w:rPr>
          <w:bCs/>
          <w:sz w:val="26"/>
          <w:szCs w:val="26"/>
        </w:rPr>
        <w:t xml:space="preserve"> «Об утверждении Положения об отделе физической культуры и спорта администрации района».</w:t>
      </w:r>
    </w:p>
    <w:p w:rsidR="00B43F98" w:rsidRPr="00EC5EDC" w:rsidRDefault="00B43F98" w:rsidP="00B43F98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EC5EDC">
        <w:rPr>
          <w:bCs/>
          <w:sz w:val="26"/>
          <w:szCs w:val="26"/>
        </w:rPr>
        <w:t xml:space="preserve">Настоящее постановление вступает в силу </w:t>
      </w:r>
      <w:r w:rsidR="00CC02E3" w:rsidRPr="00EC5EDC">
        <w:rPr>
          <w:bCs/>
          <w:sz w:val="26"/>
          <w:szCs w:val="26"/>
        </w:rPr>
        <w:t>после</w:t>
      </w:r>
      <w:r w:rsidRPr="00EC5EDC">
        <w:rPr>
          <w:bCs/>
          <w:sz w:val="26"/>
          <w:szCs w:val="26"/>
        </w:rPr>
        <w:t xml:space="preserve"> его</w:t>
      </w:r>
      <w:r w:rsidR="00CC02E3" w:rsidRPr="00EC5EDC">
        <w:rPr>
          <w:bCs/>
          <w:sz w:val="26"/>
          <w:szCs w:val="26"/>
        </w:rPr>
        <w:t xml:space="preserve"> официального опубликования</w:t>
      </w:r>
      <w:r w:rsidR="00EC5EDC">
        <w:rPr>
          <w:bCs/>
          <w:sz w:val="26"/>
          <w:szCs w:val="26"/>
        </w:rPr>
        <w:t xml:space="preserve"> и</w:t>
      </w:r>
      <w:r w:rsidRPr="00EC5EDC">
        <w:rPr>
          <w:bCs/>
          <w:sz w:val="26"/>
          <w:szCs w:val="26"/>
        </w:rPr>
        <w:t xml:space="preserve"> распространяется на правоотношения, возникшие с 1 января 2025</w:t>
      </w:r>
      <w:r w:rsidR="00EC5EDC">
        <w:rPr>
          <w:bCs/>
          <w:sz w:val="26"/>
          <w:szCs w:val="26"/>
        </w:rPr>
        <w:t xml:space="preserve"> года.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  <w:bCs/>
          <w:sz w:val="26"/>
          <w:szCs w:val="26"/>
        </w:rPr>
        <w:t>Глава округа                                                                                                  И.В. Быков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43F98" w:rsidRPr="00B43F98" w:rsidTr="00C37650">
        <w:tc>
          <w:tcPr>
            <w:tcW w:w="5353" w:type="dxa"/>
          </w:tcPr>
          <w:p w:rsidR="00B43F98" w:rsidRP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18" w:type="dxa"/>
          </w:tcPr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43F98" w:rsidRP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3F9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Утверждено</w:t>
            </w:r>
          </w:p>
          <w:p w:rsidR="00B43F98" w:rsidRP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3F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 w:rsidRPr="00B43F98">
              <w:rPr>
                <w:rFonts w:ascii="Times New Roman" w:hAnsi="Times New Roman" w:cs="Times New Roman"/>
                <w:bCs/>
                <w:sz w:val="26"/>
                <w:szCs w:val="26"/>
              </w:rPr>
              <w:t>от</w:t>
            </w:r>
            <w:proofErr w:type="gramEnd"/>
            <w:r w:rsidRPr="00B43F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№ </w:t>
            </w:r>
          </w:p>
          <w:p w:rsidR="00B43F98" w:rsidRPr="00B43F98" w:rsidRDefault="00B43F98" w:rsidP="00B43F9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3F98">
              <w:rPr>
                <w:rFonts w:ascii="Times New Roman" w:hAnsi="Times New Roman" w:cs="Times New Roman"/>
                <w:bCs/>
                <w:sz w:val="26"/>
                <w:szCs w:val="26"/>
              </w:rPr>
              <w:t>(приложение)</w:t>
            </w:r>
          </w:p>
        </w:tc>
      </w:tr>
    </w:tbl>
    <w:p w:rsidR="00B43F98" w:rsidRPr="00B43F98" w:rsidRDefault="00B43F98" w:rsidP="00B43F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ПОЛОЖЕНИЕ</w:t>
      </w:r>
    </w:p>
    <w:p w:rsidR="00B43F98" w:rsidRPr="00B43F98" w:rsidRDefault="00EC5EDC" w:rsidP="00B43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43F98" w:rsidRPr="00B43F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B43F98" w:rsidRPr="00B43F98">
        <w:rPr>
          <w:rFonts w:ascii="Times New Roman" w:hAnsi="Times New Roman" w:cs="Times New Roman"/>
          <w:sz w:val="26"/>
          <w:szCs w:val="26"/>
        </w:rPr>
        <w:t>омитете</w:t>
      </w:r>
      <w:r w:rsidR="000B6412">
        <w:rPr>
          <w:rFonts w:ascii="Times New Roman" w:hAnsi="Times New Roman" w:cs="Times New Roman"/>
          <w:sz w:val="26"/>
          <w:szCs w:val="26"/>
        </w:rPr>
        <w:t xml:space="preserve"> по</w:t>
      </w:r>
      <w:r w:rsidR="00B43F98" w:rsidRPr="00B43F98">
        <w:rPr>
          <w:rFonts w:ascii="Times New Roman" w:hAnsi="Times New Roman" w:cs="Times New Roman"/>
          <w:sz w:val="26"/>
          <w:szCs w:val="26"/>
        </w:rPr>
        <w:t xml:space="preserve"> физической культур</w:t>
      </w:r>
      <w:r w:rsidR="000B6412">
        <w:rPr>
          <w:rFonts w:ascii="Times New Roman" w:hAnsi="Times New Roman" w:cs="Times New Roman"/>
          <w:sz w:val="26"/>
          <w:szCs w:val="26"/>
        </w:rPr>
        <w:t>е</w:t>
      </w:r>
      <w:r w:rsidR="00B43F98" w:rsidRPr="00B43F98">
        <w:rPr>
          <w:rFonts w:ascii="Times New Roman" w:hAnsi="Times New Roman" w:cs="Times New Roman"/>
          <w:sz w:val="26"/>
          <w:szCs w:val="26"/>
        </w:rPr>
        <w:t xml:space="preserve"> и спорт</w:t>
      </w:r>
      <w:r w:rsidR="000B6412">
        <w:rPr>
          <w:rFonts w:ascii="Times New Roman" w:hAnsi="Times New Roman" w:cs="Times New Roman"/>
          <w:sz w:val="26"/>
          <w:szCs w:val="26"/>
        </w:rPr>
        <w:t>у</w:t>
      </w:r>
      <w:r w:rsidR="00B43F98" w:rsidRPr="00B43F9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B43F98" w:rsidRPr="00B43F9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B43F98" w:rsidRPr="00B43F9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B43F98" w:rsidRDefault="00B43F98" w:rsidP="00B43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0B6412" w:rsidRPr="00B43F98" w:rsidRDefault="000B6412" w:rsidP="00B43F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3F98" w:rsidRPr="00B43F98" w:rsidRDefault="00B43F98" w:rsidP="00B43F98">
      <w:pPr>
        <w:pStyle w:val="a3"/>
        <w:numPr>
          <w:ilvl w:val="0"/>
          <w:numId w:val="2"/>
        </w:numPr>
        <w:jc w:val="center"/>
        <w:rPr>
          <w:sz w:val="26"/>
          <w:szCs w:val="26"/>
        </w:rPr>
      </w:pPr>
      <w:r w:rsidRPr="00B43F98">
        <w:rPr>
          <w:sz w:val="26"/>
          <w:szCs w:val="26"/>
        </w:rPr>
        <w:t>Общие положения</w:t>
      </w:r>
    </w:p>
    <w:p w:rsidR="00B43F98" w:rsidRPr="00B43F98" w:rsidRDefault="00B43F98" w:rsidP="00B43F98">
      <w:pPr>
        <w:pStyle w:val="a3"/>
        <w:rPr>
          <w:sz w:val="26"/>
          <w:szCs w:val="26"/>
        </w:rPr>
      </w:pP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>Комитет</w:t>
      </w:r>
      <w:r w:rsidR="000B6412">
        <w:rPr>
          <w:sz w:val="26"/>
          <w:szCs w:val="26"/>
        </w:rPr>
        <w:t xml:space="preserve"> по</w:t>
      </w:r>
      <w:r w:rsidRPr="00B43F98">
        <w:rPr>
          <w:sz w:val="26"/>
          <w:szCs w:val="26"/>
        </w:rPr>
        <w:t xml:space="preserve"> физической культур</w:t>
      </w:r>
      <w:r w:rsidR="000B6412">
        <w:rPr>
          <w:sz w:val="26"/>
          <w:szCs w:val="26"/>
        </w:rPr>
        <w:t>е</w:t>
      </w:r>
      <w:r w:rsidRPr="00B43F98">
        <w:rPr>
          <w:sz w:val="26"/>
          <w:szCs w:val="26"/>
        </w:rPr>
        <w:t xml:space="preserve"> и спорт</w:t>
      </w:r>
      <w:r w:rsidR="000B6412">
        <w:rPr>
          <w:sz w:val="26"/>
          <w:szCs w:val="26"/>
        </w:rPr>
        <w:t>у</w:t>
      </w:r>
      <w:r w:rsidRPr="00B43F98">
        <w:rPr>
          <w:sz w:val="26"/>
          <w:szCs w:val="26"/>
        </w:rPr>
        <w:t xml:space="preserve"> (далее – </w:t>
      </w:r>
      <w:r w:rsidR="00EC5EDC">
        <w:rPr>
          <w:sz w:val="26"/>
          <w:szCs w:val="26"/>
        </w:rPr>
        <w:t>комитет</w:t>
      </w:r>
      <w:r w:rsidRPr="00B43F98">
        <w:rPr>
          <w:sz w:val="26"/>
          <w:szCs w:val="26"/>
        </w:rPr>
        <w:t xml:space="preserve">) является структурным подразделением администрации </w:t>
      </w:r>
      <w:proofErr w:type="spellStart"/>
      <w:r w:rsidRPr="00B43F98">
        <w:rPr>
          <w:sz w:val="26"/>
          <w:szCs w:val="26"/>
        </w:rPr>
        <w:t>Усть-Кубинского</w:t>
      </w:r>
      <w:proofErr w:type="spellEnd"/>
      <w:r w:rsidRPr="00B43F98">
        <w:rPr>
          <w:sz w:val="26"/>
          <w:szCs w:val="26"/>
        </w:rPr>
        <w:t xml:space="preserve"> муниципального округа (далее – администрации округа).</w:t>
      </w:r>
    </w:p>
    <w:p w:rsidR="00B43F98" w:rsidRPr="00B43F98" w:rsidRDefault="00B43F98" w:rsidP="00B4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Деятельность Комитета координирует и контролирует заместитель главы округа, начальник отдела культуры, туризма и молодежи администрации округа.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 xml:space="preserve">Комитет создан для обеспечения развития на территории </w:t>
      </w:r>
      <w:proofErr w:type="spellStart"/>
      <w:r w:rsidRPr="00B43F98">
        <w:rPr>
          <w:sz w:val="26"/>
          <w:szCs w:val="26"/>
        </w:rPr>
        <w:t>Усть-Кубинского</w:t>
      </w:r>
      <w:proofErr w:type="spellEnd"/>
      <w:r w:rsidRPr="00B43F98">
        <w:rPr>
          <w:sz w:val="26"/>
          <w:szCs w:val="26"/>
        </w:rPr>
        <w:t xml:space="preserve"> округа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proofErr w:type="gramStart"/>
      <w:r w:rsidRPr="00B43F98">
        <w:rPr>
          <w:sz w:val="26"/>
          <w:szCs w:val="26"/>
        </w:rPr>
        <w:t>В своей деятельности Комитет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Правительства Российской Федерации, законами Вологодской области, постановлениями Правительства Вологодской области, постановлениями и распоряжениями Губернатора Вологодской области, решениями Представительного Собрания округа, постановлениями и распоряжениями главы округа, постановлениями и распоряжениями администрации округа, а также настоящим положением.</w:t>
      </w:r>
      <w:proofErr w:type="gramEnd"/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>Комитет осуществляет возложенные на него функции во взаимодействии с другими органами, структурными подразделениями администрации округа, Представительным Собранием округа, органами местного самоуправления и иными организациями по вопросам, относящимся к компетенции Комитета.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F98" w:rsidRPr="00B43F98" w:rsidRDefault="00B43F98" w:rsidP="00B43F98">
      <w:pPr>
        <w:pStyle w:val="a3"/>
        <w:numPr>
          <w:ilvl w:val="0"/>
          <w:numId w:val="2"/>
        </w:numPr>
        <w:jc w:val="center"/>
        <w:rPr>
          <w:sz w:val="26"/>
          <w:szCs w:val="26"/>
        </w:rPr>
      </w:pPr>
      <w:r w:rsidRPr="00B43F98">
        <w:rPr>
          <w:sz w:val="26"/>
          <w:szCs w:val="26"/>
        </w:rPr>
        <w:t>Задачи Комитета</w:t>
      </w:r>
    </w:p>
    <w:p w:rsidR="00B43F98" w:rsidRPr="00B43F98" w:rsidRDefault="00B43F98" w:rsidP="00B43F98">
      <w:pPr>
        <w:pStyle w:val="a3"/>
        <w:rPr>
          <w:sz w:val="26"/>
          <w:szCs w:val="26"/>
        </w:rPr>
      </w:pPr>
    </w:p>
    <w:p w:rsidR="00B43F98" w:rsidRPr="00B43F98" w:rsidRDefault="00B43F98" w:rsidP="00B43F98">
      <w:pPr>
        <w:pStyle w:val="a3"/>
        <w:ind w:left="360" w:firstLine="348"/>
        <w:rPr>
          <w:sz w:val="26"/>
          <w:szCs w:val="26"/>
        </w:rPr>
      </w:pPr>
      <w:r w:rsidRPr="00B43F98">
        <w:rPr>
          <w:sz w:val="26"/>
          <w:szCs w:val="26"/>
        </w:rPr>
        <w:t>Основными задачами Комитета являются: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rPr>
          <w:sz w:val="26"/>
          <w:szCs w:val="26"/>
        </w:rPr>
      </w:pPr>
      <w:r w:rsidRPr="00B43F98">
        <w:rPr>
          <w:sz w:val="26"/>
          <w:szCs w:val="26"/>
        </w:rPr>
        <w:t>Реализация государственной политики в сфере физической культуры и спорта.</w:t>
      </w:r>
    </w:p>
    <w:p w:rsid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 xml:space="preserve">Обеспечение условий для развития на территории </w:t>
      </w:r>
      <w:proofErr w:type="spellStart"/>
      <w:r w:rsidRPr="00B43F98">
        <w:rPr>
          <w:sz w:val="26"/>
          <w:szCs w:val="26"/>
        </w:rPr>
        <w:t>Усть-Кубинского</w:t>
      </w:r>
      <w:proofErr w:type="spellEnd"/>
      <w:r w:rsidRPr="00B43F98">
        <w:rPr>
          <w:sz w:val="26"/>
          <w:szCs w:val="26"/>
        </w:rPr>
        <w:t xml:space="preserve"> муниципального округа физической культуры, школьного и массового спорта, организация проведения официальных физкультурно-оздоровительных и спортивных мероприятий на территории округа.</w:t>
      </w:r>
    </w:p>
    <w:p w:rsidR="00EC5EDC" w:rsidRPr="00B43F98" w:rsidRDefault="00EC5EDC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lastRenderedPageBreak/>
        <w:t>Повышение доступности объектов спорта, в том числе для лиц с ограниченными возможностями здоровья.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>Увеличение уровня вовлеченности населения в систематические занятия физической культурой и спортом. Популяризация здорового образа жизни, физической культуры и спорта у всех возрастных групп населения.</w:t>
      </w:r>
    </w:p>
    <w:p w:rsidR="00B43F98" w:rsidRPr="00B43F98" w:rsidRDefault="00B43F98" w:rsidP="00B43F98">
      <w:pPr>
        <w:pStyle w:val="a3"/>
        <w:ind w:left="708"/>
        <w:jc w:val="both"/>
        <w:rPr>
          <w:sz w:val="26"/>
          <w:szCs w:val="26"/>
        </w:rPr>
      </w:pPr>
    </w:p>
    <w:p w:rsidR="00B43F98" w:rsidRPr="00B43F98" w:rsidRDefault="00B43F98" w:rsidP="00B43F98">
      <w:pPr>
        <w:pStyle w:val="a3"/>
        <w:numPr>
          <w:ilvl w:val="0"/>
          <w:numId w:val="2"/>
        </w:numPr>
        <w:jc w:val="center"/>
        <w:rPr>
          <w:sz w:val="26"/>
          <w:szCs w:val="26"/>
        </w:rPr>
      </w:pPr>
      <w:r w:rsidRPr="00B43F98">
        <w:rPr>
          <w:sz w:val="26"/>
          <w:szCs w:val="26"/>
        </w:rPr>
        <w:t>Функции Комитета</w:t>
      </w:r>
    </w:p>
    <w:p w:rsidR="00B43F98" w:rsidRPr="00B43F98" w:rsidRDefault="00B43F98" w:rsidP="00B43F98">
      <w:pPr>
        <w:pStyle w:val="a3"/>
        <w:rPr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В соответствии с возложенными задачами Комитет осуществляет следующие функции: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rPr>
          <w:sz w:val="26"/>
          <w:szCs w:val="26"/>
        </w:rPr>
      </w:pPr>
      <w:r w:rsidRPr="00B43F98">
        <w:rPr>
          <w:sz w:val="26"/>
          <w:szCs w:val="26"/>
        </w:rPr>
        <w:t>Разрабатывает и реализует программы развития физической культуры и спорта округа.</w:t>
      </w:r>
    </w:p>
    <w:p w:rsidR="00B43F98" w:rsidRPr="00B43F98" w:rsidRDefault="00B43F98" w:rsidP="00B43F98">
      <w:pPr>
        <w:pStyle w:val="a3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 xml:space="preserve">Анализирует состояние физической культуры и спорта в округе, осуществляет </w:t>
      </w:r>
      <w:proofErr w:type="gramStart"/>
      <w:r w:rsidRPr="00B43F98">
        <w:rPr>
          <w:sz w:val="26"/>
          <w:szCs w:val="26"/>
        </w:rPr>
        <w:t>контроль за</w:t>
      </w:r>
      <w:proofErr w:type="gramEnd"/>
      <w:r w:rsidRPr="00B43F98">
        <w:rPr>
          <w:sz w:val="26"/>
          <w:szCs w:val="26"/>
        </w:rPr>
        <w:t xml:space="preserve"> деятельностью физкультурно-спортивных иных организаций, ведущих физкультурно-спортивную работу, информирует в установленном порядке администрацию округа о состоянии дел.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 xml:space="preserve">          3.3   Разрабатывает предложения по усилению роли физической культуры и спорта  в укреплении здоровья населения округа,</w:t>
      </w:r>
      <w:r w:rsidRPr="00B43F98">
        <w:rPr>
          <w:rFonts w:ascii="Times New Roman" w:hAnsi="Times New Roman" w:cs="Times New Roman"/>
          <w:bCs/>
          <w:sz w:val="26"/>
          <w:szCs w:val="26"/>
        </w:rPr>
        <w:t xml:space="preserve"> взаимодействуя с </w:t>
      </w:r>
      <w:proofErr w:type="spellStart"/>
      <w:r w:rsidRPr="00B43F98">
        <w:rPr>
          <w:rFonts w:ascii="Times New Roman" w:hAnsi="Times New Roman" w:cs="Times New Roman"/>
          <w:bCs/>
          <w:sz w:val="26"/>
          <w:szCs w:val="26"/>
        </w:rPr>
        <w:t>мед</w:t>
      </w:r>
      <w:proofErr w:type="gramStart"/>
      <w:r w:rsidRPr="00B43F98">
        <w:rPr>
          <w:rFonts w:ascii="Times New Roman" w:hAnsi="Times New Roman" w:cs="Times New Roman"/>
          <w:bCs/>
          <w:sz w:val="26"/>
          <w:szCs w:val="26"/>
        </w:rPr>
        <w:t>.о</w:t>
      </w:r>
      <w:proofErr w:type="gramEnd"/>
      <w:r w:rsidRPr="00B43F98">
        <w:rPr>
          <w:rFonts w:ascii="Times New Roman" w:hAnsi="Times New Roman" w:cs="Times New Roman"/>
          <w:bCs/>
          <w:sz w:val="26"/>
          <w:szCs w:val="26"/>
        </w:rPr>
        <w:t>рганизациями</w:t>
      </w:r>
      <w:proofErr w:type="spellEnd"/>
      <w:r w:rsidRPr="00B43F98">
        <w:rPr>
          <w:rFonts w:ascii="Times New Roman" w:hAnsi="Times New Roman" w:cs="Times New Roman"/>
          <w:bCs/>
          <w:sz w:val="26"/>
          <w:szCs w:val="26"/>
        </w:rPr>
        <w:t xml:space="preserve"> и другими ведомствами .</w:t>
      </w:r>
    </w:p>
    <w:p w:rsidR="00B43F98" w:rsidRPr="00B43F98" w:rsidRDefault="00B43F98" w:rsidP="00B4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3.4. Организует и проводит физкультурные и спортивные мероприятия на территории округа, в том числе:</w:t>
      </w:r>
    </w:p>
    <w:p w:rsidR="00B43F98" w:rsidRPr="00B43F98" w:rsidRDefault="00B43F98" w:rsidP="00B43F98">
      <w:pPr>
        <w:pStyle w:val="a3"/>
        <w:ind w:left="0" w:firstLine="708"/>
        <w:jc w:val="both"/>
        <w:rPr>
          <w:sz w:val="26"/>
          <w:szCs w:val="26"/>
        </w:rPr>
      </w:pPr>
      <w:r w:rsidRPr="00B43F98">
        <w:rPr>
          <w:sz w:val="26"/>
          <w:szCs w:val="26"/>
        </w:rPr>
        <w:t>-устанавливает порядок проведения муниципальных физкультурных и спортивных мероприятий;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-утверждает и реализует календарный план муниципальных физкультурных и спортивных мероприятий, в том числе включающий в себя физкультурные и спортивные мероприятия по реализации Всероссийского физкультурно-спортивного комплекса «Готов к труду и обороне» (далее – ГТО);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-содействует обеспечению общественного порядка и общественной безопасности при проведении физкультурных и спортивных мероприятий на территории округа;</w:t>
      </w:r>
    </w:p>
    <w:p w:rsidR="00B43F98" w:rsidRPr="00B43F98" w:rsidRDefault="00B43F98" w:rsidP="00B4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 xml:space="preserve"> -организует медицинское обеспечение официальных физкультурных и спортивных мероприятий округа;</w:t>
      </w:r>
    </w:p>
    <w:p w:rsidR="00B43F98" w:rsidRPr="00B43F98" w:rsidRDefault="00B43F98" w:rsidP="00B43F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3F98">
        <w:rPr>
          <w:rFonts w:ascii="Times New Roman" w:hAnsi="Times New Roman" w:cs="Times New Roman"/>
        </w:rPr>
        <w:t>-</w:t>
      </w:r>
      <w:r w:rsidRPr="00B43F98">
        <w:rPr>
          <w:rFonts w:ascii="Times New Roman" w:hAnsi="Times New Roman" w:cs="Times New Roman"/>
          <w:sz w:val="26"/>
          <w:szCs w:val="26"/>
        </w:rPr>
        <w:t>осуществляет информационное обеспечение муниципальных официальных физкультурных мероприятий и спортивных мероприятий на территории  округа;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3.5. Направляет своих представителей на спортивные мероприятия, проводимые областной спортивной федерацией, и на заседания ее руководящих органов.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3.6. Присваивает в установленном порядке спортивные разряды, выполненные спортсменами округа на муниципальных соревнованиях: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-по согласованию с администрацией округа предоставляют в</w:t>
      </w:r>
      <w:r w:rsidR="001D6627">
        <w:rPr>
          <w:rFonts w:ascii="Times New Roman" w:hAnsi="Times New Roman" w:cs="Times New Roman"/>
          <w:sz w:val="26"/>
          <w:szCs w:val="26"/>
        </w:rPr>
        <w:t xml:space="preserve"> исполнительные</w:t>
      </w:r>
      <w:r w:rsidRPr="00B43F98">
        <w:rPr>
          <w:rFonts w:ascii="Times New Roman" w:hAnsi="Times New Roman" w:cs="Times New Roman"/>
          <w:sz w:val="26"/>
          <w:szCs w:val="26"/>
        </w:rPr>
        <w:t xml:space="preserve"> органы  Вологодской области соответствующую документацию для присвоения почетных и спортивных званий (разрядов) спортсменам и тренерами, работникам физической культуры и спорта, физкультурным активистам.</w:t>
      </w:r>
      <w:r w:rsidRPr="00B43F98">
        <w:rPr>
          <w:rFonts w:ascii="Times New Roman" w:hAnsi="Times New Roman" w:cs="Times New Roman"/>
        </w:rPr>
        <w:t xml:space="preserve"> 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 xml:space="preserve">3.7. Контролирует развитие детско-юношеского спорта </w:t>
      </w:r>
      <w:r w:rsidRPr="00B43F98">
        <w:rPr>
          <w:rFonts w:ascii="Times New Roman" w:hAnsi="Times New Roman" w:cs="Times New Roman"/>
        </w:rPr>
        <w:t>(</w:t>
      </w:r>
      <w:r w:rsidRPr="00B43F98">
        <w:rPr>
          <w:rFonts w:ascii="Times New Roman" w:hAnsi="Times New Roman" w:cs="Times New Roman"/>
          <w:sz w:val="26"/>
          <w:szCs w:val="26"/>
        </w:rPr>
        <w:t>включая школьный спорт)</w:t>
      </w:r>
      <w:r w:rsidRPr="00B43F98">
        <w:rPr>
          <w:rFonts w:ascii="Times New Roman" w:hAnsi="Times New Roman" w:cs="Times New Roman"/>
        </w:rPr>
        <w:t xml:space="preserve"> </w:t>
      </w:r>
      <w:r w:rsidRPr="00B43F98">
        <w:rPr>
          <w:rFonts w:ascii="Times New Roman" w:hAnsi="Times New Roman" w:cs="Times New Roman"/>
          <w:sz w:val="26"/>
          <w:szCs w:val="26"/>
        </w:rPr>
        <w:t>в целях создания условий для подготовки спортивных команд округа и спортивного резерва для спортивных сборных команд области.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lastRenderedPageBreak/>
        <w:tab/>
        <w:t>3.8. Осуществляет развитие массового спорта для всех категорий населения округа.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3.9.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 на территории муниципального округа.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3.10. Участвует в осуществлении пропаганды физической культуры, спорта и здорового образа жизни.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3.11. Изучает и обобщает практику деятельности коллективов физкультуры, распространяет их положительный опыт, проводит совещания, семинары, консультации.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3.12. Содействует обеспечению физкультурно-спортивных учреждений квалифицированными кадрами.</w:t>
      </w:r>
    </w:p>
    <w:p w:rsid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 xml:space="preserve">3.13. Осуществляет </w:t>
      </w:r>
      <w:proofErr w:type="gramStart"/>
      <w:r w:rsidRPr="00B43F9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43F98">
        <w:rPr>
          <w:rFonts w:ascii="Times New Roman" w:hAnsi="Times New Roman" w:cs="Times New Roman"/>
          <w:sz w:val="26"/>
          <w:szCs w:val="26"/>
        </w:rPr>
        <w:t xml:space="preserve"> деятельностью подведомственных ему учреждений, полномочия учредителя которых осуществляет администрация </w:t>
      </w:r>
      <w:proofErr w:type="spellStart"/>
      <w:r w:rsidRPr="00B43F98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43F9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1D6627" w:rsidRPr="00B43F98" w:rsidRDefault="001D6627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F98" w:rsidRPr="001D6627" w:rsidRDefault="00B43F98" w:rsidP="001D6627">
      <w:pPr>
        <w:pStyle w:val="a3"/>
        <w:widowControl w:val="0"/>
        <w:numPr>
          <w:ilvl w:val="0"/>
          <w:numId w:val="2"/>
        </w:numPr>
        <w:ind w:right="20"/>
        <w:jc w:val="center"/>
        <w:rPr>
          <w:sz w:val="26"/>
          <w:szCs w:val="26"/>
        </w:rPr>
      </w:pPr>
      <w:r w:rsidRPr="001D6627">
        <w:rPr>
          <w:sz w:val="26"/>
          <w:szCs w:val="26"/>
        </w:rPr>
        <w:t>Полномочия Комитета</w:t>
      </w:r>
    </w:p>
    <w:p w:rsidR="001D6627" w:rsidRPr="001D6627" w:rsidRDefault="001D6627" w:rsidP="001D6627">
      <w:pPr>
        <w:pStyle w:val="a3"/>
        <w:widowControl w:val="0"/>
        <w:ind w:right="20"/>
        <w:rPr>
          <w:sz w:val="26"/>
          <w:szCs w:val="26"/>
        </w:rPr>
      </w:pP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В целях реализации возложенных задач и функций Комитет имеет право: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4.1. Представлять администрацию округа по всем вопросам, входящим в компетенцию Комитета.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4.2. Запрашивать необходимые сведения, материалы, документы по вопросам компетенции Комитета от руководителей других органов, структурных подразделений администрации округа.</w:t>
      </w:r>
    </w:p>
    <w:p w:rsidR="00B43F98" w:rsidRPr="00B43F98" w:rsidRDefault="00B43F98" w:rsidP="001D6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7"/>
          <w:szCs w:val="17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4.3. 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  <w:r w:rsidRPr="00B43F98">
        <w:rPr>
          <w:rFonts w:ascii="Times New Roman" w:hAnsi="Times New Roman" w:cs="Times New Roman"/>
          <w:color w:val="1A1A1A"/>
          <w:sz w:val="17"/>
          <w:szCs w:val="17"/>
        </w:rPr>
        <w:t xml:space="preserve"> 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4.4. Давать в пределах своей компетенции органам, структурным подразделениям администрации округа, указания по вопросам, входящим в компетенцию Комитета.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4.5. Разрабатывать методические материалы и рекомендации по вопросам компетенции Комитета.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4.6. Проводить совещания, семинары, конференции, «круглые столы» по вопросам, отнесенным к компетенции Комитета.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4.7. 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4.8. Разрабатывает и вносит на рассмотрение главы округа проекты муниципальных правовых актов по вопросам, входящим в компетенцию Комитета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4.9. Составляет планы, отчеты, справки, заключения в пределах своей компетенции.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4.10. Выполняет мероприятия по предупреждению и противодействию коррупции.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>4.11. Выполняет мероприятия по защите персональных данных, полученных в ходе осуществления деятельности.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ab/>
        <w:t xml:space="preserve">4.12. Осуществлять иные полномочия, предусмотренные действующим </w:t>
      </w:r>
      <w:r w:rsidRPr="00B43F98">
        <w:rPr>
          <w:rFonts w:ascii="Times New Roman" w:hAnsi="Times New Roman" w:cs="Times New Roman"/>
          <w:sz w:val="26"/>
          <w:szCs w:val="26"/>
        </w:rPr>
        <w:lastRenderedPageBreak/>
        <w:t>законодательством и муниципальными правовыми актами органов местного самоуправления округа.</w:t>
      </w:r>
    </w:p>
    <w:p w:rsidR="00B43F98" w:rsidRPr="00B43F98" w:rsidRDefault="00B43F98" w:rsidP="00B43F98">
      <w:pPr>
        <w:widowControl w:val="0"/>
        <w:spacing w:after="0" w:line="24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B43F98" w:rsidRPr="00D32D49" w:rsidRDefault="00B43F98" w:rsidP="00D32D49">
      <w:pPr>
        <w:pStyle w:val="a3"/>
        <w:widowControl w:val="0"/>
        <w:numPr>
          <w:ilvl w:val="0"/>
          <w:numId w:val="2"/>
        </w:numPr>
        <w:tabs>
          <w:tab w:val="left" w:pos="1028"/>
        </w:tabs>
        <w:jc w:val="center"/>
        <w:outlineLvl w:val="5"/>
        <w:rPr>
          <w:spacing w:val="1"/>
          <w:sz w:val="26"/>
          <w:szCs w:val="26"/>
          <w:shd w:val="clear" w:color="auto" w:fill="FFFFFF"/>
          <w:lang w:bidi="ru-RU"/>
        </w:rPr>
      </w:pPr>
      <w:bookmarkStart w:id="0" w:name="bookmark0"/>
      <w:r w:rsidRPr="00D32D49">
        <w:rPr>
          <w:spacing w:val="1"/>
          <w:sz w:val="26"/>
          <w:szCs w:val="26"/>
          <w:shd w:val="clear" w:color="auto" w:fill="FFFFFF"/>
          <w:lang w:bidi="ru-RU"/>
        </w:rPr>
        <w:t xml:space="preserve">Организация деятельности </w:t>
      </w:r>
      <w:bookmarkEnd w:id="0"/>
      <w:r w:rsidRPr="00D32D49">
        <w:rPr>
          <w:spacing w:val="1"/>
          <w:sz w:val="26"/>
          <w:szCs w:val="26"/>
          <w:shd w:val="clear" w:color="auto" w:fill="FFFFFF"/>
          <w:lang w:bidi="ru-RU"/>
        </w:rPr>
        <w:t>Комитета</w:t>
      </w:r>
    </w:p>
    <w:p w:rsidR="00D32D49" w:rsidRPr="00D32D49" w:rsidRDefault="00D32D49" w:rsidP="00D32D49">
      <w:pPr>
        <w:pStyle w:val="a3"/>
        <w:widowControl w:val="0"/>
        <w:tabs>
          <w:tab w:val="left" w:pos="1028"/>
        </w:tabs>
        <w:outlineLvl w:val="5"/>
        <w:rPr>
          <w:b/>
          <w:bCs/>
          <w:spacing w:val="2"/>
          <w:sz w:val="26"/>
          <w:szCs w:val="26"/>
        </w:rPr>
      </w:pPr>
    </w:p>
    <w:p w:rsidR="00B43F98" w:rsidRPr="00B43F98" w:rsidRDefault="00B43F98" w:rsidP="00B43F98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ab/>
        <w:t xml:space="preserve"> 5.1.  Комитет возглавляет председатель Комитета, который назначается на должность и освобождается от должности распоряжением руководителя администрации округа. 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5.2 Штат и численность работников Комитета утверждается постановлением администрации округа по представлению председателя Комитета. </w:t>
      </w:r>
    </w:p>
    <w:p w:rsidR="00B43F98" w:rsidRPr="00B43F98" w:rsidRDefault="00B43F98" w:rsidP="00B43F98">
      <w:pPr>
        <w:widowControl w:val="0"/>
        <w:spacing w:after="0" w:line="240" w:lineRule="auto"/>
        <w:ind w:left="720" w:right="-1"/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5.3. Полномочия председателя Комитета: </w:t>
      </w:r>
    </w:p>
    <w:p w:rsidR="00B43F98" w:rsidRPr="00B43F98" w:rsidRDefault="00B43F98" w:rsidP="00B43F98">
      <w:pPr>
        <w:widowControl w:val="0"/>
        <w:spacing w:after="0" w:line="240" w:lineRule="auto"/>
        <w:ind w:left="720" w:right="-1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руководит деятельностью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планирует работу Комитета, организует и контролирует работу сотрудников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обеспечивает выполнение задач и функций, возложенных на Комитет, несет персональную ответственность за их выполнение;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устанавливает функциональные обязанности сотрудников Комитета и разрабатывает должностные инструкции;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осуществляет </w:t>
      </w:r>
      <w:proofErr w:type="gramStart"/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контроль за</w:t>
      </w:r>
      <w:proofErr w:type="gramEnd"/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соблюдением сотрудниками Комитета трудовой дисциплины;</w:t>
      </w:r>
    </w:p>
    <w:p w:rsidR="00B43F98" w:rsidRPr="00B43F98" w:rsidRDefault="00B43F98" w:rsidP="00B43F98">
      <w:pPr>
        <w:widowControl w:val="0"/>
        <w:spacing w:after="0" w:line="240" w:lineRule="auto"/>
        <w:ind w:lef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подписывает документы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представляет Комитет в органах местного самоуправления, государственных органах и иных организациях по вопросам, входящим в компетенцию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выносит на рассмотрение  главы округа, должностных лиц администрации округа проекты документов по вопросам, входящим в компетенцию Комитета;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вносит предложения главе  округа о назначении на должность, поощрении сотрудников отдела либо о применении к ним мер дисциплинарного взыскания;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обеспечивает повышение квалификации сотрудников Комитета; 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обеспечивает подбор кадров и создание резерва кадров сотрудников Комитета;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Комитет задач;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несет ответственность за соблюдение действующего законодательства и выполнение заданий сотрудниками Комитета в целом;</w:t>
      </w:r>
    </w:p>
    <w:p w:rsidR="00B43F98" w:rsidRPr="00B43F98" w:rsidRDefault="00B43F98" w:rsidP="00B43F98">
      <w:pPr>
        <w:widowControl w:val="0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обладает иными полномочиями, необходимыми для обеспечения деятельности  Комитета.</w:t>
      </w:r>
    </w:p>
    <w:p w:rsidR="00B43F98" w:rsidRPr="00B43F98" w:rsidRDefault="00B43F98" w:rsidP="00B43F98">
      <w:pPr>
        <w:widowControl w:val="0"/>
        <w:numPr>
          <w:ilvl w:val="0"/>
          <w:numId w:val="3"/>
        </w:num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Квалификационные требования, права, обязанности и ответственность сотрудников Комитета определяются должностными инструкциями, утверждаемыми главой округа. Возложение на работников Комитета обязанностей, не связанных с компетенцией Комитета, не допускается.</w:t>
      </w:r>
    </w:p>
    <w:p w:rsidR="00B43F98" w:rsidRPr="00B43F98" w:rsidRDefault="00B43F98" w:rsidP="00B43F98">
      <w:pPr>
        <w:widowControl w:val="0"/>
        <w:numPr>
          <w:ilvl w:val="0"/>
          <w:numId w:val="3"/>
        </w:num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В период отсутствия начальника Комитета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председателя Комитета, вместе с распоряжением о предоставлении отпуска, направлении в командировку и т.д., </w:t>
      </w:r>
      <w:r w:rsidRPr="00B43F98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lastRenderedPageBreak/>
        <w:t>либо управляющего делами администрации округа в случае отсутствия председателя Комитета.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5.6.  Финансирование и материально-техническое обеспечение Комитета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5.7. Комитет обеспечения деятельности и кадровой работы обеспечивает Комитет помещениями,  отвечающими 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5.8. При смене председателя Комитета прием-передача дел (документов)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5.9. Комитет ведет делопроизводство в соответствии с утвержденной номенклатурой дел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5.10. Реорганизация или ликвидация Комитета  осуществляется в установленном законом порядке.</w:t>
      </w:r>
    </w:p>
    <w:p w:rsidR="00B43F98" w:rsidRPr="00B43F98" w:rsidRDefault="00B43F98" w:rsidP="00B43F9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3F98">
        <w:rPr>
          <w:rFonts w:ascii="Times New Roman" w:hAnsi="Times New Roman" w:cs="Times New Roman"/>
          <w:sz w:val="26"/>
          <w:szCs w:val="26"/>
        </w:rPr>
        <w:t>5.11. Председатель Комитета 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Представительного Собрания округа, главы округа</w:t>
      </w:r>
      <w:r w:rsidR="00D32D49">
        <w:rPr>
          <w:rFonts w:ascii="Times New Roman" w:hAnsi="Times New Roman" w:cs="Times New Roman"/>
          <w:sz w:val="26"/>
          <w:szCs w:val="26"/>
        </w:rPr>
        <w:t>.</w:t>
      </w:r>
      <w:r w:rsidRPr="00B43F9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3F98" w:rsidRPr="00B43F98" w:rsidRDefault="00B43F98" w:rsidP="00B43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3F98" w:rsidRPr="00B43F98" w:rsidRDefault="00B43F98" w:rsidP="00B43F98">
      <w:pPr>
        <w:pStyle w:val="a3"/>
        <w:rPr>
          <w:sz w:val="26"/>
          <w:szCs w:val="26"/>
        </w:rPr>
      </w:pPr>
    </w:p>
    <w:p w:rsidR="00B43F98" w:rsidRPr="00B43F98" w:rsidRDefault="00B43F98" w:rsidP="00B43F98">
      <w:pPr>
        <w:spacing w:after="0" w:line="240" w:lineRule="auto"/>
        <w:rPr>
          <w:rFonts w:ascii="Times New Roman" w:hAnsi="Times New Roman" w:cs="Times New Roman"/>
        </w:rPr>
      </w:pPr>
    </w:p>
    <w:p w:rsidR="001D5AE1" w:rsidRPr="00B43F98" w:rsidRDefault="001D5AE1" w:rsidP="00B43F98">
      <w:pPr>
        <w:spacing w:after="0" w:line="240" w:lineRule="auto"/>
        <w:rPr>
          <w:rFonts w:ascii="Times New Roman" w:hAnsi="Times New Roman" w:cs="Times New Roman"/>
        </w:rPr>
      </w:pPr>
    </w:p>
    <w:sectPr w:rsidR="001D5AE1" w:rsidRPr="00B43F98" w:rsidSect="00C3765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E3" w:rsidRDefault="00AD28E3" w:rsidP="00B43F98">
      <w:pPr>
        <w:spacing w:after="0" w:line="240" w:lineRule="auto"/>
      </w:pPr>
      <w:r>
        <w:separator/>
      </w:r>
    </w:p>
  </w:endnote>
  <w:endnote w:type="continuationSeparator" w:id="0">
    <w:p w:rsidR="00AD28E3" w:rsidRDefault="00AD28E3" w:rsidP="00B4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8E3" w:rsidRDefault="00AD28E3">
    <w:pPr>
      <w:pStyle w:val="a5"/>
      <w:jc w:val="right"/>
    </w:pPr>
  </w:p>
  <w:p w:rsidR="00AD28E3" w:rsidRDefault="00AD28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E3" w:rsidRDefault="00AD28E3" w:rsidP="00B43F98">
      <w:pPr>
        <w:spacing w:after="0" w:line="240" w:lineRule="auto"/>
      </w:pPr>
      <w:r>
        <w:separator/>
      </w:r>
    </w:p>
  </w:footnote>
  <w:footnote w:type="continuationSeparator" w:id="0">
    <w:p w:rsidR="00AD28E3" w:rsidRDefault="00AD28E3" w:rsidP="00B4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9267"/>
      <w:docPartObj>
        <w:docPartGallery w:val="Page Numbers (Top of Page)"/>
        <w:docPartUnique/>
      </w:docPartObj>
    </w:sdtPr>
    <w:sdtContent>
      <w:p w:rsidR="00AD28E3" w:rsidRDefault="00AD28E3">
        <w:pPr>
          <w:pStyle w:val="a9"/>
          <w:jc w:val="center"/>
        </w:pPr>
        <w:fldSimple w:instr=" PAGE   \* MERGEFORMAT ">
          <w:r w:rsidR="000B6412">
            <w:rPr>
              <w:noProof/>
            </w:rPr>
            <w:t>4</w:t>
          </w:r>
        </w:fldSimple>
      </w:p>
    </w:sdtContent>
  </w:sdt>
  <w:p w:rsidR="00AD28E3" w:rsidRDefault="00AD28E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7EAA"/>
    <w:multiLevelType w:val="multilevel"/>
    <w:tmpl w:val="42E6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412F7818"/>
    <w:multiLevelType w:val="hybridMultilevel"/>
    <w:tmpl w:val="FF9A4D6E"/>
    <w:lvl w:ilvl="0" w:tplc="368A9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F98"/>
    <w:rsid w:val="000B6412"/>
    <w:rsid w:val="001D5AE1"/>
    <w:rsid w:val="001D6627"/>
    <w:rsid w:val="004830AB"/>
    <w:rsid w:val="006C5AD7"/>
    <w:rsid w:val="00897731"/>
    <w:rsid w:val="00AD28E3"/>
    <w:rsid w:val="00B43F98"/>
    <w:rsid w:val="00C37650"/>
    <w:rsid w:val="00CC02E3"/>
    <w:rsid w:val="00D32D49"/>
    <w:rsid w:val="00DB61D4"/>
    <w:rsid w:val="00E80DF9"/>
    <w:rsid w:val="00EC5EDC"/>
    <w:rsid w:val="00F2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4">
    <w:name w:val="Table Grid"/>
    <w:basedOn w:val="a1"/>
    <w:uiPriority w:val="59"/>
    <w:rsid w:val="00B4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43F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43F9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9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4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3F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2025-02-03T08:21:00Z</cp:lastPrinted>
  <dcterms:created xsi:type="dcterms:W3CDTF">2025-02-03T05:50:00Z</dcterms:created>
  <dcterms:modified xsi:type="dcterms:W3CDTF">2025-02-03T08:22:00Z</dcterms:modified>
</cp:coreProperties>
</file>