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62" w:rsidRDefault="00914D62" w:rsidP="002C6479">
      <w:pPr>
        <w:jc w:val="center"/>
        <w:rPr>
          <w:b/>
        </w:rPr>
      </w:pPr>
      <w:r>
        <w:rPr>
          <w:b/>
          <w:noProof/>
        </w:rPr>
        <w:drawing>
          <wp:inline distT="0" distB="0" distL="0" distR="0">
            <wp:extent cx="553085" cy="7124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3085" cy="712470"/>
                    </a:xfrm>
                    <a:prstGeom prst="rect">
                      <a:avLst/>
                    </a:prstGeom>
                    <a:noFill/>
                    <a:ln w="9525">
                      <a:noFill/>
                      <a:miter lim="800000"/>
                      <a:headEnd/>
                      <a:tailEnd/>
                    </a:ln>
                  </pic:spPr>
                </pic:pic>
              </a:graphicData>
            </a:graphic>
          </wp:inline>
        </w:drawing>
      </w:r>
    </w:p>
    <w:p w:rsidR="00914D62" w:rsidRDefault="00914D62" w:rsidP="002C6479">
      <w:pPr>
        <w:jc w:val="right"/>
        <w:rPr>
          <w:sz w:val="26"/>
          <w:szCs w:val="26"/>
        </w:rPr>
      </w:pPr>
    </w:p>
    <w:p w:rsidR="00914D62" w:rsidRDefault="00914D62" w:rsidP="002C6479">
      <w:pPr>
        <w:jc w:val="center"/>
        <w:rPr>
          <w:b/>
          <w:sz w:val="26"/>
          <w:szCs w:val="28"/>
        </w:rPr>
      </w:pPr>
      <w:r>
        <w:rPr>
          <w:b/>
          <w:sz w:val="26"/>
          <w:szCs w:val="28"/>
        </w:rPr>
        <w:t>АДМИНИСТРАЦИЯ УСТЬ-КУБИНСКОГО</w:t>
      </w:r>
    </w:p>
    <w:p w:rsidR="00914D62" w:rsidRPr="00317C8E" w:rsidRDefault="00914D62" w:rsidP="002C6479">
      <w:pPr>
        <w:jc w:val="center"/>
        <w:rPr>
          <w:b/>
          <w:sz w:val="26"/>
          <w:szCs w:val="28"/>
        </w:rPr>
      </w:pPr>
      <w:r>
        <w:rPr>
          <w:b/>
          <w:sz w:val="26"/>
          <w:szCs w:val="28"/>
        </w:rPr>
        <w:t>МУНИЦИПАЛЬНОГО ОКРУГА</w:t>
      </w:r>
    </w:p>
    <w:p w:rsidR="00914D62" w:rsidRPr="00317C8E" w:rsidRDefault="00914D62" w:rsidP="002C6479">
      <w:pPr>
        <w:jc w:val="center"/>
        <w:rPr>
          <w:b/>
          <w:sz w:val="26"/>
          <w:szCs w:val="28"/>
        </w:rPr>
      </w:pPr>
    </w:p>
    <w:p w:rsidR="00914D62" w:rsidRPr="00317C8E" w:rsidRDefault="00914D62" w:rsidP="002C6479">
      <w:pPr>
        <w:jc w:val="center"/>
        <w:rPr>
          <w:b/>
          <w:sz w:val="26"/>
          <w:szCs w:val="28"/>
        </w:rPr>
      </w:pPr>
      <w:r>
        <w:rPr>
          <w:b/>
          <w:sz w:val="26"/>
          <w:szCs w:val="28"/>
        </w:rPr>
        <w:t>ПОСТАНОВЛЕНИЕ</w:t>
      </w:r>
    </w:p>
    <w:p w:rsidR="00914D62" w:rsidRPr="00317C8E" w:rsidRDefault="00914D62" w:rsidP="002C6479">
      <w:pPr>
        <w:jc w:val="center"/>
        <w:rPr>
          <w:b/>
          <w:sz w:val="26"/>
          <w:szCs w:val="28"/>
        </w:rPr>
      </w:pPr>
    </w:p>
    <w:p w:rsidR="00914D62" w:rsidRPr="00914D62" w:rsidRDefault="00914D62" w:rsidP="002C6479">
      <w:pPr>
        <w:jc w:val="center"/>
        <w:rPr>
          <w:sz w:val="26"/>
          <w:szCs w:val="28"/>
        </w:rPr>
      </w:pPr>
      <w:r>
        <w:rPr>
          <w:sz w:val="26"/>
          <w:szCs w:val="28"/>
        </w:rPr>
        <w:t>с. Устье</w:t>
      </w:r>
    </w:p>
    <w:p w:rsidR="00914D62" w:rsidRDefault="00914D62" w:rsidP="002C6479">
      <w:pPr>
        <w:rPr>
          <w:bCs/>
          <w:sz w:val="26"/>
          <w:szCs w:val="28"/>
        </w:rPr>
      </w:pPr>
    </w:p>
    <w:p w:rsidR="00317C8E" w:rsidRDefault="00317C8E" w:rsidP="002C6479">
      <w:pPr>
        <w:tabs>
          <w:tab w:val="left" w:pos="8222"/>
        </w:tabs>
        <w:rPr>
          <w:sz w:val="26"/>
          <w:szCs w:val="28"/>
        </w:rPr>
      </w:pPr>
      <w:r>
        <w:rPr>
          <w:sz w:val="26"/>
          <w:szCs w:val="28"/>
        </w:rPr>
        <w:t xml:space="preserve">от </w:t>
      </w:r>
      <w:r>
        <w:rPr>
          <w:sz w:val="26"/>
          <w:szCs w:val="28"/>
          <w:lang w:val="en-US"/>
        </w:rPr>
        <w:t>09</w:t>
      </w:r>
      <w:r>
        <w:rPr>
          <w:sz w:val="26"/>
          <w:szCs w:val="28"/>
        </w:rPr>
        <w:t>.01.2023                                                                                                         № 8</w:t>
      </w:r>
    </w:p>
    <w:p w:rsidR="00914D62" w:rsidRPr="00317C8E" w:rsidRDefault="00317C8E" w:rsidP="002C6479">
      <w:pPr>
        <w:tabs>
          <w:tab w:val="left" w:pos="8222"/>
        </w:tabs>
        <w:rPr>
          <w:sz w:val="26"/>
          <w:szCs w:val="28"/>
          <w:lang w:val="en-US"/>
        </w:rPr>
      </w:pPr>
      <w:r>
        <w:rPr>
          <w:sz w:val="26"/>
          <w:szCs w:val="28"/>
        </w:rPr>
        <w:tab/>
      </w:r>
    </w:p>
    <w:p w:rsidR="00914D62" w:rsidRDefault="00914D62" w:rsidP="002C6479">
      <w:pPr>
        <w:widowControl w:val="0"/>
        <w:autoSpaceDE w:val="0"/>
        <w:autoSpaceDN w:val="0"/>
        <w:adjustRightInd w:val="0"/>
        <w:ind w:left="567" w:right="849"/>
        <w:jc w:val="center"/>
        <w:rPr>
          <w:sz w:val="26"/>
          <w:szCs w:val="26"/>
        </w:rPr>
      </w:pPr>
      <w:r>
        <w:rPr>
          <w:sz w:val="26"/>
          <w:szCs w:val="26"/>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p w:rsidR="00914D62" w:rsidRDefault="00914D62" w:rsidP="002C6479">
      <w:pPr>
        <w:widowControl w:val="0"/>
        <w:autoSpaceDE w:val="0"/>
        <w:autoSpaceDN w:val="0"/>
        <w:adjustRightInd w:val="0"/>
        <w:ind w:right="5415" w:firstLine="539"/>
        <w:jc w:val="both"/>
        <w:rPr>
          <w:sz w:val="26"/>
          <w:szCs w:val="26"/>
        </w:rPr>
      </w:pPr>
    </w:p>
    <w:p w:rsidR="00914D62" w:rsidRPr="00FC21F6" w:rsidRDefault="00914D62" w:rsidP="002C6479">
      <w:pPr>
        <w:widowControl w:val="0"/>
        <w:autoSpaceDE w:val="0"/>
        <w:autoSpaceDN w:val="0"/>
        <w:adjustRightInd w:val="0"/>
        <w:ind w:firstLine="851"/>
        <w:jc w:val="both"/>
        <w:rPr>
          <w:sz w:val="26"/>
          <w:szCs w:val="26"/>
        </w:rPr>
      </w:pPr>
      <w:proofErr w:type="gramStart"/>
      <w:r w:rsidRPr="00FC21F6">
        <w:rPr>
          <w:sz w:val="26"/>
          <w:szCs w:val="26"/>
        </w:rPr>
        <w:t xml:space="preserve">В соответствии с </w:t>
      </w:r>
      <w:hyperlink r:id="rId8" w:history="1">
        <w:r w:rsidRPr="00FC21F6">
          <w:rPr>
            <w:rStyle w:val="af0"/>
            <w:color w:val="auto"/>
            <w:sz w:val="26"/>
            <w:szCs w:val="26"/>
            <w:u w:val="none"/>
          </w:rPr>
          <w:t>пунктами 3</w:t>
        </w:r>
      </w:hyperlink>
      <w:r w:rsidRPr="00FC21F6">
        <w:rPr>
          <w:sz w:val="26"/>
          <w:szCs w:val="26"/>
        </w:rPr>
        <w:t xml:space="preserve"> и </w:t>
      </w:r>
      <w:hyperlink r:id="rId9" w:history="1">
        <w:r w:rsidRPr="00FC21F6">
          <w:rPr>
            <w:rStyle w:val="af0"/>
            <w:color w:val="auto"/>
            <w:sz w:val="26"/>
            <w:szCs w:val="26"/>
            <w:u w:val="none"/>
          </w:rPr>
          <w:t>4 статьи 69.2</w:t>
        </w:r>
      </w:hyperlink>
      <w:r w:rsidRPr="00FC21F6">
        <w:rPr>
          <w:sz w:val="26"/>
          <w:szCs w:val="26"/>
        </w:rPr>
        <w:t xml:space="preserve"> Бюджетного кодекса Российской Федерации, </w:t>
      </w:r>
      <w:hyperlink r:id="rId10" w:history="1">
        <w:r w:rsidRPr="00FC21F6">
          <w:rPr>
            <w:rStyle w:val="af0"/>
            <w:color w:val="auto"/>
            <w:sz w:val="26"/>
            <w:szCs w:val="26"/>
            <w:u w:val="none"/>
          </w:rPr>
          <w:t>подпунктом 2 пункта 7 статьи 9.2</w:t>
        </w:r>
      </w:hyperlink>
      <w:r w:rsidRPr="00FC21F6">
        <w:rPr>
          <w:sz w:val="26"/>
          <w:szCs w:val="26"/>
        </w:rPr>
        <w:t xml:space="preserve"> Федерального закона от 12 января 1996 года № 7-ФЗ «О некоммерческих организациях» и </w:t>
      </w:r>
      <w:hyperlink r:id="rId11" w:history="1">
        <w:r w:rsidRPr="00FC21F6">
          <w:rPr>
            <w:rStyle w:val="af0"/>
            <w:color w:val="auto"/>
            <w:sz w:val="26"/>
            <w:szCs w:val="26"/>
            <w:u w:val="none"/>
          </w:rPr>
          <w:t>частью 5 статьи 4</w:t>
        </w:r>
      </w:hyperlink>
      <w:r w:rsidRPr="00FC21F6">
        <w:rPr>
          <w:sz w:val="26"/>
          <w:szCs w:val="26"/>
        </w:rPr>
        <w:t xml:space="preserve"> Федерального закона от 3 ноября 2006 года № 174-ФЗ «Об автономных учреждениях», ст. 42 Устава округа администрация округа </w:t>
      </w:r>
      <w:proofErr w:type="gramEnd"/>
    </w:p>
    <w:p w:rsidR="00914D62" w:rsidRPr="00914D62" w:rsidRDefault="00914D62" w:rsidP="002C6479">
      <w:pPr>
        <w:jc w:val="both"/>
        <w:rPr>
          <w:b/>
          <w:bCs/>
          <w:sz w:val="26"/>
          <w:szCs w:val="26"/>
        </w:rPr>
      </w:pPr>
      <w:r w:rsidRPr="00914D62">
        <w:rPr>
          <w:b/>
          <w:bCs/>
          <w:sz w:val="26"/>
          <w:szCs w:val="26"/>
        </w:rPr>
        <w:t>ПОСТАНОВЛЯЕТ:</w:t>
      </w:r>
    </w:p>
    <w:p w:rsidR="00914D62" w:rsidRPr="00ED74EE" w:rsidRDefault="00914D62" w:rsidP="002C6479">
      <w:pPr>
        <w:widowControl w:val="0"/>
        <w:autoSpaceDE w:val="0"/>
        <w:autoSpaceDN w:val="0"/>
        <w:adjustRightInd w:val="0"/>
        <w:ind w:firstLine="851"/>
        <w:jc w:val="both"/>
        <w:rPr>
          <w:sz w:val="26"/>
          <w:szCs w:val="26"/>
        </w:rPr>
      </w:pPr>
      <w:r w:rsidRPr="00ED74EE">
        <w:rPr>
          <w:sz w:val="26"/>
          <w:szCs w:val="26"/>
        </w:rPr>
        <w:t xml:space="preserve">1. Утвердить прилагаемое </w:t>
      </w:r>
      <w:hyperlink r:id="rId12" w:anchor="Par44" w:history="1">
        <w:r w:rsidRPr="00ED74EE">
          <w:rPr>
            <w:rStyle w:val="af0"/>
            <w:color w:val="auto"/>
            <w:sz w:val="26"/>
            <w:szCs w:val="26"/>
            <w:u w:val="none"/>
          </w:rPr>
          <w:t>Положение</w:t>
        </w:r>
      </w:hyperlink>
      <w:r w:rsidRPr="00ED74EE">
        <w:rPr>
          <w:sz w:val="26"/>
          <w:szCs w:val="26"/>
        </w:rPr>
        <w:t xml:space="preserve">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p w:rsidR="00914D62" w:rsidRPr="00ED74EE" w:rsidRDefault="00914D62" w:rsidP="002C6479">
      <w:pPr>
        <w:widowControl w:val="0"/>
        <w:autoSpaceDE w:val="0"/>
        <w:autoSpaceDN w:val="0"/>
        <w:adjustRightInd w:val="0"/>
        <w:ind w:firstLine="851"/>
        <w:jc w:val="both"/>
        <w:rPr>
          <w:sz w:val="26"/>
          <w:szCs w:val="26"/>
        </w:rPr>
      </w:pPr>
      <w:r w:rsidRPr="00ED74EE">
        <w:rPr>
          <w:sz w:val="26"/>
          <w:szCs w:val="26"/>
        </w:rPr>
        <w:t xml:space="preserve">2. Признать утратившим силу </w:t>
      </w:r>
      <w:hyperlink r:id="rId13" w:history="1">
        <w:r w:rsidRPr="00ED74EE">
          <w:rPr>
            <w:rStyle w:val="af0"/>
            <w:color w:val="auto"/>
            <w:sz w:val="26"/>
            <w:szCs w:val="26"/>
            <w:u w:val="none"/>
          </w:rPr>
          <w:t>постановление</w:t>
        </w:r>
      </w:hyperlink>
      <w:r w:rsidRPr="00ED74EE">
        <w:rPr>
          <w:sz w:val="26"/>
          <w:szCs w:val="26"/>
        </w:rPr>
        <w:t xml:space="preserve"> администрации </w:t>
      </w:r>
      <w:r>
        <w:rPr>
          <w:sz w:val="26"/>
          <w:szCs w:val="26"/>
        </w:rPr>
        <w:t xml:space="preserve">района </w:t>
      </w:r>
      <w:r w:rsidRPr="00ED74EE">
        <w:rPr>
          <w:sz w:val="26"/>
          <w:szCs w:val="26"/>
        </w:rPr>
        <w:t xml:space="preserve">от </w:t>
      </w:r>
      <w:r>
        <w:rPr>
          <w:sz w:val="26"/>
          <w:szCs w:val="26"/>
        </w:rPr>
        <w:t>31</w:t>
      </w:r>
      <w:r w:rsidRPr="00ED74EE">
        <w:rPr>
          <w:sz w:val="26"/>
          <w:szCs w:val="26"/>
        </w:rPr>
        <w:t xml:space="preserve"> </w:t>
      </w:r>
      <w:r>
        <w:rPr>
          <w:sz w:val="26"/>
          <w:szCs w:val="26"/>
        </w:rPr>
        <w:t>декабря 2015</w:t>
      </w:r>
      <w:r w:rsidRPr="00ED74EE">
        <w:rPr>
          <w:sz w:val="26"/>
          <w:szCs w:val="26"/>
        </w:rPr>
        <w:t xml:space="preserve"> года № 11</w:t>
      </w:r>
      <w:r>
        <w:rPr>
          <w:sz w:val="26"/>
          <w:szCs w:val="26"/>
        </w:rPr>
        <w:t>89</w:t>
      </w:r>
      <w:r w:rsidRPr="00ED74EE">
        <w:rPr>
          <w:sz w:val="26"/>
          <w:szCs w:val="26"/>
        </w:rPr>
        <w:t xml:space="preserve"> «</w:t>
      </w:r>
      <w:r w:rsidRPr="005B423F">
        <w:rPr>
          <w:sz w:val="26"/>
          <w:szCs w:val="26"/>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района и финансовом обеспечении выполнения муниципального задания</w:t>
      </w:r>
      <w:r w:rsidRPr="00ED74EE">
        <w:rPr>
          <w:sz w:val="26"/>
          <w:szCs w:val="26"/>
        </w:rPr>
        <w:t>».</w:t>
      </w:r>
    </w:p>
    <w:p w:rsidR="00914D62" w:rsidRPr="00ED74EE" w:rsidRDefault="00914D62" w:rsidP="002C6479">
      <w:pPr>
        <w:widowControl w:val="0"/>
        <w:autoSpaceDE w:val="0"/>
        <w:autoSpaceDN w:val="0"/>
        <w:adjustRightInd w:val="0"/>
        <w:ind w:firstLine="851"/>
        <w:jc w:val="both"/>
        <w:rPr>
          <w:sz w:val="26"/>
          <w:szCs w:val="26"/>
        </w:rPr>
      </w:pPr>
      <w:r w:rsidRPr="00ED74EE">
        <w:rPr>
          <w:sz w:val="26"/>
          <w:szCs w:val="26"/>
        </w:rPr>
        <w:t>3. Настоящее постановление вступает в силу с</w:t>
      </w:r>
      <w:r>
        <w:rPr>
          <w:sz w:val="26"/>
          <w:szCs w:val="26"/>
        </w:rPr>
        <w:t>о</w:t>
      </w:r>
      <w:r w:rsidRPr="00ED74EE">
        <w:rPr>
          <w:sz w:val="26"/>
          <w:szCs w:val="26"/>
        </w:rPr>
        <w:t xml:space="preserve"> </w:t>
      </w:r>
      <w:r>
        <w:rPr>
          <w:sz w:val="26"/>
          <w:szCs w:val="26"/>
        </w:rPr>
        <w:t>дня подписания, распространяется на правоотношения, возникшие с 1 января 2023 года, и подлежит обнародованию.</w:t>
      </w:r>
    </w:p>
    <w:p w:rsidR="00914D62" w:rsidRDefault="00914D62" w:rsidP="002C6479">
      <w:pPr>
        <w:widowControl w:val="0"/>
        <w:autoSpaceDE w:val="0"/>
        <w:autoSpaceDN w:val="0"/>
        <w:adjustRightInd w:val="0"/>
        <w:jc w:val="both"/>
        <w:rPr>
          <w:sz w:val="26"/>
          <w:szCs w:val="26"/>
        </w:rPr>
      </w:pPr>
    </w:p>
    <w:p w:rsidR="00914D62" w:rsidRDefault="00914D62" w:rsidP="002C6479">
      <w:pPr>
        <w:autoSpaceDE w:val="0"/>
        <w:autoSpaceDN w:val="0"/>
        <w:adjustRightInd w:val="0"/>
        <w:jc w:val="both"/>
        <w:rPr>
          <w:sz w:val="26"/>
          <w:szCs w:val="26"/>
        </w:rPr>
      </w:pPr>
      <w:bookmarkStart w:id="0" w:name="Par26"/>
      <w:bookmarkEnd w:id="0"/>
    </w:p>
    <w:p w:rsidR="00914D62" w:rsidRDefault="00914D62" w:rsidP="002C6479">
      <w:pPr>
        <w:autoSpaceDE w:val="0"/>
        <w:autoSpaceDN w:val="0"/>
        <w:adjustRightInd w:val="0"/>
        <w:jc w:val="both"/>
        <w:rPr>
          <w:sz w:val="26"/>
          <w:szCs w:val="26"/>
        </w:rPr>
      </w:pPr>
    </w:p>
    <w:p w:rsidR="00914D62" w:rsidRDefault="00914D62" w:rsidP="002C6479">
      <w:pPr>
        <w:pStyle w:val="ConsPlusNormal"/>
        <w:tabs>
          <w:tab w:val="left" w:pos="7655"/>
        </w:tabs>
        <w:ind w:right="4855" w:firstLine="0"/>
        <w:jc w:val="both"/>
        <w:rPr>
          <w:rFonts w:ascii="Times New Roman" w:hAnsi="Times New Roman" w:cs="Times New Roman"/>
          <w:sz w:val="26"/>
          <w:szCs w:val="26"/>
        </w:rPr>
      </w:pPr>
      <w:r>
        <w:rPr>
          <w:rFonts w:ascii="Times New Roman" w:hAnsi="Times New Roman" w:cs="Times New Roman"/>
          <w:sz w:val="26"/>
          <w:szCs w:val="26"/>
        </w:rPr>
        <w:t>Глава округа</w:t>
      </w:r>
      <w:r>
        <w:rPr>
          <w:rFonts w:ascii="Times New Roman" w:hAnsi="Times New Roman" w:cs="Times New Roman"/>
          <w:sz w:val="26"/>
          <w:szCs w:val="26"/>
        </w:rPr>
        <w:tab/>
        <w:t xml:space="preserve">    И.В. Быков</w:t>
      </w:r>
    </w:p>
    <w:p w:rsidR="00914D62" w:rsidRDefault="00914D62" w:rsidP="002C6479">
      <w:pPr>
        <w:jc w:val="both"/>
        <w:rPr>
          <w:sz w:val="24"/>
          <w:szCs w:val="24"/>
        </w:rPr>
      </w:pPr>
    </w:p>
    <w:p w:rsidR="00914D62" w:rsidRDefault="00914D62" w:rsidP="002C6479">
      <w:pPr>
        <w:tabs>
          <w:tab w:val="left" w:pos="3969"/>
        </w:tabs>
      </w:pPr>
    </w:p>
    <w:p w:rsidR="00914D62" w:rsidRDefault="00914D62" w:rsidP="002C6479">
      <w:pPr>
        <w:rPr>
          <w:sz w:val="28"/>
          <w:szCs w:val="28"/>
        </w:rPr>
        <w:sectPr w:rsidR="00914D62">
          <w:footerReference w:type="default" r:id="rId14"/>
          <w:pgSz w:w="11905" w:h="16838"/>
          <w:pgMar w:top="1134" w:right="850" w:bottom="1134" w:left="1701" w:header="720" w:footer="720" w:gutter="0"/>
          <w:cols w:space="720"/>
        </w:sectPr>
      </w:pPr>
    </w:p>
    <w:p w:rsidR="00914D62" w:rsidRDefault="00914D62" w:rsidP="002C6479">
      <w:pPr>
        <w:widowControl w:val="0"/>
        <w:autoSpaceDE w:val="0"/>
        <w:autoSpaceDN w:val="0"/>
        <w:adjustRightInd w:val="0"/>
        <w:ind w:left="6237"/>
        <w:jc w:val="center"/>
        <w:outlineLvl w:val="0"/>
        <w:rPr>
          <w:sz w:val="26"/>
          <w:szCs w:val="26"/>
        </w:rPr>
      </w:pPr>
      <w:r>
        <w:rPr>
          <w:sz w:val="26"/>
          <w:szCs w:val="26"/>
        </w:rPr>
        <w:lastRenderedPageBreak/>
        <w:t>Утверждено</w:t>
      </w:r>
    </w:p>
    <w:p w:rsidR="00914D62" w:rsidRDefault="00914D62" w:rsidP="002C6479">
      <w:pPr>
        <w:widowControl w:val="0"/>
        <w:autoSpaceDE w:val="0"/>
        <w:autoSpaceDN w:val="0"/>
        <w:adjustRightInd w:val="0"/>
        <w:ind w:left="6237"/>
        <w:jc w:val="center"/>
        <w:rPr>
          <w:sz w:val="26"/>
          <w:szCs w:val="26"/>
        </w:rPr>
      </w:pPr>
      <w:r>
        <w:rPr>
          <w:sz w:val="26"/>
          <w:szCs w:val="26"/>
        </w:rPr>
        <w:t>постановлением администрации округа</w:t>
      </w:r>
      <w:r w:rsidR="00317C8E">
        <w:rPr>
          <w:sz w:val="26"/>
          <w:szCs w:val="26"/>
        </w:rPr>
        <w:t xml:space="preserve"> от 09.01.2023 № 8</w:t>
      </w:r>
    </w:p>
    <w:p w:rsidR="00914D62" w:rsidRDefault="00914D62" w:rsidP="002C6479">
      <w:pPr>
        <w:widowControl w:val="0"/>
        <w:autoSpaceDE w:val="0"/>
        <w:autoSpaceDN w:val="0"/>
        <w:adjustRightInd w:val="0"/>
        <w:jc w:val="center"/>
        <w:rPr>
          <w:b/>
          <w:bCs/>
          <w:sz w:val="26"/>
          <w:szCs w:val="26"/>
        </w:rPr>
      </w:pPr>
      <w:bookmarkStart w:id="1" w:name="Par44"/>
      <w:bookmarkEnd w:id="1"/>
    </w:p>
    <w:p w:rsidR="00914D62" w:rsidRDefault="00914D62" w:rsidP="002C6479">
      <w:pPr>
        <w:widowControl w:val="0"/>
        <w:autoSpaceDE w:val="0"/>
        <w:autoSpaceDN w:val="0"/>
        <w:adjustRightInd w:val="0"/>
        <w:jc w:val="center"/>
        <w:rPr>
          <w:b/>
          <w:bCs/>
          <w:sz w:val="26"/>
          <w:szCs w:val="26"/>
        </w:rPr>
      </w:pPr>
    </w:p>
    <w:p w:rsidR="00914D62" w:rsidRDefault="00914D62" w:rsidP="002C6479">
      <w:pPr>
        <w:widowControl w:val="0"/>
        <w:autoSpaceDE w:val="0"/>
        <w:autoSpaceDN w:val="0"/>
        <w:adjustRightInd w:val="0"/>
        <w:jc w:val="center"/>
        <w:rPr>
          <w:b/>
          <w:bCs/>
          <w:sz w:val="26"/>
          <w:szCs w:val="26"/>
        </w:rPr>
      </w:pPr>
    </w:p>
    <w:p w:rsidR="00914D62" w:rsidRPr="001F19D4" w:rsidRDefault="00914D62" w:rsidP="002C6479">
      <w:pPr>
        <w:widowControl w:val="0"/>
        <w:autoSpaceDE w:val="0"/>
        <w:autoSpaceDN w:val="0"/>
        <w:adjustRightInd w:val="0"/>
        <w:ind w:left="567" w:right="735"/>
        <w:jc w:val="center"/>
        <w:rPr>
          <w:bCs/>
          <w:sz w:val="26"/>
          <w:szCs w:val="26"/>
        </w:rPr>
      </w:pPr>
      <w:r w:rsidRPr="001F19D4">
        <w:rPr>
          <w:bCs/>
          <w:sz w:val="26"/>
          <w:szCs w:val="26"/>
        </w:rPr>
        <w:t>ПОЛОЖЕНИЕ</w:t>
      </w:r>
    </w:p>
    <w:p w:rsidR="00914D62" w:rsidRPr="001F19D4" w:rsidRDefault="00914D62" w:rsidP="002C6479">
      <w:pPr>
        <w:widowControl w:val="0"/>
        <w:autoSpaceDE w:val="0"/>
        <w:autoSpaceDN w:val="0"/>
        <w:adjustRightInd w:val="0"/>
        <w:ind w:left="567" w:right="735"/>
        <w:jc w:val="center"/>
        <w:rPr>
          <w:bCs/>
          <w:sz w:val="26"/>
          <w:szCs w:val="26"/>
        </w:rPr>
      </w:pPr>
      <w:r w:rsidRPr="001F19D4">
        <w:rPr>
          <w:bCs/>
          <w:sz w:val="26"/>
          <w:szCs w:val="26"/>
        </w:rPr>
        <w:t>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p w:rsidR="00914D62" w:rsidRDefault="00914D62" w:rsidP="002C6479">
      <w:pPr>
        <w:widowControl w:val="0"/>
        <w:autoSpaceDE w:val="0"/>
        <w:autoSpaceDN w:val="0"/>
        <w:adjustRightInd w:val="0"/>
        <w:ind w:left="567" w:right="735"/>
        <w:jc w:val="center"/>
        <w:rPr>
          <w:sz w:val="26"/>
          <w:szCs w:val="26"/>
        </w:rPr>
      </w:pPr>
      <w:r>
        <w:rPr>
          <w:sz w:val="26"/>
          <w:szCs w:val="26"/>
        </w:rPr>
        <w:t>(далее - Положение)</w:t>
      </w:r>
    </w:p>
    <w:p w:rsidR="002C6479" w:rsidRDefault="002C6479" w:rsidP="002C6479">
      <w:pPr>
        <w:widowControl w:val="0"/>
        <w:autoSpaceDE w:val="0"/>
        <w:autoSpaceDN w:val="0"/>
        <w:adjustRightInd w:val="0"/>
        <w:ind w:left="567" w:right="735"/>
        <w:jc w:val="center"/>
        <w:rPr>
          <w:sz w:val="26"/>
          <w:szCs w:val="26"/>
        </w:rPr>
      </w:pPr>
    </w:p>
    <w:p w:rsidR="002C6479" w:rsidRDefault="002C6479" w:rsidP="002C6479">
      <w:pPr>
        <w:pStyle w:val="af"/>
        <w:widowControl w:val="0"/>
        <w:numPr>
          <w:ilvl w:val="0"/>
          <w:numId w:val="1"/>
        </w:numPr>
        <w:autoSpaceDE w:val="0"/>
        <w:autoSpaceDN w:val="0"/>
        <w:adjustRightInd w:val="0"/>
        <w:ind w:right="735"/>
        <w:jc w:val="center"/>
        <w:rPr>
          <w:sz w:val="26"/>
          <w:szCs w:val="26"/>
        </w:rPr>
      </w:pPr>
      <w:r>
        <w:rPr>
          <w:sz w:val="26"/>
          <w:szCs w:val="26"/>
        </w:rPr>
        <w:t>Общие положения</w:t>
      </w:r>
    </w:p>
    <w:p w:rsidR="00914D62" w:rsidRDefault="00914D62" w:rsidP="002C6479">
      <w:pPr>
        <w:widowControl w:val="0"/>
        <w:autoSpaceDE w:val="0"/>
        <w:autoSpaceDN w:val="0"/>
        <w:adjustRightInd w:val="0"/>
        <w:ind w:firstLine="851"/>
        <w:jc w:val="both"/>
        <w:rPr>
          <w:sz w:val="26"/>
          <w:szCs w:val="26"/>
        </w:rPr>
      </w:pPr>
      <w:r>
        <w:rPr>
          <w:sz w:val="26"/>
          <w:szCs w:val="26"/>
        </w:rPr>
        <w:t xml:space="preserve">1. </w:t>
      </w:r>
      <w:proofErr w:type="gramStart"/>
      <w:r>
        <w:rPr>
          <w:sz w:val="26"/>
          <w:szCs w:val="26"/>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автономными учреждениями округа, а также муниципальными казенными учреждениями округа, определенными правовыми актами главных распорядителей средств бюджета округа, в ведении которых находятся муниципальные казенные учреждения округа (далее - казенные учреждения округа), (совместно также – муниципальные учреждения округа).</w:t>
      </w:r>
      <w:proofErr w:type="gramEnd"/>
    </w:p>
    <w:p w:rsidR="002C6479" w:rsidRDefault="002C6479" w:rsidP="002C6479">
      <w:pPr>
        <w:widowControl w:val="0"/>
        <w:autoSpaceDE w:val="0"/>
        <w:autoSpaceDN w:val="0"/>
        <w:adjustRightInd w:val="0"/>
        <w:jc w:val="center"/>
        <w:outlineLvl w:val="1"/>
        <w:rPr>
          <w:sz w:val="26"/>
          <w:szCs w:val="26"/>
        </w:rPr>
      </w:pPr>
      <w:bookmarkStart w:id="2" w:name="Par52"/>
      <w:bookmarkEnd w:id="2"/>
    </w:p>
    <w:p w:rsidR="00914D62" w:rsidRDefault="002C6479" w:rsidP="002C6479">
      <w:pPr>
        <w:widowControl w:val="0"/>
        <w:autoSpaceDE w:val="0"/>
        <w:autoSpaceDN w:val="0"/>
        <w:adjustRightInd w:val="0"/>
        <w:jc w:val="center"/>
        <w:outlineLvl w:val="1"/>
        <w:rPr>
          <w:sz w:val="26"/>
          <w:szCs w:val="26"/>
        </w:rPr>
      </w:pPr>
      <w:r>
        <w:rPr>
          <w:sz w:val="26"/>
          <w:szCs w:val="26"/>
          <w:lang w:val="en-US"/>
        </w:rPr>
        <w:t>I</w:t>
      </w:r>
      <w:proofErr w:type="spellStart"/>
      <w:r w:rsidR="00914D62">
        <w:rPr>
          <w:sz w:val="26"/>
          <w:szCs w:val="26"/>
        </w:rPr>
        <w:t>I</w:t>
      </w:r>
      <w:proofErr w:type="spellEnd"/>
      <w:r w:rsidR="00914D62">
        <w:rPr>
          <w:sz w:val="26"/>
          <w:szCs w:val="26"/>
        </w:rPr>
        <w:t>. Формирование (изменение) муниципального задания</w:t>
      </w:r>
    </w:p>
    <w:p w:rsidR="00914D62" w:rsidRDefault="00914D62" w:rsidP="002C6479">
      <w:pPr>
        <w:widowControl w:val="0"/>
        <w:autoSpaceDE w:val="0"/>
        <w:autoSpaceDN w:val="0"/>
        <w:adjustRightInd w:val="0"/>
        <w:ind w:firstLine="851"/>
        <w:jc w:val="both"/>
        <w:rPr>
          <w:sz w:val="26"/>
          <w:szCs w:val="26"/>
        </w:rPr>
      </w:pPr>
      <w:r>
        <w:rPr>
          <w:sz w:val="26"/>
          <w:szCs w:val="26"/>
        </w:rPr>
        <w:t>2.</w:t>
      </w:r>
      <w:r w:rsidR="002C6479">
        <w:rPr>
          <w:sz w:val="26"/>
          <w:szCs w:val="26"/>
        </w:rPr>
        <w:t>1.</w:t>
      </w:r>
      <w:r>
        <w:rPr>
          <w:sz w:val="26"/>
          <w:szCs w:val="26"/>
        </w:rPr>
        <w:t xml:space="preserve"> </w:t>
      </w:r>
      <w:proofErr w:type="gramStart"/>
      <w:r>
        <w:rPr>
          <w:sz w:val="26"/>
          <w:szCs w:val="26"/>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округа, с учетом предложений муниципального учреждения округа,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округа по оказанию услуг и выполнению работ, а</w:t>
      </w:r>
      <w:proofErr w:type="gramEnd"/>
      <w:r>
        <w:rPr>
          <w:sz w:val="26"/>
          <w:szCs w:val="26"/>
        </w:rPr>
        <w:t xml:space="preserve"> также показателей выполнения </w:t>
      </w:r>
      <w:proofErr w:type="gramStart"/>
      <w:r>
        <w:rPr>
          <w:sz w:val="26"/>
          <w:szCs w:val="26"/>
        </w:rPr>
        <w:t>муниципальными</w:t>
      </w:r>
      <w:proofErr w:type="gramEnd"/>
      <w:r>
        <w:rPr>
          <w:sz w:val="26"/>
          <w:szCs w:val="26"/>
        </w:rPr>
        <w:t xml:space="preserve"> учреждением округа муниципального задания в отчетном финансовом году.</w:t>
      </w:r>
    </w:p>
    <w:p w:rsidR="00914D62" w:rsidRDefault="002C6479" w:rsidP="002C6479">
      <w:pPr>
        <w:widowControl w:val="0"/>
        <w:autoSpaceDE w:val="0"/>
        <w:autoSpaceDN w:val="0"/>
        <w:adjustRightInd w:val="0"/>
        <w:ind w:firstLine="851"/>
        <w:jc w:val="both"/>
        <w:rPr>
          <w:sz w:val="26"/>
          <w:szCs w:val="26"/>
        </w:rPr>
      </w:pPr>
      <w:r>
        <w:rPr>
          <w:sz w:val="26"/>
          <w:szCs w:val="26"/>
        </w:rPr>
        <w:t>2.2.</w:t>
      </w:r>
      <w:r w:rsidR="00914D62">
        <w:rPr>
          <w:sz w:val="26"/>
          <w:szCs w:val="26"/>
        </w:rPr>
        <w:t xml:space="preserve"> </w:t>
      </w:r>
      <w:proofErr w:type="gramStart"/>
      <w:r w:rsidR="00914D62">
        <w:rPr>
          <w:sz w:val="26"/>
          <w:szCs w:val="26"/>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w:t>
      </w:r>
      <w:proofErr w:type="gramEnd"/>
      <w:r w:rsidR="00914D62">
        <w:rPr>
          <w:sz w:val="26"/>
          <w:szCs w:val="26"/>
        </w:rPr>
        <w:t xml:space="preserve"> </w:t>
      </w:r>
      <w:proofErr w:type="gramStart"/>
      <w:r w:rsidR="00914D62">
        <w:rPr>
          <w:sz w:val="26"/>
          <w:szCs w:val="26"/>
        </w:rPr>
        <w:t>контроля за</w:t>
      </w:r>
      <w:proofErr w:type="gramEnd"/>
      <w:r w:rsidR="00914D62">
        <w:rPr>
          <w:sz w:val="26"/>
          <w:szCs w:val="26"/>
        </w:rPr>
        <w:t xml:space="preserve"> исполнением муниципального задания и требования к отчетности о выполнении муниципального задания.</w:t>
      </w:r>
    </w:p>
    <w:p w:rsidR="00914D62" w:rsidRPr="002D7268" w:rsidRDefault="00914D62" w:rsidP="002C6479">
      <w:pPr>
        <w:widowControl w:val="0"/>
        <w:autoSpaceDE w:val="0"/>
        <w:autoSpaceDN w:val="0"/>
        <w:adjustRightInd w:val="0"/>
        <w:ind w:firstLine="851"/>
        <w:jc w:val="both"/>
        <w:rPr>
          <w:sz w:val="26"/>
          <w:szCs w:val="26"/>
        </w:rPr>
      </w:pPr>
      <w:r w:rsidRPr="002D7268">
        <w:rPr>
          <w:sz w:val="26"/>
          <w:szCs w:val="26"/>
        </w:rPr>
        <w:t xml:space="preserve">Муниципальное задание составляется по форме согласно </w:t>
      </w:r>
      <w:hyperlink r:id="rId15" w:anchor="Par239" w:history="1">
        <w:r w:rsidRPr="002D7268">
          <w:rPr>
            <w:rStyle w:val="af0"/>
            <w:color w:val="auto"/>
            <w:sz w:val="26"/>
            <w:szCs w:val="26"/>
            <w:u w:val="none"/>
          </w:rPr>
          <w:t>приложению 1</w:t>
        </w:r>
      </w:hyperlink>
      <w:r w:rsidRPr="002D7268">
        <w:rPr>
          <w:sz w:val="26"/>
          <w:szCs w:val="26"/>
        </w:rPr>
        <w:t xml:space="preserve"> к настоящему Положению.</w:t>
      </w:r>
    </w:p>
    <w:p w:rsidR="00914D62" w:rsidRDefault="00914D62" w:rsidP="002C6479">
      <w:pPr>
        <w:widowControl w:val="0"/>
        <w:autoSpaceDE w:val="0"/>
        <w:autoSpaceDN w:val="0"/>
        <w:adjustRightInd w:val="0"/>
        <w:ind w:firstLine="851"/>
        <w:jc w:val="both"/>
        <w:rPr>
          <w:sz w:val="26"/>
          <w:szCs w:val="26"/>
        </w:rPr>
      </w:pPr>
      <w:r>
        <w:rPr>
          <w:sz w:val="26"/>
          <w:szCs w:val="26"/>
        </w:rPr>
        <w:lastRenderedPageBreak/>
        <w:t>При установлении муниципальному учреждению округа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914D62" w:rsidRPr="002D7268" w:rsidRDefault="00914D62" w:rsidP="002C6479">
      <w:pPr>
        <w:widowControl w:val="0"/>
        <w:autoSpaceDE w:val="0"/>
        <w:autoSpaceDN w:val="0"/>
        <w:adjustRightInd w:val="0"/>
        <w:ind w:firstLine="851"/>
        <w:jc w:val="both"/>
        <w:rPr>
          <w:sz w:val="26"/>
          <w:szCs w:val="26"/>
        </w:rPr>
      </w:pPr>
      <w:r w:rsidRPr="002D7268">
        <w:rPr>
          <w:sz w:val="26"/>
          <w:szCs w:val="26"/>
        </w:rPr>
        <w:t xml:space="preserve">При установлении муниципальному учреждению округа муниципального задания на оказание муниципальной услуги (услуг) и выполнение работы (работ) муниципальное </w:t>
      </w:r>
      <w:hyperlink r:id="rId16" w:anchor="Par239" w:history="1">
        <w:r w:rsidRPr="002D7268">
          <w:rPr>
            <w:rStyle w:val="af0"/>
            <w:color w:val="auto"/>
            <w:sz w:val="26"/>
            <w:szCs w:val="26"/>
            <w:u w:val="none"/>
          </w:rPr>
          <w:t>задание</w:t>
        </w:r>
      </w:hyperlink>
      <w:r w:rsidRPr="002D7268">
        <w:rPr>
          <w:sz w:val="26"/>
          <w:szCs w:val="26"/>
        </w:rPr>
        <w:t xml:space="preserve">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914D62" w:rsidRDefault="002C6479" w:rsidP="002C6479">
      <w:pPr>
        <w:widowControl w:val="0"/>
        <w:autoSpaceDE w:val="0"/>
        <w:autoSpaceDN w:val="0"/>
        <w:adjustRightInd w:val="0"/>
        <w:ind w:firstLine="851"/>
        <w:jc w:val="both"/>
        <w:rPr>
          <w:sz w:val="26"/>
          <w:szCs w:val="26"/>
        </w:rPr>
      </w:pPr>
      <w:r>
        <w:rPr>
          <w:sz w:val="26"/>
          <w:szCs w:val="26"/>
        </w:rPr>
        <w:t>2.3.</w:t>
      </w:r>
      <w:r w:rsidR="00914D62" w:rsidRPr="002D7268">
        <w:rPr>
          <w:sz w:val="26"/>
          <w:szCs w:val="26"/>
        </w:rPr>
        <w:t xml:space="preserve"> Муниципальное </w:t>
      </w:r>
      <w:hyperlink r:id="rId17" w:anchor="Par239" w:history="1">
        <w:r w:rsidR="00914D62" w:rsidRPr="002D7268">
          <w:rPr>
            <w:rStyle w:val="af0"/>
            <w:color w:val="auto"/>
            <w:sz w:val="26"/>
            <w:szCs w:val="26"/>
            <w:u w:val="none"/>
          </w:rPr>
          <w:t>задание</w:t>
        </w:r>
      </w:hyperlink>
      <w:r w:rsidR="00914D62" w:rsidRPr="002D7268">
        <w:rPr>
          <w:sz w:val="26"/>
          <w:szCs w:val="26"/>
        </w:rPr>
        <w:t xml:space="preserve"> формируется в процессе формирования</w:t>
      </w:r>
      <w:r w:rsidR="00914D62">
        <w:rPr>
          <w:sz w:val="26"/>
          <w:szCs w:val="26"/>
        </w:rPr>
        <w:t xml:space="preserve"> бюджета округа на очередной финансовый год и плановый период и утверждается не позднее 15 рабочих дней со дня утверждения главным распорядителем бюджетных средств (далее – ГРБС)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p>
    <w:p w:rsidR="00914D62" w:rsidRDefault="00914D62" w:rsidP="002C6479">
      <w:pPr>
        <w:widowControl w:val="0"/>
        <w:autoSpaceDE w:val="0"/>
        <w:autoSpaceDN w:val="0"/>
        <w:adjustRightInd w:val="0"/>
        <w:ind w:firstLine="851"/>
        <w:jc w:val="both"/>
        <w:rPr>
          <w:sz w:val="26"/>
          <w:szCs w:val="26"/>
        </w:rPr>
      </w:pPr>
      <w:r>
        <w:rPr>
          <w:sz w:val="26"/>
          <w:szCs w:val="26"/>
        </w:rPr>
        <w:t>а) казенных учреждений округа - ГРБС, в ведении которых находятся казенные учреждения округа;</w:t>
      </w:r>
    </w:p>
    <w:p w:rsidR="00914D62" w:rsidRDefault="00914D62" w:rsidP="002C6479">
      <w:pPr>
        <w:widowControl w:val="0"/>
        <w:autoSpaceDE w:val="0"/>
        <w:autoSpaceDN w:val="0"/>
        <w:adjustRightInd w:val="0"/>
        <w:ind w:firstLine="851"/>
        <w:jc w:val="both"/>
        <w:rPr>
          <w:sz w:val="26"/>
          <w:szCs w:val="26"/>
        </w:rPr>
      </w:pPr>
      <w:r>
        <w:rPr>
          <w:sz w:val="26"/>
          <w:szCs w:val="26"/>
        </w:rPr>
        <w:t>б) бюджетных или автономных учреждений округа - органами, осуществляющими функции и полномочия учредителя.</w:t>
      </w:r>
    </w:p>
    <w:p w:rsidR="00914D62" w:rsidRPr="002D7268" w:rsidRDefault="002C6479" w:rsidP="002C6479">
      <w:pPr>
        <w:widowControl w:val="0"/>
        <w:autoSpaceDE w:val="0"/>
        <w:autoSpaceDN w:val="0"/>
        <w:adjustRightInd w:val="0"/>
        <w:ind w:firstLine="851"/>
        <w:jc w:val="both"/>
        <w:rPr>
          <w:sz w:val="26"/>
          <w:szCs w:val="26"/>
        </w:rPr>
      </w:pPr>
      <w:r>
        <w:rPr>
          <w:sz w:val="26"/>
          <w:szCs w:val="26"/>
        </w:rPr>
        <w:t>2.4.</w:t>
      </w:r>
      <w:r w:rsidR="00914D62" w:rsidRPr="002D7268">
        <w:rPr>
          <w:sz w:val="26"/>
          <w:szCs w:val="26"/>
        </w:rPr>
        <w:t xml:space="preserve"> Муниципальное </w:t>
      </w:r>
      <w:hyperlink r:id="rId18" w:anchor="Par239" w:history="1">
        <w:r w:rsidR="00914D62" w:rsidRPr="002D7268">
          <w:rPr>
            <w:rStyle w:val="af0"/>
            <w:color w:val="auto"/>
            <w:sz w:val="26"/>
            <w:szCs w:val="26"/>
            <w:u w:val="none"/>
          </w:rPr>
          <w:t>задание</w:t>
        </w:r>
      </w:hyperlink>
      <w:r w:rsidR="00914D62" w:rsidRPr="002D7268">
        <w:rPr>
          <w:sz w:val="26"/>
          <w:szCs w:val="26"/>
        </w:rPr>
        <w:t xml:space="preserve"> утверждается правовым актом ГРБС, в ведении которого находятся казенные учреждения округа, и органа, осуществляющего функции и полномочия учредителя в отношении бюджетных или автономных учреждений округа, на срок, соответствующий установленному бюджетным законодательством Российской </w:t>
      </w:r>
      <w:proofErr w:type="gramStart"/>
      <w:r w:rsidR="00914D62" w:rsidRPr="002D7268">
        <w:rPr>
          <w:sz w:val="26"/>
          <w:szCs w:val="26"/>
        </w:rPr>
        <w:t>Федерации сроку формирования бюджета округа</w:t>
      </w:r>
      <w:proofErr w:type="gramEnd"/>
      <w:r w:rsidR="00914D62" w:rsidRPr="002D7268">
        <w:rPr>
          <w:sz w:val="26"/>
          <w:szCs w:val="26"/>
        </w:rPr>
        <w:t>.</w:t>
      </w:r>
    </w:p>
    <w:p w:rsidR="00914D62" w:rsidRPr="002D7268" w:rsidRDefault="00914D62" w:rsidP="002C6479">
      <w:pPr>
        <w:widowControl w:val="0"/>
        <w:autoSpaceDE w:val="0"/>
        <w:autoSpaceDN w:val="0"/>
        <w:adjustRightInd w:val="0"/>
        <w:ind w:firstLine="851"/>
        <w:jc w:val="both"/>
        <w:rPr>
          <w:sz w:val="26"/>
          <w:szCs w:val="26"/>
        </w:rPr>
      </w:pPr>
      <w:r w:rsidRPr="002D7268">
        <w:rPr>
          <w:sz w:val="26"/>
          <w:szCs w:val="26"/>
        </w:rPr>
        <w:t xml:space="preserve">В случае внесения изменений в показатели муниципального задания формируется новое муниципальное </w:t>
      </w:r>
      <w:hyperlink r:id="rId19" w:anchor="Par239" w:history="1">
        <w:r w:rsidRPr="002D7268">
          <w:rPr>
            <w:rStyle w:val="af0"/>
            <w:color w:val="auto"/>
            <w:sz w:val="26"/>
            <w:szCs w:val="26"/>
            <w:u w:val="none"/>
          </w:rPr>
          <w:t>задание</w:t>
        </w:r>
      </w:hyperlink>
      <w:r w:rsidRPr="002D7268">
        <w:rPr>
          <w:sz w:val="26"/>
          <w:szCs w:val="26"/>
        </w:rPr>
        <w:t xml:space="preserve"> (с учетом внесенных изменений) в соответствии с положениями настоящего раздела.</w:t>
      </w:r>
    </w:p>
    <w:p w:rsidR="00914D62" w:rsidRPr="002D7268" w:rsidRDefault="002C6479" w:rsidP="002C6479">
      <w:pPr>
        <w:widowControl w:val="0"/>
        <w:autoSpaceDE w:val="0"/>
        <w:autoSpaceDN w:val="0"/>
        <w:adjustRightInd w:val="0"/>
        <w:ind w:firstLine="851"/>
        <w:jc w:val="both"/>
        <w:rPr>
          <w:sz w:val="26"/>
          <w:szCs w:val="26"/>
        </w:rPr>
      </w:pPr>
      <w:bookmarkStart w:id="3" w:name="Par68"/>
      <w:bookmarkEnd w:id="3"/>
      <w:r>
        <w:rPr>
          <w:sz w:val="26"/>
          <w:szCs w:val="26"/>
        </w:rPr>
        <w:t>2.5</w:t>
      </w:r>
      <w:r w:rsidR="00914D62" w:rsidRPr="002D7268">
        <w:rPr>
          <w:sz w:val="26"/>
          <w:szCs w:val="26"/>
        </w:rPr>
        <w:t xml:space="preserve">. </w:t>
      </w:r>
      <w:proofErr w:type="gramStart"/>
      <w:r w:rsidR="00914D62" w:rsidRPr="002D7268">
        <w:rPr>
          <w:sz w:val="26"/>
          <w:szCs w:val="26"/>
        </w:rPr>
        <w:t xml:space="preserve">Распределение показателей объема муниципальных услуг (работ), содержащихся в муниципальном </w:t>
      </w:r>
      <w:hyperlink r:id="rId20" w:anchor="Par239" w:history="1">
        <w:r w:rsidR="00914D62" w:rsidRPr="002D7268">
          <w:rPr>
            <w:rStyle w:val="af0"/>
            <w:color w:val="auto"/>
            <w:sz w:val="26"/>
            <w:szCs w:val="26"/>
            <w:u w:val="none"/>
          </w:rPr>
          <w:t>задании</w:t>
        </w:r>
      </w:hyperlink>
      <w:r w:rsidR="00914D62" w:rsidRPr="002D7268">
        <w:rPr>
          <w:sz w:val="26"/>
          <w:szCs w:val="26"/>
        </w:rPr>
        <w:t>, утвержденном муниципальному учреждению округа, между созданными им в установленном порядке обособленными подразделениями (при принятии муниципальным учреждением округа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округа или внесения изменений в муниципальное</w:t>
      </w:r>
      <w:proofErr w:type="gramEnd"/>
      <w:r w:rsidR="00914D62" w:rsidRPr="002D7268">
        <w:rPr>
          <w:sz w:val="26"/>
          <w:szCs w:val="26"/>
        </w:rPr>
        <w:t xml:space="preserve"> задание.</w:t>
      </w:r>
    </w:p>
    <w:p w:rsidR="00914D62" w:rsidRDefault="002C6479" w:rsidP="002C6479">
      <w:pPr>
        <w:autoSpaceDE w:val="0"/>
        <w:autoSpaceDN w:val="0"/>
        <w:adjustRightInd w:val="0"/>
        <w:ind w:firstLine="851"/>
        <w:jc w:val="both"/>
        <w:rPr>
          <w:rFonts w:eastAsiaTheme="minorHAnsi"/>
          <w:sz w:val="26"/>
          <w:szCs w:val="26"/>
          <w:lang w:eastAsia="en-US"/>
        </w:rPr>
      </w:pPr>
      <w:r>
        <w:rPr>
          <w:sz w:val="26"/>
          <w:szCs w:val="26"/>
        </w:rPr>
        <w:t>2.6</w:t>
      </w:r>
      <w:r w:rsidR="00914D62" w:rsidRPr="00905857">
        <w:rPr>
          <w:sz w:val="26"/>
          <w:szCs w:val="26"/>
        </w:rPr>
        <w:t xml:space="preserve">. </w:t>
      </w:r>
      <w:proofErr w:type="gramStart"/>
      <w:r w:rsidR="00914D62">
        <w:rPr>
          <w:rFonts w:eastAsiaTheme="minorHAnsi"/>
          <w:sz w:val="26"/>
          <w:szCs w:val="26"/>
          <w:lang w:eastAsia="en-US"/>
        </w:rPr>
        <w:t>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региональных перечнях (классификаторах) государственных (муниципальных) услуг, не включенных в общероссийские базовые перечни, оказываемых физическим лицам, и работ, оказание и выполнение которых предусмотрено нормативными правовыми</w:t>
      </w:r>
      <w:proofErr w:type="gramEnd"/>
      <w:r w:rsidR="00914D62">
        <w:rPr>
          <w:rFonts w:eastAsiaTheme="minorHAnsi"/>
          <w:sz w:val="26"/>
          <w:szCs w:val="26"/>
          <w:lang w:eastAsia="en-US"/>
        </w:rPr>
        <w:t xml:space="preserve"> актами (далее - региональные перечни), на срок до </w:t>
      </w:r>
      <w:r w:rsidR="00914D62">
        <w:rPr>
          <w:rFonts w:eastAsiaTheme="minorHAnsi"/>
          <w:sz w:val="26"/>
          <w:szCs w:val="26"/>
          <w:lang w:eastAsia="en-US"/>
        </w:rPr>
        <w:lastRenderedPageBreak/>
        <w:t>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914D62" w:rsidRDefault="002C6479" w:rsidP="002C6479">
      <w:pPr>
        <w:widowControl w:val="0"/>
        <w:autoSpaceDE w:val="0"/>
        <w:autoSpaceDN w:val="0"/>
        <w:adjustRightInd w:val="0"/>
        <w:ind w:firstLine="851"/>
        <w:jc w:val="both"/>
        <w:rPr>
          <w:sz w:val="26"/>
          <w:szCs w:val="26"/>
        </w:rPr>
      </w:pPr>
      <w:r>
        <w:rPr>
          <w:sz w:val="26"/>
          <w:szCs w:val="26"/>
        </w:rPr>
        <w:t>2.7.</w:t>
      </w:r>
      <w:r w:rsidR="00914D62" w:rsidRPr="002D7268">
        <w:rPr>
          <w:sz w:val="26"/>
          <w:szCs w:val="26"/>
        </w:rPr>
        <w:t xml:space="preserve"> </w:t>
      </w:r>
      <w:proofErr w:type="gramStart"/>
      <w:r w:rsidR="00914D62" w:rsidRPr="002D7268">
        <w:rPr>
          <w:sz w:val="26"/>
          <w:szCs w:val="26"/>
        </w:rPr>
        <w:t xml:space="preserve">Муниципальное задание и отчет о выполнении муниципального задания, формируемый согласно </w:t>
      </w:r>
      <w:hyperlink r:id="rId21" w:anchor="Par716" w:history="1">
        <w:r w:rsidR="00914D62" w:rsidRPr="002D7268">
          <w:rPr>
            <w:rStyle w:val="af0"/>
            <w:color w:val="auto"/>
            <w:sz w:val="26"/>
            <w:szCs w:val="26"/>
            <w:u w:val="none"/>
          </w:rPr>
          <w:t>приложению 2 к настоящему Положению</w:t>
        </w:r>
      </w:hyperlink>
      <w:r w:rsidR="00914D62" w:rsidRPr="002D7268">
        <w:rPr>
          <w:sz w:val="26"/>
          <w:szCs w:val="26"/>
        </w:rPr>
        <w:t>, за исключением содержащихся в них сведений, составляющих государственную тайну,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proofErr w:type="spellStart"/>
      <w:r w:rsidR="00914D62" w:rsidRPr="002D7268">
        <w:rPr>
          <w:sz w:val="26"/>
          <w:szCs w:val="26"/>
        </w:rPr>
        <w:t>www.bus.gov.ru</w:t>
      </w:r>
      <w:proofErr w:type="spellEnd"/>
      <w:r w:rsidR="00914D62" w:rsidRPr="002D7268">
        <w:rPr>
          <w:sz w:val="26"/>
          <w:szCs w:val="26"/>
        </w:rPr>
        <w:t>)</w:t>
      </w:r>
      <w:r>
        <w:rPr>
          <w:sz w:val="26"/>
          <w:szCs w:val="26"/>
        </w:rPr>
        <w:t>,</w:t>
      </w:r>
      <w:r w:rsidR="00914D62" w:rsidRPr="002D7268">
        <w:rPr>
          <w:sz w:val="26"/>
          <w:szCs w:val="26"/>
        </w:rPr>
        <w:t xml:space="preserve">  на официальном сайте</w:t>
      </w:r>
      <w:r>
        <w:rPr>
          <w:sz w:val="26"/>
          <w:szCs w:val="26"/>
        </w:rPr>
        <w:t xml:space="preserve"> округа</w:t>
      </w:r>
      <w:r w:rsidR="00914D62" w:rsidRPr="002D7268">
        <w:rPr>
          <w:sz w:val="26"/>
          <w:szCs w:val="26"/>
        </w:rPr>
        <w:t xml:space="preserve"> в информационно-телекоммуникационной сети «Интернет» администрации округа и на официальных</w:t>
      </w:r>
      <w:proofErr w:type="gramEnd"/>
      <w:r w:rsidR="00914D62" w:rsidRPr="002D7268">
        <w:rPr>
          <w:sz w:val="26"/>
          <w:szCs w:val="26"/>
        </w:rPr>
        <w:t xml:space="preserve"> </w:t>
      </w:r>
      <w:proofErr w:type="gramStart"/>
      <w:r w:rsidR="00914D62" w:rsidRPr="002D7268">
        <w:rPr>
          <w:sz w:val="26"/>
          <w:szCs w:val="26"/>
        </w:rPr>
        <w:t>сайтах</w:t>
      </w:r>
      <w:proofErr w:type="gramEnd"/>
      <w:r>
        <w:rPr>
          <w:sz w:val="26"/>
          <w:szCs w:val="26"/>
        </w:rPr>
        <w:t xml:space="preserve"> муниципальных учреждений округа</w:t>
      </w:r>
      <w:r w:rsidR="00914D62" w:rsidRPr="002D7268">
        <w:rPr>
          <w:sz w:val="26"/>
          <w:szCs w:val="26"/>
        </w:rPr>
        <w:t xml:space="preserve"> в информационно-телекоммуникационной сети «Интернет». Муниципальное задание размещается в информационно-телекоммуникационной сети «Интернет» не позднее пяти рабочих дней после его утверждения. Отчет о выполнении муниципального задания размещается в информационно-телекоммуникационной сети «Интернет» не позднее пяти рабочих дней после установленного в муниципальном задании срока для его представления.</w:t>
      </w:r>
    </w:p>
    <w:p w:rsidR="002C6479" w:rsidRPr="002D7268" w:rsidRDefault="002C6479" w:rsidP="002C6479">
      <w:pPr>
        <w:widowControl w:val="0"/>
        <w:autoSpaceDE w:val="0"/>
        <w:autoSpaceDN w:val="0"/>
        <w:adjustRightInd w:val="0"/>
        <w:ind w:firstLine="851"/>
        <w:jc w:val="both"/>
        <w:rPr>
          <w:sz w:val="26"/>
          <w:szCs w:val="26"/>
        </w:rPr>
      </w:pPr>
    </w:p>
    <w:p w:rsidR="00914D62" w:rsidRPr="002D7268" w:rsidRDefault="002C6479" w:rsidP="002C6479">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lang w:val="en-US"/>
        </w:rPr>
        <w:t>I</w:t>
      </w:r>
      <w:r w:rsidR="00914D62" w:rsidRPr="002D7268">
        <w:rPr>
          <w:rFonts w:ascii="Times New Roman" w:hAnsi="Times New Roman" w:cs="Times New Roman"/>
          <w:sz w:val="26"/>
          <w:szCs w:val="26"/>
        </w:rPr>
        <w:t>II. Финансовое обеспечение выполнения муниципального задания</w:t>
      </w:r>
    </w:p>
    <w:p w:rsidR="00914D62" w:rsidRPr="002D7268" w:rsidRDefault="00C02ECA" w:rsidP="002C6479">
      <w:pPr>
        <w:pStyle w:val="ConsPlusNormal"/>
        <w:ind w:firstLine="851"/>
        <w:jc w:val="both"/>
        <w:rPr>
          <w:rFonts w:ascii="Times New Roman" w:hAnsi="Times New Roman" w:cs="Times New Roman"/>
          <w:sz w:val="26"/>
          <w:szCs w:val="26"/>
        </w:rPr>
      </w:pPr>
      <w:bookmarkStart w:id="4" w:name="Par82"/>
      <w:bookmarkEnd w:id="4"/>
      <w:r>
        <w:rPr>
          <w:rFonts w:ascii="Times New Roman" w:hAnsi="Times New Roman" w:cs="Times New Roman"/>
          <w:sz w:val="26"/>
          <w:szCs w:val="26"/>
        </w:rPr>
        <w:t>3.1.</w:t>
      </w:r>
      <w:r w:rsidR="00914D62" w:rsidRPr="002D7268">
        <w:rPr>
          <w:rFonts w:ascii="Times New Roman" w:hAnsi="Times New Roman" w:cs="Times New Roman"/>
          <w:sz w:val="26"/>
          <w:szCs w:val="26"/>
        </w:rPr>
        <w:t xml:space="preserve"> </w:t>
      </w:r>
      <w:proofErr w:type="gramStart"/>
      <w:r w:rsidR="00914D62" w:rsidRPr="002D7268">
        <w:rPr>
          <w:rFonts w:ascii="Times New Roman" w:hAnsi="Times New Roman" w:cs="Times New Roman"/>
          <w:sz w:val="26"/>
          <w:szCs w:val="26"/>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округа или приобретенного им за счет средств, выделенных муниципальному учреждению округа учредителем на приобретение такого имущества, в том числе земельных участков (за исключением</w:t>
      </w:r>
      <w:proofErr w:type="gramEnd"/>
      <w:r w:rsidR="00914D62" w:rsidRPr="002D7268">
        <w:rPr>
          <w:rFonts w:ascii="Times New Roman" w:hAnsi="Times New Roman" w:cs="Times New Roman"/>
          <w:sz w:val="26"/>
          <w:szCs w:val="26"/>
        </w:rPr>
        <w:t xml:space="preserve">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914D62" w:rsidRDefault="00C02ECA" w:rsidP="002C6479">
      <w:pPr>
        <w:autoSpaceDE w:val="0"/>
        <w:autoSpaceDN w:val="0"/>
        <w:adjustRightInd w:val="0"/>
        <w:ind w:firstLine="851"/>
        <w:jc w:val="both"/>
        <w:rPr>
          <w:rFonts w:eastAsiaTheme="minorHAnsi"/>
          <w:sz w:val="26"/>
          <w:szCs w:val="26"/>
          <w:lang w:eastAsia="en-US"/>
        </w:rPr>
      </w:pPr>
      <w:bookmarkStart w:id="5" w:name="Par87"/>
      <w:bookmarkEnd w:id="5"/>
      <w:r>
        <w:rPr>
          <w:sz w:val="26"/>
          <w:szCs w:val="26"/>
        </w:rPr>
        <w:t>3.2.</w:t>
      </w:r>
      <w:r w:rsidR="00914D62" w:rsidRPr="002D7268">
        <w:rPr>
          <w:sz w:val="26"/>
          <w:szCs w:val="26"/>
        </w:rPr>
        <w:t xml:space="preserve"> </w:t>
      </w:r>
      <w:r w:rsidR="00914D62">
        <w:rPr>
          <w:rFonts w:eastAsiaTheme="minorHAnsi"/>
          <w:sz w:val="26"/>
          <w:szCs w:val="26"/>
          <w:lang w:eastAsia="en-US"/>
        </w:rPr>
        <w:t>Объем финансового обеспечения выполнения муниципального задания (R) определяется по формуле:</w:t>
      </w:r>
    </w:p>
    <w:p w:rsidR="00914D62" w:rsidRDefault="00914D62" w:rsidP="002C6479">
      <w:pPr>
        <w:autoSpaceDE w:val="0"/>
        <w:autoSpaceDN w:val="0"/>
        <w:adjustRightInd w:val="0"/>
        <w:jc w:val="both"/>
        <w:outlineLvl w:val="0"/>
        <w:rPr>
          <w:rFonts w:eastAsiaTheme="minorHAnsi"/>
          <w:sz w:val="26"/>
          <w:szCs w:val="26"/>
          <w:lang w:eastAsia="en-US"/>
        </w:rPr>
      </w:pPr>
    </w:p>
    <w:p w:rsidR="00914D62" w:rsidRDefault="00914D62" w:rsidP="002C6479">
      <w:pPr>
        <w:autoSpaceDE w:val="0"/>
        <w:autoSpaceDN w:val="0"/>
        <w:adjustRightInd w:val="0"/>
        <w:jc w:val="center"/>
        <w:rPr>
          <w:rFonts w:eastAsiaTheme="minorHAnsi"/>
          <w:sz w:val="26"/>
          <w:szCs w:val="26"/>
          <w:lang w:eastAsia="en-US"/>
        </w:rPr>
      </w:pPr>
      <w:r>
        <w:rPr>
          <w:rFonts w:eastAsiaTheme="minorHAnsi"/>
          <w:noProof/>
          <w:position w:val="-13"/>
          <w:sz w:val="26"/>
          <w:szCs w:val="26"/>
        </w:rPr>
        <w:drawing>
          <wp:inline distT="0" distB="0" distL="0" distR="0">
            <wp:extent cx="4373245" cy="33401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4373245" cy="334010"/>
                    </a:xfrm>
                    <a:prstGeom prst="rect">
                      <a:avLst/>
                    </a:prstGeom>
                    <a:noFill/>
                    <a:ln w="9525">
                      <a:noFill/>
                      <a:miter lim="800000"/>
                      <a:headEnd/>
                      <a:tailEnd/>
                    </a:ln>
                  </pic:spPr>
                </pic:pic>
              </a:graphicData>
            </a:graphic>
          </wp:inline>
        </w:drawing>
      </w:r>
    </w:p>
    <w:p w:rsidR="00914D62" w:rsidRDefault="00914D62" w:rsidP="002C6479">
      <w:pPr>
        <w:autoSpaceDE w:val="0"/>
        <w:autoSpaceDN w:val="0"/>
        <w:adjustRightInd w:val="0"/>
        <w:jc w:val="both"/>
        <w:rPr>
          <w:rFonts w:eastAsiaTheme="minorHAnsi"/>
          <w:sz w:val="26"/>
          <w:szCs w:val="26"/>
          <w:lang w:eastAsia="en-US"/>
        </w:rPr>
      </w:pPr>
    </w:p>
    <w:p w:rsidR="00914D62" w:rsidRDefault="00914D62" w:rsidP="002C6479">
      <w:pPr>
        <w:autoSpaceDE w:val="0"/>
        <w:autoSpaceDN w:val="0"/>
        <w:adjustRightInd w:val="0"/>
        <w:ind w:firstLine="539"/>
        <w:jc w:val="both"/>
        <w:rPr>
          <w:rFonts w:eastAsiaTheme="minorHAnsi"/>
          <w:sz w:val="26"/>
          <w:szCs w:val="26"/>
          <w:lang w:eastAsia="en-US"/>
        </w:rPr>
      </w:pPr>
      <w:proofErr w:type="spellStart"/>
      <w:r>
        <w:rPr>
          <w:rFonts w:eastAsiaTheme="minorHAnsi"/>
          <w:sz w:val="26"/>
          <w:szCs w:val="26"/>
          <w:lang w:eastAsia="en-US"/>
        </w:rPr>
        <w:t>N</w:t>
      </w:r>
      <w:r>
        <w:rPr>
          <w:rFonts w:eastAsiaTheme="minorHAnsi"/>
          <w:sz w:val="26"/>
          <w:szCs w:val="26"/>
          <w:vertAlign w:val="subscript"/>
          <w:lang w:eastAsia="en-US"/>
        </w:rPr>
        <w:t>i</w:t>
      </w:r>
      <w:proofErr w:type="spellEnd"/>
      <w:r>
        <w:rPr>
          <w:rFonts w:eastAsiaTheme="minorHAnsi"/>
          <w:sz w:val="26"/>
          <w:szCs w:val="26"/>
          <w:lang w:eastAsia="en-US"/>
        </w:rPr>
        <w:t xml:space="preserve"> - нормативные затраты на оказание </w:t>
      </w:r>
      <w:proofErr w:type="spellStart"/>
      <w:r>
        <w:rPr>
          <w:rFonts w:eastAsiaTheme="minorHAnsi"/>
          <w:sz w:val="26"/>
          <w:szCs w:val="26"/>
          <w:lang w:eastAsia="en-US"/>
        </w:rPr>
        <w:t>i-й</w:t>
      </w:r>
      <w:proofErr w:type="spellEnd"/>
      <w:r>
        <w:rPr>
          <w:rFonts w:eastAsiaTheme="minorHAnsi"/>
          <w:sz w:val="26"/>
          <w:szCs w:val="26"/>
          <w:lang w:eastAsia="en-US"/>
        </w:rPr>
        <w:t xml:space="preserve"> муниципальной услуги, установленной муниципальным заданием;</w:t>
      </w:r>
    </w:p>
    <w:p w:rsidR="00914D62" w:rsidRDefault="00914D62" w:rsidP="002C6479">
      <w:pPr>
        <w:autoSpaceDE w:val="0"/>
        <w:autoSpaceDN w:val="0"/>
        <w:adjustRightInd w:val="0"/>
        <w:ind w:firstLine="539"/>
        <w:jc w:val="both"/>
        <w:rPr>
          <w:rFonts w:eastAsiaTheme="minorHAnsi"/>
          <w:sz w:val="26"/>
          <w:szCs w:val="26"/>
          <w:lang w:eastAsia="en-US"/>
        </w:rPr>
      </w:pPr>
      <w:proofErr w:type="spellStart"/>
      <w:r>
        <w:rPr>
          <w:rFonts w:eastAsiaTheme="minorHAnsi"/>
          <w:sz w:val="26"/>
          <w:szCs w:val="26"/>
          <w:lang w:eastAsia="en-US"/>
        </w:rPr>
        <w:t>V</w:t>
      </w:r>
      <w:r>
        <w:rPr>
          <w:rFonts w:eastAsiaTheme="minorHAnsi"/>
          <w:sz w:val="26"/>
          <w:szCs w:val="26"/>
          <w:vertAlign w:val="subscript"/>
          <w:lang w:eastAsia="en-US"/>
        </w:rPr>
        <w:t>i</w:t>
      </w:r>
      <w:proofErr w:type="spellEnd"/>
      <w:r>
        <w:rPr>
          <w:rFonts w:eastAsiaTheme="minorHAnsi"/>
          <w:sz w:val="26"/>
          <w:szCs w:val="26"/>
          <w:lang w:eastAsia="en-US"/>
        </w:rPr>
        <w:t xml:space="preserve"> - объем </w:t>
      </w:r>
      <w:proofErr w:type="spellStart"/>
      <w:r>
        <w:rPr>
          <w:rFonts w:eastAsiaTheme="minorHAnsi"/>
          <w:sz w:val="26"/>
          <w:szCs w:val="26"/>
          <w:lang w:eastAsia="en-US"/>
        </w:rPr>
        <w:t>i-й</w:t>
      </w:r>
      <w:proofErr w:type="spellEnd"/>
      <w:r>
        <w:rPr>
          <w:rFonts w:eastAsiaTheme="minorHAnsi"/>
          <w:sz w:val="26"/>
          <w:szCs w:val="26"/>
          <w:lang w:eastAsia="en-US"/>
        </w:rPr>
        <w:t xml:space="preserve"> муниципальной услуги, установленный муниципальным заданием;</w:t>
      </w:r>
    </w:p>
    <w:p w:rsidR="00914D62" w:rsidRDefault="00914D62" w:rsidP="002C6479">
      <w:pPr>
        <w:autoSpaceDE w:val="0"/>
        <w:autoSpaceDN w:val="0"/>
        <w:adjustRightInd w:val="0"/>
        <w:ind w:firstLine="539"/>
        <w:jc w:val="both"/>
        <w:rPr>
          <w:rFonts w:eastAsiaTheme="minorHAnsi"/>
          <w:sz w:val="26"/>
          <w:szCs w:val="26"/>
          <w:lang w:eastAsia="en-US"/>
        </w:rPr>
      </w:pPr>
      <w:proofErr w:type="spellStart"/>
      <w:r>
        <w:rPr>
          <w:rFonts w:eastAsiaTheme="minorHAnsi"/>
          <w:sz w:val="26"/>
          <w:szCs w:val="26"/>
          <w:lang w:eastAsia="en-US"/>
        </w:rPr>
        <w:t>N</w:t>
      </w:r>
      <w:r>
        <w:rPr>
          <w:rFonts w:eastAsiaTheme="minorHAnsi"/>
          <w:sz w:val="26"/>
          <w:szCs w:val="26"/>
          <w:vertAlign w:val="subscript"/>
          <w:lang w:eastAsia="en-US"/>
        </w:rPr>
        <w:t>w</w:t>
      </w:r>
      <w:proofErr w:type="spellEnd"/>
      <w:r>
        <w:rPr>
          <w:rFonts w:eastAsiaTheme="minorHAnsi"/>
          <w:sz w:val="26"/>
          <w:szCs w:val="26"/>
          <w:lang w:eastAsia="en-US"/>
        </w:rPr>
        <w:t xml:space="preserve"> - нормативные затраты на выполнение </w:t>
      </w:r>
      <w:proofErr w:type="spellStart"/>
      <w:r>
        <w:rPr>
          <w:rFonts w:eastAsiaTheme="minorHAnsi"/>
          <w:sz w:val="26"/>
          <w:szCs w:val="26"/>
          <w:lang w:eastAsia="en-US"/>
        </w:rPr>
        <w:t>w-й</w:t>
      </w:r>
      <w:proofErr w:type="spellEnd"/>
      <w:r>
        <w:rPr>
          <w:rFonts w:eastAsiaTheme="minorHAnsi"/>
          <w:sz w:val="26"/>
          <w:szCs w:val="26"/>
          <w:lang w:eastAsia="en-US"/>
        </w:rPr>
        <w:t xml:space="preserve"> работы, установленной муниципальным заданием;</w:t>
      </w:r>
    </w:p>
    <w:p w:rsidR="00914D62" w:rsidRDefault="00914D62" w:rsidP="002C6479">
      <w:pPr>
        <w:autoSpaceDE w:val="0"/>
        <w:autoSpaceDN w:val="0"/>
        <w:adjustRightInd w:val="0"/>
        <w:ind w:firstLine="539"/>
        <w:jc w:val="both"/>
        <w:rPr>
          <w:rFonts w:eastAsiaTheme="minorHAnsi"/>
          <w:sz w:val="26"/>
          <w:szCs w:val="26"/>
          <w:lang w:eastAsia="en-US"/>
        </w:rPr>
      </w:pPr>
      <w:proofErr w:type="spellStart"/>
      <w:r>
        <w:rPr>
          <w:rFonts w:eastAsiaTheme="minorHAnsi"/>
          <w:sz w:val="26"/>
          <w:szCs w:val="26"/>
          <w:lang w:eastAsia="en-US"/>
        </w:rPr>
        <w:t>V</w:t>
      </w:r>
      <w:r>
        <w:rPr>
          <w:rFonts w:eastAsiaTheme="minorHAnsi"/>
          <w:sz w:val="26"/>
          <w:szCs w:val="26"/>
          <w:vertAlign w:val="subscript"/>
          <w:lang w:eastAsia="en-US"/>
        </w:rPr>
        <w:t>w</w:t>
      </w:r>
      <w:proofErr w:type="spellEnd"/>
      <w:r>
        <w:rPr>
          <w:rFonts w:eastAsiaTheme="minorHAnsi"/>
          <w:sz w:val="26"/>
          <w:szCs w:val="26"/>
          <w:lang w:eastAsia="en-US"/>
        </w:rPr>
        <w:t xml:space="preserve"> - объем </w:t>
      </w:r>
      <w:proofErr w:type="spellStart"/>
      <w:r>
        <w:rPr>
          <w:rFonts w:eastAsiaTheme="minorHAnsi"/>
          <w:sz w:val="26"/>
          <w:szCs w:val="26"/>
          <w:lang w:eastAsia="en-US"/>
        </w:rPr>
        <w:t>w-й</w:t>
      </w:r>
      <w:proofErr w:type="spellEnd"/>
      <w:r>
        <w:rPr>
          <w:rFonts w:eastAsiaTheme="minorHAnsi"/>
          <w:sz w:val="26"/>
          <w:szCs w:val="26"/>
          <w:lang w:eastAsia="en-US"/>
        </w:rPr>
        <w:t xml:space="preserve"> работы, установленный муниципальным заданием (значение применяется в случае установления в муниципальном задании показателей объема выполнения работы, в ином случае устанавливается значение, равное 1);</w:t>
      </w:r>
    </w:p>
    <w:p w:rsidR="00914D62" w:rsidRDefault="00914D62" w:rsidP="002C6479">
      <w:pPr>
        <w:autoSpaceDE w:val="0"/>
        <w:autoSpaceDN w:val="0"/>
        <w:adjustRightInd w:val="0"/>
        <w:ind w:firstLine="539"/>
        <w:jc w:val="both"/>
        <w:rPr>
          <w:rFonts w:eastAsiaTheme="minorHAnsi"/>
          <w:sz w:val="26"/>
          <w:szCs w:val="26"/>
          <w:lang w:eastAsia="en-US"/>
        </w:rPr>
      </w:pPr>
      <w:proofErr w:type="spellStart"/>
      <w:r>
        <w:rPr>
          <w:rFonts w:eastAsiaTheme="minorHAnsi"/>
          <w:sz w:val="26"/>
          <w:szCs w:val="26"/>
          <w:lang w:eastAsia="en-US"/>
        </w:rPr>
        <w:t>P</w:t>
      </w:r>
      <w:r>
        <w:rPr>
          <w:rFonts w:eastAsiaTheme="minorHAnsi"/>
          <w:sz w:val="26"/>
          <w:szCs w:val="26"/>
          <w:vertAlign w:val="subscript"/>
          <w:lang w:eastAsia="en-US"/>
        </w:rPr>
        <w:t>i</w:t>
      </w:r>
      <w:proofErr w:type="spellEnd"/>
      <w:r>
        <w:rPr>
          <w:rFonts w:eastAsiaTheme="minorHAnsi"/>
          <w:sz w:val="26"/>
          <w:szCs w:val="26"/>
          <w:lang w:eastAsia="en-US"/>
        </w:rPr>
        <w:t xml:space="preserve"> - размер платы (тариф и цена) за оказание </w:t>
      </w:r>
      <w:proofErr w:type="spellStart"/>
      <w:r>
        <w:rPr>
          <w:rFonts w:eastAsiaTheme="minorHAnsi"/>
          <w:sz w:val="26"/>
          <w:szCs w:val="26"/>
          <w:lang w:eastAsia="en-US"/>
        </w:rPr>
        <w:t>i-й</w:t>
      </w:r>
      <w:proofErr w:type="spellEnd"/>
      <w:r>
        <w:rPr>
          <w:rFonts w:eastAsiaTheme="minorHAnsi"/>
          <w:sz w:val="26"/>
          <w:szCs w:val="26"/>
          <w:lang w:eastAsia="en-US"/>
        </w:rPr>
        <w:t xml:space="preserve"> муниципальной услуги, установленный муниципальным заданием;</w:t>
      </w:r>
    </w:p>
    <w:p w:rsidR="00914D62" w:rsidRDefault="00914D62" w:rsidP="002C6479">
      <w:pPr>
        <w:autoSpaceDE w:val="0"/>
        <w:autoSpaceDN w:val="0"/>
        <w:adjustRightInd w:val="0"/>
        <w:ind w:firstLine="539"/>
        <w:jc w:val="both"/>
        <w:rPr>
          <w:rFonts w:eastAsiaTheme="minorHAnsi"/>
          <w:sz w:val="26"/>
          <w:szCs w:val="26"/>
          <w:lang w:eastAsia="en-US"/>
        </w:rPr>
      </w:pPr>
      <w:proofErr w:type="gramStart"/>
      <w:r>
        <w:rPr>
          <w:rFonts w:eastAsiaTheme="minorHAnsi"/>
          <w:sz w:val="26"/>
          <w:szCs w:val="26"/>
          <w:lang w:eastAsia="en-US"/>
        </w:rPr>
        <w:t>N</w:t>
      </w:r>
      <w:proofErr w:type="gramEnd"/>
      <w:r>
        <w:rPr>
          <w:rFonts w:eastAsiaTheme="minorHAnsi"/>
          <w:sz w:val="26"/>
          <w:szCs w:val="26"/>
          <w:vertAlign w:val="superscript"/>
          <w:lang w:eastAsia="en-US"/>
        </w:rPr>
        <w:t>УН</w:t>
      </w:r>
      <w:r>
        <w:rPr>
          <w:rFonts w:eastAsiaTheme="minorHAnsi"/>
          <w:sz w:val="26"/>
          <w:szCs w:val="26"/>
          <w:lang w:eastAsia="en-US"/>
        </w:rPr>
        <w:t xml:space="preserve"> - затраты на уплату налогов, в качестве объекта налогообложения по которым признается имущество муниципального учреждения.</w:t>
      </w:r>
    </w:p>
    <w:p w:rsidR="00914D62" w:rsidRPr="002D7268" w:rsidRDefault="00C02ECA" w:rsidP="002C6479">
      <w:pPr>
        <w:autoSpaceDE w:val="0"/>
        <w:autoSpaceDN w:val="0"/>
        <w:adjustRightInd w:val="0"/>
        <w:ind w:firstLine="851"/>
        <w:jc w:val="both"/>
        <w:rPr>
          <w:sz w:val="26"/>
          <w:szCs w:val="26"/>
        </w:rPr>
      </w:pPr>
      <w:bookmarkStart w:id="6" w:name="Par116"/>
      <w:bookmarkEnd w:id="6"/>
      <w:r>
        <w:rPr>
          <w:sz w:val="26"/>
          <w:szCs w:val="26"/>
        </w:rPr>
        <w:lastRenderedPageBreak/>
        <w:t>3.3.</w:t>
      </w:r>
      <w:r w:rsidR="00914D62" w:rsidRPr="002D7268">
        <w:rPr>
          <w:sz w:val="26"/>
          <w:szCs w:val="26"/>
        </w:rPr>
        <w:t xml:space="preserve"> </w:t>
      </w:r>
      <w:proofErr w:type="gramStart"/>
      <w:r w:rsidR="00914D62" w:rsidRPr="002D7268">
        <w:rPr>
          <w:sz w:val="26"/>
          <w:szCs w:val="26"/>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00914D62" w:rsidRPr="002D7268">
        <w:rPr>
          <w:sz w:val="26"/>
          <w:szCs w:val="26"/>
        </w:rPr>
        <w:t>)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914D62" w:rsidRPr="002D7268" w:rsidRDefault="00C02ECA" w:rsidP="002C6479">
      <w:pPr>
        <w:pStyle w:val="ConsPlusNormal"/>
        <w:ind w:firstLine="851"/>
        <w:jc w:val="both"/>
        <w:rPr>
          <w:rFonts w:ascii="Times New Roman" w:hAnsi="Times New Roman" w:cs="Times New Roman"/>
          <w:sz w:val="26"/>
          <w:szCs w:val="26"/>
        </w:rPr>
      </w:pPr>
      <w:bookmarkStart w:id="7" w:name="Par117"/>
      <w:bookmarkStart w:id="8" w:name="Par130"/>
      <w:bookmarkEnd w:id="7"/>
      <w:bookmarkEnd w:id="8"/>
      <w:r>
        <w:rPr>
          <w:rFonts w:ascii="Times New Roman" w:hAnsi="Times New Roman" w:cs="Times New Roman"/>
          <w:sz w:val="26"/>
          <w:szCs w:val="26"/>
        </w:rPr>
        <w:t>3.4.</w:t>
      </w:r>
      <w:r w:rsidR="00914D62" w:rsidRPr="002D7268">
        <w:rPr>
          <w:rFonts w:ascii="Times New Roman" w:hAnsi="Times New Roman" w:cs="Times New Roman"/>
          <w:sz w:val="26"/>
          <w:szCs w:val="26"/>
        </w:rPr>
        <w:t xml:space="preserve"> Значения нормативных затрат на оказание муниципальной услуги утверждаются в отношении:</w:t>
      </w:r>
    </w:p>
    <w:p w:rsidR="00914D62" w:rsidRPr="002D7268" w:rsidRDefault="00914D62" w:rsidP="002C6479">
      <w:pPr>
        <w:pStyle w:val="ConsPlusNormal"/>
        <w:ind w:firstLine="851"/>
        <w:jc w:val="both"/>
        <w:rPr>
          <w:rFonts w:ascii="Times New Roman" w:hAnsi="Times New Roman" w:cs="Times New Roman"/>
          <w:sz w:val="26"/>
          <w:szCs w:val="26"/>
        </w:rPr>
      </w:pPr>
      <w:r w:rsidRPr="002D7268">
        <w:rPr>
          <w:rFonts w:ascii="Times New Roman" w:hAnsi="Times New Roman" w:cs="Times New Roman"/>
          <w:sz w:val="26"/>
          <w:szCs w:val="26"/>
        </w:rPr>
        <w:t>а) казенных учреждений округа – правовым актом ГРБС, в ведении которого находятся казенные учреждения округа, в случае принятия им решения о применении нормативных затрат при расчете объема финансового обеспечения выполнения муниципального задания;</w:t>
      </w:r>
    </w:p>
    <w:p w:rsidR="00914D62" w:rsidRPr="002D7268" w:rsidRDefault="00914D62" w:rsidP="002C6479">
      <w:pPr>
        <w:pStyle w:val="ConsPlusNormal"/>
        <w:ind w:firstLine="851"/>
        <w:jc w:val="both"/>
        <w:rPr>
          <w:rFonts w:ascii="Times New Roman" w:hAnsi="Times New Roman" w:cs="Times New Roman"/>
          <w:sz w:val="26"/>
          <w:szCs w:val="26"/>
        </w:rPr>
      </w:pPr>
      <w:r w:rsidRPr="002D7268">
        <w:rPr>
          <w:rFonts w:ascii="Times New Roman" w:hAnsi="Times New Roman" w:cs="Times New Roman"/>
          <w:sz w:val="26"/>
          <w:szCs w:val="26"/>
        </w:rPr>
        <w:t>б) бюджетных или автономных учреждений округа – правовым актом органа, осуществляющего функции и полномочия учредителя.</w:t>
      </w:r>
    </w:p>
    <w:p w:rsidR="00914D62" w:rsidRPr="002D7268" w:rsidRDefault="00C02ECA" w:rsidP="002C6479">
      <w:pPr>
        <w:autoSpaceDE w:val="0"/>
        <w:autoSpaceDN w:val="0"/>
        <w:adjustRightInd w:val="0"/>
        <w:ind w:firstLine="851"/>
        <w:jc w:val="both"/>
        <w:rPr>
          <w:sz w:val="26"/>
          <w:szCs w:val="26"/>
        </w:rPr>
      </w:pPr>
      <w:r>
        <w:rPr>
          <w:sz w:val="26"/>
          <w:szCs w:val="26"/>
        </w:rPr>
        <w:t>3.5.</w:t>
      </w:r>
      <w:r w:rsidR="00914D62" w:rsidRPr="002D7268">
        <w:rPr>
          <w:sz w:val="26"/>
          <w:szCs w:val="26"/>
        </w:rPr>
        <w:t xml:space="preserve"> Базовый норматив затрат на оказание муниципальной услуги состоит из базового норматива:</w:t>
      </w:r>
    </w:p>
    <w:p w:rsidR="00914D62" w:rsidRPr="002D7268" w:rsidRDefault="00914D62" w:rsidP="002C6479">
      <w:pPr>
        <w:autoSpaceDE w:val="0"/>
        <w:autoSpaceDN w:val="0"/>
        <w:adjustRightInd w:val="0"/>
        <w:ind w:firstLine="851"/>
        <w:jc w:val="both"/>
        <w:rPr>
          <w:sz w:val="26"/>
          <w:szCs w:val="26"/>
        </w:rPr>
      </w:pPr>
      <w:r w:rsidRPr="002D7268">
        <w:rPr>
          <w:sz w:val="26"/>
          <w:szCs w:val="26"/>
        </w:rPr>
        <w:t>а) затрат, непосредственно связанных с оказанием муниципальной услуги;</w:t>
      </w:r>
    </w:p>
    <w:p w:rsidR="00914D62" w:rsidRPr="002D7268" w:rsidRDefault="00914D62" w:rsidP="002C6479">
      <w:pPr>
        <w:autoSpaceDE w:val="0"/>
        <w:autoSpaceDN w:val="0"/>
        <w:adjustRightInd w:val="0"/>
        <w:ind w:firstLine="851"/>
        <w:jc w:val="both"/>
        <w:rPr>
          <w:sz w:val="26"/>
          <w:szCs w:val="26"/>
        </w:rPr>
      </w:pPr>
      <w:r w:rsidRPr="002D7268">
        <w:rPr>
          <w:sz w:val="26"/>
          <w:szCs w:val="26"/>
        </w:rPr>
        <w:t>б) затрат на общехозяйственные нужды на оказание муниципальной услуги.</w:t>
      </w:r>
    </w:p>
    <w:p w:rsidR="00914D62" w:rsidRPr="00BA332D" w:rsidRDefault="00C02ECA" w:rsidP="002C6479">
      <w:pPr>
        <w:autoSpaceDE w:val="0"/>
        <w:autoSpaceDN w:val="0"/>
        <w:adjustRightInd w:val="0"/>
        <w:ind w:firstLine="851"/>
        <w:jc w:val="both"/>
        <w:rPr>
          <w:rFonts w:eastAsiaTheme="minorHAnsi"/>
          <w:sz w:val="26"/>
          <w:szCs w:val="26"/>
          <w:lang w:eastAsia="en-US"/>
        </w:rPr>
      </w:pPr>
      <w:r>
        <w:rPr>
          <w:sz w:val="26"/>
          <w:szCs w:val="26"/>
        </w:rPr>
        <w:t>3.6.</w:t>
      </w:r>
      <w:r w:rsidR="00914D62" w:rsidRPr="002D7268">
        <w:rPr>
          <w:sz w:val="26"/>
          <w:szCs w:val="26"/>
        </w:rPr>
        <w:t xml:space="preserve"> </w:t>
      </w:r>
      <w:proofErr w:type="gramStart"/>
      <w:r w:rsidR="00914D62">
        <w:rPr>
          <w:rFonts w:eastAsiaTheme="minorHAnsi"/>
          <w:sz w:val="26"/>
          <w:szCs w:val="26"/>
          <w:lang w:eastAsia="en-US"/>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перечне и (или) региональном перечне,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w:t>
      </w:r>
      <w:proofErr w:type="gramEnd"/>
      <w:r w:rsidR="00914D62">
        <w:rPr>
          <w:rFonts w:eastAsiaTheme="minorHAnsi"/>
          <w:sz w:val="26"/>
          <w:szCs w:val="26"/>
          <w:lang w:eastAsia="en-US"/>
        </w:rPr>
        <w:t xml:space="preserve"> </w:t>
      </w:r>
      <w:proofErr w:type="gramStart"/>
      <w:r w:rsidR="00914D62">
        <w:rPr>
          <w:rFonts w:eastAsiaTheme="minorHAnsi"/>
          <w:sz w:val="26"/>
          <w:szCs w:val="26"/>
          <w:lang w:eastAsia="en-US"/>
        </w:rPr>
        <w:t>требованиях</w:t>
      </w:r>
      <w:proofErr w:type="gramEnd"/>
      <w:r w:rsidR="00914D62">
        <w:rPr>
          <w:rFonts w:eastAsiaTheme="minorHAnsi"/>
          <w:sz w:val="26"/>
          <w:szCs w:val="26"/>
          <w:lang w:eastAsia="en-US"/>
        </w:rPr>
        <w:t xml:space="preserve">, отраслевой корректирующий коэффициент при которых определяется </w:t>
      </w:r>
      <w:r w:rsidR="00914D62" w:rsidRPr="00BA332D">
        <w:rPr>
          <w:rFonts w:eastAsiaTheme="minorHAnsi"/>
          <w:sz w:val="26"/>
          <w:szCs w:val="26"/>
          <w:lang w:eastAsia="en-US"/>
        </w:rPr>
        <w:t xml:space="preserve">по каждому показателю индивидуально с учетом требований </w:t>
      </w:r>
      <w:hyperlink r:id="rId23" w:history="1">
        <w:r w:rsidR="00914D62" w:rsidRPr="00BA332D">
          <w:rPr>
            <w:rFonts w:eastAsiaTheme="minorHAnsi"/>
            <w:sz w:val="26"/>
            <w:szCs w:val="26"/>
            <w:lang w:eastAsia="en-US"/>
          </w:rPr>
          <w:t xml:space="preserve">пункта </w:t>
        </w:r>
      </w:hyperlink>
      <w:r w:rsidRPr="00C02ECA">
        <w:rPr>
          <w:sz w:val="26"/>
          <w:szCs w:val="26"/>
        </w:rPr>
        <w:t>3.15</w:t>
      </w:r>
      <w:r w:rsidR="00914D62" w:rsidRPr="00BA332D">
        <w:rPr>
          <w:rFonts w:eastAsiaTheme="minorHAnsi"/>
          <w:sz w:val="26"/>
          <w:szCs w:val="26"/>
          <w:lang w:eastAsia="en-US"/>
        </w:rPr>
        <w:t xml:space="preserve"> настоящего По</w:t>
      </w:r>
      <w:r w:rsidR="00914D62">
        <w:rPr>
          <w:rFonts w:eastAsiaTheme="minorHAnsi"/>
          <w:sz w:val="26"/>
          <w:szCs w:val="26"/>
          <w:lang w:eastAsia="en-US"/>
        </w:rPr>
        <w:t>ложения</w:t>
      </w:r>
      <w:r w:rsidR="00914D62" w:rsidRPr="00BA332D">
        <w:rPr>
          <w:rFonts w:eastAsiaTheme="minorHAnsi"/>
          <w:sz w:val="26"/>
          <w:szCs w:val="26"/>
          <w:lang w:eastAsia="en-US"/>
        </w:rPr>
        <w:t xml:space="preserve"> (далее - показатели отраслевой специфики).</w:t>
      </w:r>
    </w:p>
    <w:p w:rsidR="00914D62" w:rsidRPr="00BA332D" w:rsidRDefault="00C02ECA" w:rsidP="002C6479">
      <w:pPr>
        <w:autoSpaceDE w:val="0"/>
        <w:autoSpaceDN w:val="0"/>
        <w:adjustRightInd w:val="0"/>
        <w:ind w:firstLine="851"/>
        <w:jc w:val="both"/>
        <w:rPr>
          <w:rFonts w:eastAsiaTheme="minorHAnsi"/>
          <w:sz w:val="26"/>
          <w:szCs w:val="26"/>
          <w:lang w:eastAsia="en-US"/>
        </w:rPr>
      </w:pPr>
      <w:r>
        <w:rPr>
          <w:sz w:val="26"/>
          <w:szCs w:val="26"/>
        </w:rPr>
        <w:t>3.7.</w:t>
      </w:r>
      <w:r w:rsidR="00914D62" w:rsidRPr="00BA332D">
        <w:rPr>
          <w:sz w:val="26"/>
          <w:szCs w:val="26"/>
        </w:rPr>
        <w:t xml:space="preserve"> </w:t>
      </w:r>
      <w:proofErr w:type="gramStart"/>
      <w:r w:rsidR="00914D62" w:rsidRPr="00BA332D">
        <w:rPr>
          <w:rFonts w:eastAsiaTheme="minorHAnsi"/>
          <w:sz w:val="26"/>
          <w:szCs w:val="26"/>
          <w:lang w:eastAsia="en-US"/>
        </w:rPr>
        <w:t xml:space="preserve">При определении базового норматива затрат в части затрат, указанных в </w:t>
      </w:r>
      <w:r>
        <w:rPr>
          <w:sz w:val="26"/>
          <w:szCs w:val="26"/>
        </w:rPr>
        <w:t xml:space="preserve">пункте 3.8 </w:t>
      </w:r>
      <w:r w:rsidR="00914D62" w:rsidRPr="00BA332D">
        <w:rPr>
          <w:rFonts w:eastAsiaTheme="minorHAnsi"/>
          <w:sz w:val="26"/>
          <w:szCs w:val="26"/>
          <w:lang w:eastAsia="en-US"/>
        </w:rPr>
        <w:t>настоящего По</w:t>
      </w:r>
      <w:r w:rsidR="00914D62">
        <w:rPr>
          <w:rFonts w:eastAsiaTheme="minorHAnsi"/>
          <w:sz w:val="26"/>
          <w:szCs w:val="26"/>
          <w:lang w:eastAsia="en-US"/>
        </w:rPr>
        <w:t>ложения</w:t>
      </w:r>
      <w:r w:rsidR="00914D62" w:rsidRPr="00BA332D">
        <w:rPr>
          <w:rFonts w:eastAsiaTheme="minorHAnsi"/>
          <w:sz w:val="26"/>
          <w:szCs w:val="26"/>
          <w:lang w:eastAsia="en-US"/>
        </w:rPr>
        <w:t>,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w:t>
      </w:r>
      <w:proofErr w:type="gramEnd"/>
      <w:r w:rsidR="00914D62" w:rsidRPr="00BA332D">
        <w:rPr>
          <w:rFonts w:eastAsiaTheme="minorHAnsi"/>
          <w:sz w:val="26"/>
          <w:szCs w:val="26"/>
          <w:lang w:eastAsia="en-US"/>
        </w:rPr>
        <w:t>,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p w:rsidR="00914D62" w:rsidRPr="005A0AA9" w:rsidRDefault="00914D62" w:rsidP="002C6479">
      <w:pPr>
        <w:autoSpaceDE w:val="0"/>
        <w:autoSpaceDN w:val="0"/>
        <w:adjustRightInd w:val="0"/>
        <w:ind w:firstLine="851"/>
        <w:jc w:val="both"/>
        <w:rPr>
          <w:rFonts w:eastAsiaTheme="minorHAnsi"/>
          <w:sz w:val="26"/>
          <w:szCs w:val="26"/>
          <w:lang w:eastAsia="en-US"/>
        </w:rPr>
      </w:pPr>
      <w:proofErr w:type="gramStart"/>
      <w:r w:rsidRPr="005A0AA9">
        <w:rPr>
          <w:rFonts w:eastAsiaTheme="minorHAnsi"/>
          <w:sz w:val="26"/>
          <w:szCs w:val="26"/>
          <w:lang w:eastAsia="en-US"/>
        </w:rPr>
        <w:lastRenderedPageBreak/>
        <w:t xml:space="preserve">Затраты, указанные в </w:t>
      </w:r>
      <w:hyperlink r:id="rId24" w:history="1">
        <w:r w:rsidR="00C02ECA">
          <w:rPr>
            <w:rFonts w:eastAsiaTheme="minorHAnsi"/>
            <w:sz w:val="26"/>
            <w:szCs w:val="26"/>
            <w:lang w:eastAsia="en-US"/>
          </w:rPr>
          <w:t>3.9</w:t>
        </w:r>
      </w:hyperlink>
      <w:r w:rsidRPr="005A0AA9">
        <w:rPr>
          <w:rFonts w:eastAsiaTheme="minorHAnsi"/>
          <w:sz w:val="26"/>
          <w:szCs w:val="26"/>
          <w:lang w:eastAsia="en-US"/>
        </w:rPr>
        <w:t xml:space="preserve"> настоящего По</w:t>
      </w:r>
      <w:r>
        <w:rPr>
          <w:rFonts w:eastAsiaTheme="minorHAnsi"/>
          <w:sz w:val="26"/>
          <w:szCs w:val="26"/>
          <w:lang w:eastAsia="en-US"/>
        </w:rPr>
        <w:t>ложения</w:t>
      </w:r>
      <w:r w:rsidRPr="005A0AA9">
        <w:rPr>
          <w:rFonts w:eastAsiaTheme="minorHAnsi"/>
          <w:sz w:val="26"/>
          <w:szCs w:val="26"/>
          <w:lang w:eastAsia="en-US"/>
        </w:rPr>
        <w:t>,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 в соответствии</w:t>
      </w:r>
      <w:proofErr w:type="gramEnd"/>
      <w:r w:rsidRPr="005A0AA9">
        <w:rPr>
          <w:rFonts w:eastAsiaTheme="minorHAnsi"/>
          <w:sz w:val="26"/>
          <w:szCs w:val="26"/>
          <w:lang w:eastAsia="en-US"/>
        </w:rPr>
        <w:t xml:space="preserve"> с общими требованиями.</w:t>
      </w:r>
    </w:p>
    <w:p w:rsidR="00914D62" w:rsidRPr="002D7268" w:rsidRDefault="00C02ECA" w:rsidP="002C6479">
      <w:pPr>
        <w:autoSpaceDE w:val="0"/>
        <w:autoSpaceDN w:val="0"/>
        <w:adjustRightInd w:val="0"/>
        <w:ind w:firstLine="851"/>
        <w:jc w:val="both"/>
        <w:rPr>
          <w:sz w:val="26"/>
          <w:szCs w:val="26"/>
        </w:rPr>
      </w:pPr>
      <w:r>
        <w:rPr>
          <w:sz w:val="26"/>
          <w:szCs w:val="26"/>
        </w:rPr>
        <w:t>3.8.</w:t>
      </w:r>
      <w:r w:rsidR="00914D62" w:rsidRPr="002D7268">
        <w:rPr>
          <w:sz w:val="26"/>
          <w:szCs w:val="26"/>
        </w:rPr>
        <w:t xml:space="preserve"> В базовый норматив затрат, непосредственно связанных с оказанием муниципальной услуги, включаются:</w:t>
      </w:r>
    </w:p>
    <w:p w:rsidR="00914D62" w:rsidRDefault="00914D62" w:rsidP="002C6479">
      <w:pPr>
        <w:autoSpaceDE w:val="0"/>
        <w:autoSpaceDN w:val="0"/>
        <w:adjustRightInd w:val="0"/>
        <w:ind w:firstLine="851"/>
        <w:jc w:val="both"/>
        <w:rPr>
          <w:rFonts w:eastAsiaTheme="minorHAnsi"/>
          <w:sz w:val="26"/>
          <w:szCs w:val="26"/>
          <w:lang w:eastAsia="en-US"/>
        </w:rPr>
      </w:pPr>
      <w:proofErr w:type="gramStart"/>
      <w:r>
        <w:rPr>
          <w:sz w:val="26"/>
          <w:szCs w:val="26"/>
        </w:rPr>
        <w:t>а)</w:t>
      </w:r>
      <w:r>
        <w:rPr>
          <w:rFonts w:eastAsiaTheme="minorHAnsi"/>
          <w:sz w:val="26"/>
          <w:szCs w:val="26"/>
          <w:lang w:eastAsia="en-US"/>
        </w:rPr>
        <w:t xml:space="preserve">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w:t>
      </w:r>
      <w:proofErr w:type="gramEnd"/>
      <w:r>
        <w:rPr>
          <w:rFonts w:eastAsiaTheme="minorHAnsi"/>
          <w:sz w:val="26"/>
          <w:szCs w:val="26"/>
          <w:lang w:eastAsia="en-US"/>
        </w:rPr>
        <w:t xml:space="preserve"> </w:t>
      </w:r>
      <w:proofErr w:type="gramStart"/>
      <w:r>
        <w:rPr>
          <w:rFonts w:eastAsiaTheme="minorHAnsi"/>
          <w:sz w:val="26"/>
          <w:szCs w:val="26"/>
          <w:lang w:eastAsia="en-US"/>
        </w:rPr>
        <w:t>соответствии</w:t>
      </w:r>
      <w:proofErr w:type="gramEnd"/>
      <w:r>
        <w:rPr>
          <w:rFonts w:eastAsiaTheme="minorHAnsi"/>
          <w:sz w:val="26"/>
          <w:szCs w:val="26"/>
          <w:lang w:eastAsia="en-US"/>
        </w:rPr>
        <w:t xml:space="preserve">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914D62" w:rsidRPr="002D7268" w:rsidRDefault="00914D62" w:rsidP="002C6479">
      <w:pPr>
        <w:autoSpaceDE w:val="0"/>
        <w:autoSpaceDN w:val="0"/>
        <w:adjustRightInd w:val="0"/>
        <w:ind w:firstLine="851"/>
        <w:jc w:val="both"/>
        <w:rPr>
          <w:sz w:val="26"/>
          <w:szCs w:val="26"/>
        </w:rPr>
      </w:pPr>
      <w:r w:rsidRPr="002D7268">
        <w:rPr>
          <w:sz w:val="26"/>
          <w:szCs w:val="26"/>
        </w:rPr>
        <w:t>в) иные затраты, непосредственно связанные с оказанием муниципальной услуги.</w:t>
      </w:r>
    </w:p>
    <w:p w:rsidR="00914D62" w:rsidRPr="002D7268" w:rsidRDefault="00E82654" w:rsidP="002C6479">
      <w:pPr>
        <w:autoSpaceDE w:val="0"/>
        <w:autoSpaceDN w:val="0"/>
        <w:adjustRightInd w:val="0"/>
        <w:ind w:firstLine="851"/>
        <w:jc w:val="both"/>
        <w:rPr>
          <w:sz w:val="26"/>
          <w:szCs w:val="26"/>
        </w:rPr>
      </w:pPr>
      <w:r>
        <w:rPr>
          <w:sz w:val="26"/>
          <w:szCs w:val="26"/>
        </w:rPr>
        <w:t>3.9.</w:t>
      </w:r>
      <w:r w:rsidR="00914D62" w:rsidRPr="002D7268">
        <w:rPr>
          <w:sz w:val="26"/>
          <w:szCs w:val="26"/>
        </w:rPr>
        <w:t xml:space="preserve"> В базовый норматив затрат на общехозяйственные нужды на оказание муниципальной услуги включаются:</w:t>
      </w:r>
    </w:p>
    <w:p w:rsidR="00914D62" w:rsidRPr="002D7268" w:rsidRDefault="00914D62" w:rsidP="002C6479">
      <w:pPr>
        <w:autoSpaceDE w:val="0"/>
        <w:autoSpaceDN w:val="0"/>
        <w:adjustRightInd w:val="0"/>
        <w:ind w:firstLine="851"/>
        <w:jc w:val="both"/>
        <w:rPr>
          <w:sz w:val="26"/>
          <w:szCs w:val="26"/>
        </w:rPr>
      </w:pPr>
      <w:r w:rsidRPr="002D7268">
        <w:rPr>
          <w:sz w:val="26"/>
          <w:szCs w:val="26"/>
        </w:rPr>
        <w:t>а) затраты на коммунальные услуги;</w:t>
      </w:r>
    </w:p>
    <w:p w:rsidR="00914D62" w:rsidRPr="002D7268" w:rsidRDefault="00914D62" w:rsidP="002C6479">
      <w:pPr>
        <w:autoSpaceDE w:val="0"/>
        <w:autoSpaceDN w:val="0"/>
        <w:adjustRightInd w:val="0"/>
        <w:ind w:firstLine="851"/>
        <w:jc w:val="both"/>
        <w:rPr>
          <w:sz w:val="26"/>
          <w:szCs w:val="26"/>
        </w:rPr>
      </w:pPr>
      <w:r w:rsidRPr="002D7268">
        <w:rPr>
          <w:sz w:val="26"/>
          <w:szCs w:val="26"/>
        </w:rPr>
        <w:t>б) затраты на содержание объектов недвижимого имущества (в том числе затраты на арендные платежи);</w:t>
      </w:r>
    </w:p>
    <w:p w:rsidR="00914D62" w:rsidRPr="002D7268" w:rsidRDefault="00914D62" w:rsidP="002C6479">
      <w:pPr>
        <w:autoSpaceDE w:val="0"/>
        <w:autoSpaceDN w:val="0"/>
        <w:adjustRightInd w:val="0"/>
        <w:ind w:firstLine="851"/>
        <w:jc w:val="both"/>
        <w:rPr>
          <w:sz w:val="26"/>
          <w:szCs w:val="26"/>
        </w:rPr>
      </w:pPr>
      <w:r w:rsidRPr="002D7268">
        <w:rPr>
          <w:sz w:val="26"/>
          <w:szCs w:val="26"/>
        </w:rPr>
        <w:t>в) затраты на содержание объектов особо ценного движимого имущества</w:t>
      </w:r>
      <w:r>
        <w:rPr>
          <w:sz w:val="26"/>
          <w:szCs w:val="26"/>
        </w:rPr>
        <w:t>, а также затраты на аренду указанного имущества</w:t>
      </w:r>
      <w:r w:rsidRPr="002D7268">
        <w:rPr>
          <w:sz w:val="26"/>
          <w:szCs w:val="26"/>
        </w:rPr>
        <w:t>;</w:t>
      </w:r>
    </w:p>
    <w:p w:rsidR="00914D62" w:rsidRPr="002D7268" w:rsidRDefault="00914D62" w:rsidP="002C6479">
      <w:pPr>
        <w:autoSpaceDE w:val="0"/>
        <w:autoSpaceDN w:val="0"/>
        <w:adjustRightInd w:val="0"/>
        <w:ind w:firstLine="851"/>
        <w:jc w:val="both"/>
        <w:rPr>
          <w:sz w:val="26"/>
          <w:szCs w:val="26"/>
        </w:rPr>
      </w:pPr>
      <w:r w:rsidRPr="002D7268">
        <w:rPr>
          <w:sz w:val="26"/>
          <w:szCs w:val="26"/>
        </w:rPr>
        <w:t>г) затраты на приобретение услуг связи;</w:t>
      </w:r>
    </w:p>
    <w:p w:rsidR="00914D62" w:rsidRPr="002D7268" w:rsidRDefault="00914D62" w:rsidP="002C6479">
      <w:pPr>
        <w:autoSpaceDE w:val="0"/>
        <w:autoSpaceDN w:val="0"/>
        <w:adjustRightInd w:val="0"/>
        <w:ind w:firstLine="851"/>
        <w:jc w:val="both"/>
        <w:rPr>
          <w:sz w:val="26"/>
          <w:szCs w:val="26"/>
        </w:rPr>
      </w:pPr>
      <w:proofErr w:type="spellStart"/>
      <w:r w:rsidRPr="002D7268">
        <w:rPr>
          <w:sz w:val="26"/>
          <w:szCs w:val="26"/>
        </w:rPr>
        <w:t>д</w:t>
      </w:r>
      <w:proofErr w:type="spellEnd"/>
      <w:r w:rsidRPr="002D7268">
        <w:rPr>
          <w:sz w:val="26"/>
          <w:szCs w:val="26"/>
        </w:rPr>
        <w:t>) затраты на приобретение транспортных услуг;</w:t>
      </w:r>
    </w:p>
    <w:p w:rsidR="00914D62" w:rsidRDefault="00914D62" w:rsidP="002C6479">
      <w:pPr>
        <w:autoSpaceDE w:val="0"/>
        <w:autoSpaceDN w:val="0"/>
        <w:adjustRightInd w:val="0"/>
        <w:ind w:firstLine="851"/>
        <w:jc w:val="both"/>
        <w:rPr>
          <w:rFonts w:eastAsiaTheme="minorHAnsi"/>
          <w:sz w:val="26"/>
          <w:szCs w:val="26"/>
          <w:lang w:eastAsia="en-US"/>
        </w:rPr>
      </w:pPr>
      <w:r w:rsidRPr="002D7268">
        <w:rPr>
          <w:sz w:val="26"/>
          <w:szCs w:val="26"/>
        </w:rPr>
        <w:t xml:space="preserve">е) </w:t>
      </w:r>
      <w:r>
        <w:rPr>
          <w:rFonts w:eastAsiaTheme="minorHAnsi"/>
          <w:sz w:val="26"/>
          <w:szCs w:val="26"/>
          <w:lang w:eastAsia="en-US"/>
        </w:rPr>
        <w:t>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914D62" w:rsidRPr="002D7268" w:rsidRDefault="00914D62" w:rsidP="002C6479">
      <w:pPr>
        <w:autoSpaceDE w:val="0"/>
        <w:autoSpaceDN w:val="0"/>
        <w:adjustRightInd w:val="0"/>
        <w:ind w:firstLine="851"/>
        <w:jc w:val="both"/>
        <w:rPr>
          <w:sz w:val="26"/>
          <w:szCs w:val="26"/>
        </w:rPr>
      </w:pPr>
      <w:r w:rsidRPr="002D7268">
        <w:rPr>
          <w:sz w:val="26"/>
          <w:szCs w:val="26"/>
        </w:rPr>
        <w:t>ж) затраты на прочие общехозяйственные нужды.</w:t>
      </w:r>
    </w:p>
    <w:p w:rsidR="00914D62" w:rsidRPr="005A0AA9" w:rsidRDefault="00E82654" w:rsidP="002C6479">
      <w:pPr>
        <w:tabs>
          <w:tab w:val="left" w:pos="851"/>
        </w:tabs>
        <w:autoSpaceDE w:val="0"/>
        <w:autoSpaceDN w:val="0"/>
        <w:adjustRightInd w:val="0"/>
        <w:ind w:firstLine="851"/>
        <w:jc w:val="both"/>
        <w:rPr>
          <w:rFonts w:eastAsiaTheme="minorHAnsi"/>
          <w:sz w:val="26"/>
          <w:szCs w:val="26"/>
          <w:lang w:eastAsia="en-US"/>
        </w:rPr>
      </w:pPr>
      <w:r>
        <w:rPr>
          <w:sz w:val="26"/>
          <w:szCs w:val="26"/>
        </w:rPr>
        <w:t>3.10.</w:t>
      </w:r>
      <w:r w:rsidR="00914D62" w:rsidRPr="005A0AA9">
        <w:rPr>
          <w:sz w:val="26"/>
          <w:szCs w:val="26"/>
        </w:rPr>
        <w:t xml:space="preserve"> </w:t>
      </w:r>
      <w:r w:rsidR="00914D62" w:rsidRPr="005A0AA9">
        <w:rPr>
          <w:rFonts w:eastAsiaTheme="minorHAnsi"/>
          <w:sz w:val="26"/>
          <w:szCs w:val="26"/>
          <w:lang w:eastAsia="en-US"/>
        </w:rPr>
        <w:t xml:space="preserve">В затраты, указанные в </w:t>
      </w:r>
      <w:hyperlink r:id="rId25" w:history="1">
        <w:r w:rsidR="00914D62">
          <w:rPr>
            <w:rFonts w:eastAsiaTheme="minorHAnsi"/>
            <w:sz w:val="26"/>
            <w:szCs w:val="26"/>
            <w:lang w:eastAsia="en-US"/>
          </w:rPr>
          <w:t>подпунктах «</w:t>
        </w:r>
        <w:r w:rsidR="00914D62" w:rsidRPr="005A0AA9">
          <w:rPr>
            <w:rFonts w:eastAsiaTheme="minorHAnsi"/>
            <w:sz w:val="26"/>
            <w:szCs w:val="26"/>
            <w:lang w:eastAsia="en-US"/>
          </w:rPr>
          <w:t>а</w:t>
        </w:r>
      </w:hyperlink>
      <w:r w:rsidR="00914D62">
        <w:rPr>
          <w:rFonts w:eastAsiaTheme="minorHAnsi"/>
          <w:sz w:val="26"/>
          <w:szCs w:val="26"/>
          <w:lang w:eastAsia="en-US"/>
        </w:rPr>
        <w:t>»</w:t>
      </w:r>
      <w:r w:rsidR="00914D62" w:rsidRPr="005A0AA9">
        <w:rPr>
          <w:rFonts w:eastAsiaTheme="minorHAnsi"/>
          <w:sz w:val="26"/>
          <w:szCs w:val="26"/>
          <w:lang w:eastAsia="en-US"/>
        </w:rPr>
        <w:t xml:space="preserve"> - </w:t>
      </w:r>
      <w:hyperlink r:id="rId26" w:history="1">
        <w:r w:rsidR="00914D62">
          <w:rPr>
            <w:rFonts w:eastAsiaTheme="minorHAnsi"/>
            <w:sz w:val="26"/>
            <w:szCs w:val="26"/>
            <w:lang w:eastAsia="en-US"/>
          </w:rPr>
          <w:t>«</w:t>
        </w:r>
        <w:r w:rsidR="00914D62" w:rsidRPr="005A0AA9">
          <w:rPr>
            <w:rFonts w:eastAsiaTheme="minorHAnsi"/>
            <w:sz w:val="26"/>
            <w:szCs w:val="26"/>
            <w:lang w:eastAsia="en-US"/>
          </w:rPr>
          <w:t>в</w:t>
        </w:r>
        <w:r w:rsidR="00914D62">
          <w:rPr>
            <w:rFonts w:eastAsiaTheme="minorHAnsi"/>
            <w:sz w:val="26"/>
            <w:szCs w:val="26"/>
            <w:lang w:eastAsia="en-US"/>
          </w:rPr>
          <w:t>»</w:t>
        </w:r>
        <w:r w:rsidR="00914D62" w:rsidRPr="005A0AA9">
          <w:rPr>
            <w:rFonts w:eastAsiaTheme="minorHAnsi"/>
            <w:sz w:val="26"/>
            <w:szCs w:val="26"/>
            <w:lang w:eastAsia="en-US"/>
          </w:rPr>
          <w:t xml:space="preserve"> пункта </w:t>
        </w:r>
      </w:hyperlink>
      <w:r>
        <w:rPr>
          <w:sz w:val="26"/>
          <w:szCs w:val="26"/>
        </w:rPr>
        <w:t>3.9</w:t>
      </w:r>
      <w:r w:rsidR="00914D62" w:rsidRPr="005A0AA9">
        <w:rPr>
          <w:rFonts w:eastAsiaTheme="minorHAnsi"/>
          <w:sz w:val="26"/>
          <w:szCs w:val="26"/>
          <w:lang w:eastAsia="en-US"/>
        </w:rPr>
        <w:t xml:space="preserve"> настоящего Порядка,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914D62" w:rsidRPr="005A0AA9" w:rsidRDefault="00914D62" w:rsidP="002C6479">
      <w:pPr>
        <w:tabs>
          <w:tab w:val="left" w:pos="851"/>
        </w:tabs>
        <w:autoSpaceDE w:val="0"/>
        <w:autoSpaceDN w:val="0"/>
        <w:adjustRightInd w:val="0"/>
        <w:ind w:firstLine="851"/>
        <w:jc w:val="both"/>
        <w:rPr>
          <w:rFonts w:eastAsiaTheme="minorHAnsi"/>
          <w:sz w:val="26"/>
          <w:szCs w:val="26"/>
          <w:lang w:eastAsia="en-US"/>
        </w:rPr>
      </w:pPr>
      <w:proofErr w:type="gramStart"/>
      <w:r w:rsidRPr="005A0AA9">
        <w:rPr>
          <w:rFonts w:eastAsiaTheme="minorHAnsi"/>
          <w:sz w:val="26"/>
          <w:szCs w:val="26"/>
          <w:lang w:eastAsia="en-US"/>
        </w:rPr>
        <w:t xml:space="preserve">Затраты на аренду имущества, включенные в затраты, указанные в </w:t>
      </w:r>
      <w:hyperlink r:id="rId27" w:history="1">
        <w:r>
          <w:rPr>
            <w:rFonts w:eastAsiaTheme="minorHAnsi"/>
            <w:sz w:val="26"/>
            <w:szCs w:val="26"/>
            <w:lang w:eastAsia="en-US"/>
          </w:rPr>
          <w:t>подпункте «б»</w:t>
        </w:r>
        <w:r w:rsidRPr="005A0AA9">
          <w:rPr>
            <w:rFonts w:eastAsiaTheme="minorHAnsi"/>
            <w:sz w:val="26"/>
            <w:szCs w:val="26"/>
            <w:lang w:eastAsia="en-US"/>
          </w:rPr>
          <w:t xml:space="preserve"> пункта </w:t>
        </w:r>
      </w:hyperlink>
      <w:r w:rsidR="00E82654">
        <w:rPr>
          <w:sz w:val="26"/>
          <w:szCs w:val="26"/>
        </w:rPr>
        <w:t>3.8</w:t>
      </w:r>
      <w:r w:rsidRPr="005A0AA9">
        <w:rPr>
          <w:rFonts w:eastAsiaTheme="minorHAnsi"/>
          <w:sz w:val="26"/>
          <w:szCs w:val="26"/>
          <w:lang w:eastAsia="en-US"/>
        </w:rPr>
        <w:t xml:space="preserve"> и </w:t>
      </w:r>
      <w:hyperlink r:id="rId28" w:history="1">
        <w:r w:rsidRPr="005A0AA9">
          <w:rPr>
            <w:rFonts w:eastAsiaTheme="minorHAnsi"/>
            <w:sz w:val="26"/>
            <w:szCs w:val="26"/>
            <w:lang w:eastAsia="en-US"/>
          </w:rPr>
          <w:t xml:space="preserve">подпунктах </w:t>
        </w:r>
        <w:r>
          <w:rPr>
            <w:rFonts w:eastAsiaTheme="minorHAnsi"/>
            <w:sz w:val="26"/>
            <w:szCs w:val="26"/>
            <w:lang w:eastAsia="en-US"/>
          </w:rPr>
          <w:t>«</w:t>
        </w:r>
        <w:r w:rsidRPr="005A0AA9">
          <w:rPr>
            <w:rFonts w:eastAsiaTheme="minorHAnsi"/>
            <w:sz w:val="26"/>
            <w:szCs w:val="26"/>
            <w:lang w:eastAsia="en-US"/>
          </w:rPr>
          <w:t>б</w:t>
        </w:r>
      </w:hyperlink>
      <w:r>
        <w:rPr>
          <w:rFonts w:eastAsiaTheme="minorHAnsi"/>
          <w:sz w:val="26"/>
          <w:szCs w:val="26"/>
          <w:lang w:eastAsia="en-US"/>
        </w:rPr>
        <w:t>»</w:t>
      </w:r>
      <w:r w:rsidRPr="005A0AA9">
        <w:rPr>
          <w:rFonts w:eastAsiaTheme="minorHAnsi"/>
          <w:sz w:val="26"/>
          <w:szCs w:val="26"/>
          <w:lang w:eastAsia="en-US"/>
        </w:rPr>
        <w:t xml:space="preserve"> и </w:t>
      </w:r>
      <w:hyperlink r:id="rId29" w:history="1">
        <w:r>
          <w:rPr>
            <w:rFonts w:eastAsiaTheme="minorHAnsi"/>
            <w:sz w:val="26"/>
            <w:szCs w:val="26"/>
            <w:lang w:eastAsia="en-US"/>
          </w:rPr>
          <w:t>«</w:t>
        </w:r>
        <w:r w:rsidRPr="005A0AA9">
          <w:rPr>
            <w:rFonts w:eastAsiaTheme="minorHAnsi"/>
            <w:sz w:val="26"/>
            <w:szCs w:val="26"/>
            <w:lang w:eastAsia="en-US"/>
          </w:rPr>
          <w:t>в</w:t>
        </w:r>
        <w:r>
          <w:rPr>
            <w:rFonts w:eastAsiaTheme="minorHAnsi"/>
            <w:sz w:val="26"/>
            <w:szCs w:val="26"/>
            <w:lang w:eastAsia="en-US"/>
          </w:rPr>
          <w:t>»</w:t>
        </w:r>
        <w:r w:rsidRPr="005A0AA9">
          <w:rPr>
            <w:rFonts w:eastAsiaTheme="minorHAnsi"/>
            <w:sz w:val="26"/>
            <w:szCs w:val="26"/>
            <w:lang w:eastAsia="en-US"/>
          </w:rPr>
          <w:t xml:space="preserve"> пункта </w:t>
        </w:r>
      </w:hyperlink>
      <w:r w:rsidR="00E82654">
        <w:t xml:space="preserve"> </w:t>
      </w:r>
      <w:r w:rsidR="00E82654">
        <w:rPr>
          <w:sz w:val="26"/>
          <w:szCs w:val="26"/>
        </w:rPr>
        <w:t xml:space="preserve">3.9 </w:t>
      </w:r>
      <w:r w:rsidRPr="005A0AA9">
        <w:rPr>
          <w:rFonts w:eastAsiaTheme="minorHAnsi"/>
          <w:sz w:val="26"/>
          <w:szCs w:val="26"/>
          <w:lang w:eastAsia="en-US"/>
        </w:rPr>
        <w:t xml:space="preserve">настоящего Порядка, </w:t>
      </w:r>
      <w:r w:rsidRPr="005A0AA9">
        <w:rPr>
          <w:rFonts w:eastAsiaTheme="minorHAnsi"/>
          <w:sz w:val="26"/>
          <w:szCs w:val="26"/>
          <w:lang w:eastAsia="en-US"/>
        </w:rPr>
        <w:lastRenderedPageBreak/>
        <w:t>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roofErr w:type="gramEnd"/>
    </w:p>
    <w:p w:rsidR="00914D62" w:rsidRPr="002D7268" w:rsidRDefault="00E82654" w:rsidP="002C6479">
      <w:pPr>
        <w:autoSpaceDE w:val="0"/>
        <w:autoSpaceDN w:val="0"/>
        <w:adjustRightInd w:val="0"/>
        <w:ind w:firstLine="851"/>
        <w:jc w:val="both"/>
        <w:rPr>
          <w:sz w:val="26"/>
          <w:szCs w:val="26"/>
        </w:rPr>
      </w:pPr>
      <w:r>
        <w:rPr>
          <w:sz w:val="26"/>
          <w:szCs w:val="26"/>
        </w:rPr>
        <w:t>3.11.</w:t>
      </w:r>
      <w:r w:rsidR="00914D62" w:rsidRPr="002D7268">
        <w:rPr>
          <w:sz w:val="26"/>
          <w:szCs w:val="26"/>
        </w:rPr>
        <w:t xml:space="preserve"> Значение базового норматива затрат на оказание муниципальной услуги утверждается органом, осуществляющим функции и полномочия учредителя бюджетного или автономного учреждения округа, главным распорядителем бюджетных средств, в ведении которого находятся казенные учреждения округа (уточняется при необходимости при формировании обоснований бюджетных ассигнований бюджета округа), общей суммой с выделением:</w:t>
      </w:r>
    </w:p>
    <w:p w:rsidR="00914D62" w:rsidRPr="002D7268" w:rsidRDefault="00914D62" w:rsidP="002C6479">
      <w:pPr>
        <w:autoSpaceDE w:val="0"/>
        <w:autoSpaceDN w:val="0"/>
        <w:adjustRightInd w:val="0"/>
        <w:ind w:firstLine="851"/>
        <w:jc w:val="both"/>
        <w:rPr>
          <w:sz w:val="26"/>
          <w:szCs w:val="26"/>
        </w:rPr>
      </w:pPr>
      <w:r w:rsidRPr="002D7268">
        <w:rPr>
          <w:sz w:val="26"/>
          <w:szCs w:val="26"/>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914D62" w:rsidRPr="002D7268" w:rsidRDefault="00914D62" w:rsidP="002C6479">
      <w:pPr>
        <w:autoSpaceDE w:val="0"/>
        <w:autoSpaceDN w:val="0"/>
        <w:adjustRightInd w:val="0"/>
        <w:ind w:firstLine="851"/>
        <w:jc w:val="both"/>
        <w:rPr>
          <w:sz w:val="26"/>
          <w:szCs w:val="26"/>
        </w:rPr>
      </w:pPr>
      <w:r w:rsidRPr="002D7268">
        <w:rPr>
          <w:sz w:val="26"/>
          <w:szCs w:val="26"/>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914D62" w:rsidRPr="006276E0" w:rsidRDefault="00E82654" w:rsidP="002C6479">
      <w:pPr>
        <w:autoSpaceDE w:val="0"/>
        <w:autoSpaceDN w:val="0"/>
        <w:adjustRightInd w:val="0"/>
        <w:ind w:firstLine="851"/>
        <w:jc w:val="both"/>
        <w:rPr>
          <w:rFonts w:eastAsiaTheme="minorHAnsi"/>
          <w:sz w:val="26"/>
          <w:szCs w:val="26"/>
          <w:lang w:eastAsia="en-US"/>
        </w:rPr>
      </w:pPr>
      <w:r>
        <w:rPr>
          <w:sz w:val="26"/>
          <w:szCs w:val="26"/>
        </w:rPr>
        <w:t>3.12.</w:t>
      </w:r>
      <w:r w:rsidR="00914D62" w:rsidRPr="006276E0">
        <w:rPr>
          <w:sz w:val="26"/>
          <w:szCs w:val="26"/>
        </w:rPr>
        <w:t xml:space="preserve"> </w:t>
      </w:r>
      <w:proofErr w:type="gramStart"/>
      <w:r w:rsidR="00914D62" w:rsidRPr="006276E0">
        <w:rPr>
          <w:rFonts w:eastAsiaTheme="minorHAnsi"/>
          <w:sz w:val="26"/>
          <w:szCs w:val="26"/>
          <w:lang w:eastAsia="en-US"/>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Российской Федерации, приводящих к изменению объема финансового обеспечения выполнения муниципального задания) до внесения на рассмотрение в </w:t>
      </w:r>
      <w:r w:rsidR="00914D62">
        <w:rPr>
          <w:rFonts w:eastAsiaTheme="minorHAnsi"/>
          <w:sz w:val="26"/>
          <w:szCs w:val="26"/>
          <w:lang w:eastAsia="en-US"/>
        </w:rPr>
        <w:t xml:space="preserve">Представительное Собрание округа </w:t>
      </w:r>
      <w:r w:rsidR="00914D62" w:rsidRPr="006276E0">
        <w:rPr>
          <w:rFonts w:eastAsiaTheme="minorHAnsi"/>
          <w:sz w:val="26"/>
          <w:szCs w:val="26"/>
          <w:lang w:eastAsia="en-US"/>
        </w:rPr>
        <w:t xml:space="preserve">проекта бюджета </w:t>
      </w:r>
      <w:r w:rsidR="00914D62">
        <w:rPr>
          <w:rFonts w:eastAsiaTheme="minorHAnsi"/>
          <w:sz w:val="26"/>
          <w:szCs w:val="26"/>
          <w:lang w:eastAsia="en-US"/>
        </w:rPr>
        <w:t xml:space="preserve">округа </w:t>
      </w:r>
      <w:r w:rsidR="00914D62" w:rsidRPr="006276E0">
        <w:rPr>
          <w:rFonts w:eastAsiaTheme="minorHAnsi"/>
          <w:sz w:val="26"/>
          <w:szCs w:val="26"/>
          <w:lang w:eastAsia="en-US"/>
        </w:rPr>
        <w:t>на очередной финансовый год и плановый период уточненные значения базовых нормативов затрат на оказание</w:t>
      </w:r>
      <w:proofErr w:type="gramEnd"/>
      <w:r w:rsidR="00914D62" w:rsidRPr="006276E0">
        <w:rPr>
          <w:rFonts w:eastAsiaTheme="minorHAnsi"/>
          <w:sz w:val="26"/>
          <w:szCs w:val="26"/>
          <w:lang w:eastAsia="en-US"/>
        </w:rPr>
        <w:t xml:space="preserve"> муниципальных услуг </w:t>
      </w:r>
      <w:proofErr w:type="gramStart"/>
      <w:r w:rsidR="00914D62" w:rsidRPr="006276E0">
        <w:rPr>
          <w:rFonts w:eastAsiaTheme="minorHAnsi"/>
          <w:sz w:val="26"/>
          <w:szCs w:val="26"/>
          <w:lang w:eastAsia="en-US"/>
        </w:rPr>
        <w:t>применяются</w:t>
      </w:r>
      <w:proofErr w:type="gramEnd"/>
      <w:r w:rsidR="00914D62" w:rsidRPr="006276E0">
        <w:rPr>
          <w:rFonts w:eastAsiaTheme="minorHAnsi"/>
          <w:sz w:val="26"/>
          <w:szCs w:val="26"/>
          <w:lang w:eastAsia="en-US"/>
        </w:rPr>
        <w:t xml:space="preserve"> начиная с расчета субсидии на финансовое обеспечение выполнения муниципального задания на очередной финансовый год.</w:t>
      </w:r>
    </w:p>
    <w:p w:rsidR="00914D62" w:rsidRPr="006276E0" w:rsidRDefault="00914D62" w:rsidP="002C6479">
      <w:pPr>
        <w:autoSpaceDE w:val="0"/>
        <w:autoSpaceDN w:val="0"/>
        <w:adjustRightInd w:val="0"/>
        <w:ind w:firstLine="851"/>
        <w:jc w:val="both"/>
        <w:rPr>
          <w:rFonts w:eastAsiaTheme="minorHAnsi"/>
          <w:sz w:val="26"/>
          <w:szCs w:val="26"/>
          <w:lang w:eastAsia="en-US"/>
        </w:rPr>
      </w:pPr>
      <w:proofErr w:type="gramStart"/>
      <w:r w:rsidRPr="006276E0">
        <w:rPr>
          <w:rFonts w:eastAsiaTheme="minorHAnsi"/>
          <w:sz w:val="26"/>
          <w:szCs w:val="26"/>
          <w:lang w:eastAsia="en-US"/>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Российской Федерации, приводящих к изменению объема финансового обеспечения выполнения муниципального задания) после внесения на рассмотрение в </w:t>
      </w:r>
      <w:r>
        <w:rPr>
          <w:rFonts w:eastAsiaTheme="minorHAnsi"/>
          <w:sz w:val="26"/>
          <w:szCs w:val="26"/>
          <w:lang w:eastAsia="en-US"/>
        </w:rPr>
        <w:t xml:space="preserve">Представительное Собрание округа </w:t>
      </w:r>
      <w:r w:rsidRPr="006276E0">
        <w:rPr>
          <w:rFonts w:eastAsiaTheme="minorHAnsi"/>
          <w:sz w:val="26"/>
          <w:szCs w:val="26"/>
          <w:lang w:eastAsia="en-US"/>
        </w:rPr>
        <w:t xml:space="preserve">проекта бюджета </w:t>
      </w:r>
      <w:r>
        <w:rPr>
          <w:rFonts w:eastAsiaTheme="minorHAnsi"/>
          <w:sz w:val="26"/>
          <w:szCs w:val="26"/>
          <w:lang w:eastAsia="en-US"/>
        </w:rPr>
        <w:t xml:space="preserve">округа </w:t>
      </w:r>
      <w:r w:rsidRPr="006276E0">
        <w:rPr>
          <w:rFonts w:eastAsiaTheme="minorHAnsi"/>
          <w:sz w:val="26"/>
          <w:szCs w:val="26"/>
          <w:lang w:eastAsia="en-US"/>
        </w:rPr>
        <w:t>на очередной финансовый год и плановый период уточненные значения базовых нормативов затрат на оказание</w:t>
      </w:r>
      <w:proofErr w:type="gramEnd"/>
      <w:r w:rsidRPr="006276E0">
        <w:rPr>
          <w:rFonts w:eastAsiaTheme="minorHAnsi"/>
          <w:sz w:val="26"/>
          <w:szCs w:val="26"/>
          <w:lang w:eastAsia="en-US"/>
        </w:rPr>
        <w:t xml:space="preserve"> муниципальных услуг </w:t>
      </w:r>
      <w:proofErr w:type="gramStart"/>
      <w:r w:rsidRPr="006276E0">
        <w:rPr>
          <w:rFonts w:eastAsiaTheme="minorHAnsi"/>
          <w:sz w:val="26"/>
          <w:szCs w:val="26"/>
          <w:lang w:eastAsia="en-US"/>
        </w:rPr>
        <w:t>применяются</w:t>
      </w:r>
      <w:proofErr w:type="gramEnd"/>
      <w:r w:rsidRPr="006276E0">
        <w:rPr>
          <w:rFonts w:eastAsiaTheme="minorHAnsi"/>
          <w:sz w:val="26"/>
          <w:szCs w:val="26"/>
          <w:lang w:eastAsia="en-US"/>
        </w:rPr>
        <w:t xml:space="preserve"> начиная с расчета субсидии на финансовое обеспечение выполнения муниципального задания на первый год планового периода.</w:t>
      </w:r>
    </w:p>
    <w:p w:rsidR="00914D62" w:rsidRDefault="00E82654" w:rsidP="002C6479">
      <w:pPr>
        <w:autoSpaceDE w:val="0"/>
        <w:autoSpaceDN w:val="0"/>
        <w:adjustRightInd w:val="0"/>
        <w:ind w:firstLine="851"/>
        <w:jc w:val="both"/>
        <w:rPr>
          <w:rFonts w:eastAsiaTheme="minorHAnsi"/>
          <w:sz w:val="26"/>
          <w:szCs w:val="26"/>
          <w:lang w:eastAsia="en-US"/>
        </w:rPr>
      </w:pPr>
      <w:r>
        <w:rPr>
          <w:sz w:val="26"/>
          <w:szCs w:val="26"/>
        </w:rPr>
        <w:t>3.13.</w:t>
      </w:r>
      <w:r w:rsidR="00914D62" w:rsidRPr="002D7268">
        <w:rPr>
          <w:sz w:val="26"/>
          <w:szCs w:val="26"/>
        </w:rPr>
        <w:t xml:space="preserve"> </w:t>
      </w:r>
      <w:proofErr w:type="gramStart"/>
      <w:r w:rsidR="00914D62">
        <w:rPr>
          <w:rFonts w:eastAsiaTheme="minorHAnsi"/>
          <w:sz w:val="26"/>
          <w:szCs w:val="26"/>
          <w:lang w:eastAsia="en-US"/>
        </w:rPr>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муниципальных бюджетных и автономных учреждений, главного распорядителя бюджетных средств округа, в ведении которого находятся муниципальные казенные учреждения, из нескольких отраслевых корректирующих коэффициентов.</w:t>
      </w:r>
      <w:proofErr w:type="gramEnd"/>
    </w:p>
    <w:p w:rsidR="00914D62" w:rsidRDefault="00E82654"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3.14.</w:t>
      </w:r>
      <w:r w:rsidR="00914D62">
        <w:rPr>
          <w:rFonts w:eastAsiaTheme="minorHAnsi"/>
          <w:sz w:val="26"/>
          <w:szCs w:val="26"/>
          <w:lang w:eastAsia="en-US"/>
        </w:rPr>
        <w:t xml:space="preserve"> В территориальный корректирующий коэффициент включаются территориальный корректирующий коэффициент на оплату труда с начислениями </w:t>
      </w:r>
      <w:r w:rsidR="00914D62">
        <w:rPr>
          <w:rFonts w:eastAsiaTheme="minorHAnsi"/>
          <w:sz w:val="26"/>
          <w:szCs w:val="26"/>
          <w:lang w:eastAsia="en-US"/>
        </w:rPr>
        <w:lastRenderedPageBreak/>
        <w:t>на выплаты по оплате труда и территориальный корректирующий коэффициент на коммунальные услуги и на содержание недвижимого имущества.</w:t>
      </w:r>
    </w:p>
    <w:p w:rsidR="00914D62" w:rsidRDefault="00914D62" w:rsidP="002C6479">
      <w:pPr>
        <w:autoSpaceDE w:val="0"/>
        <w:autoSpaceDN w:val="0"/>
        <w:adjustRightInd w:val="0"/>
        <w:ind w:firstLine="851"/>
        <w:jc w:val="both"/>
        <w:rPr>
          <w:rFonts w:eastAsiaTheme="minorHAnsi"/>
          <w:sz w:val="26"/>
          <w:szCs w:val="26"/>
          <w:lang w:eastAsia="en-US"/>
        </w:rPr>
      </w:pPr>
      <w:proofErr w:type="gramStart"/>
      <w:r>
        <w:rPr>
          <w:rFonts w:eastAsiaTheme="minorHAnsi"/>
          <w:sz w:val="26"/>
          <w:szCs w:val="26"/>
          <w:lang w:eastAsia="en-US"/>
        </w:rPr>
        <w:t>Значение территориального корректирующего коэффициента путем проставления грифа утверждения, содержащего наименование должности, подпись (расшифровку подписи) уполномоченного лица и дату утверждения органом, осуществляющим функции и полномочия учредителя, если иное не предусмотрено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 учетом условий, обусловленных территориальными особенностями и составом имущественного комплекса, необходимого для выполнения муниципального</w:t>
      </w:r>
      <w:proofErr w:type="gramEnd"/>
      <w:r>
        <w:rPr>
          <w:rFonts w:eastAsiaTheme="minorHAnsi"/>
          <w:sz w:val="26"/>
          <w:szCs w:val="26"/>
          <w:lang w:eastAsia="en-US"/>
        </w:rPr>
        <w:t xml:space="preserve"> задания, территориальным расположением муниципальных бюджетных или автономных учреждений, и рассчитывается в соответствии с общими требованиями.</w:t>
      </w:r>
    </w:p>
    <w:p w:rsidR="00914D62" w:rsidRDefault="00E82654" w:rsidP="002C6479">
      <w:pPr>
        <w:autoSpaceDE w:val="0"/>
        <w:autoSpaceDN w:val="0"/>
        <w:adjustRightInd w:val="0"/>
        <w:ind w:firstLine="851"/>
        <w:jc w:val="both"/>
        <w:rPr>
          <w:rFonts w:eastAsiaTheme="minorHAnsi"/>
          <w:sz w:val="26"/>
          <w:szCs w:val="26"/>
          <w:lang w:eastAsia="en-US"/>
        </w:rPr>
      </w:pPr>
      <w:r>
        <w:rPr>
          <w:sz w:val="26"/>
          <w:szCs w:val="26"/>
        </w:rPr>
        <w:t>3.15.</w:t>
      </w:r>
      <w:r w:rsidR="00914D62" w:rsidRPr="002D7268">
        <w:rPr>
          <w:sz w:val="26"/>
          <w:szCs w:val="26"/>
        </w:rPr>
        <w:t xml:space="preserve"> </w:t>
      </w:r>
      <w:r w:rsidR="00914D62">
        <w:rPr>
          <w:rFonts w:eastAsiaTheme="minorHAnsi"/>
          <w:sz w:val="26"/>
          <w:szCs w:val="26"/>
          <w:lang w:eastAsia="en-US"/>
        </w:rPr>
        <w:t>Отраслевой корректирующий коэффициент учитывает показатели отраслевой специфики и определяется в соответствии с общими требованиями.</w:t>
      </w:r>
    </w:p>
    <w:p w:rsidR="00914D62" w:rsidRDefault="00914D62" w:rsidP="002C6479">
      <w:pPr>
        <w:autoSpaceDE w:val="0"/>
        <w:autoSpaceDN w:val="0"/>
        <w:adjustRightInd w:val="0"/>
        <w:ind w:firstLine="851"/>
        <w:jc w:val="both"/>
        <w:rPr>
          <w:rFonts w:eastAsiaTheme="minorHAnsi"/>
          <w:sz w:val="26"/>
          <w:szCs w:val="26"/>
          <w:lang w:eastAsia="en-US"/>
        </w:rPr>
      </w:pPr>
      <w:proofErr w:type="gramStart"/>
      <w:r>
        <w:rPr>
          <w:rFonts w:eastAsiaTheme="minorHAnsi"/>
          <w:sz w:val="26"/>
          <w:szCs w:val="26"/>
          <w:lang w:eastAsia="en-US"/>
        </w:rPr>
        <w:t>Значение отраслевого корректирующего коэффициента утверждается путем проставления грифа утверждения, содержащего наименование должности, подпись (расшифровку подписи) уполномоченного лица и дату утверждения органом администрации округа, осуществляющим функции и полномочия учредителя в отношении муниципальных бюджетных и автономных учреждений, главным распорядителем бюджетных средств округа, в ведении которого находятся муниципальные казенные учреждения (уточняется при необходимости при формировании обоснований бюджетных ассигнований бюджета округа на очередной финансовый</w:t>
      </w:r>
      <w:proofErr w:type="gramEnd"/>
      <w:r>
        <w:rPr>
          <w:rFonts w:eastAsiaTheme="minorHAnsi"/>
          <w:sz w:val="26"/>
          <w:szCs w:val="26"/>
          <w:lang w:eastAsia="en-US"/>
        </w:rPr>
        <w:t xml:space="preserve"> год и плановый период).</w:t>
      </w:r>
    </w:p>
    <w:p w:rsidR="00914D62" w:rsidRPr="002D7268" w:rsidRDefault="00E82654" w:rsidP="002C647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3.16.</w:t>
      </w:r>
      <w:r w:rsidR="00914D62" w:rsidRPr="002D7268">
        <w:rPr>
          <w:rFonts w:ascii="Times New Roman" w:hAnsi="Times New Roman" w:cs="Times New Roman"/>
          <w:sz w:val="26"/>
          <w:szCs w:val="26"/>
        </w:rPr>
        <w:t xml:space="preserve">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бюджетных или автономных учреждений округа, а также по решению ГРБС, в ведении которого находятся казенные учреждения округа.</w:t>
      </w:r>
    </w:p>
    <w:p w:rsidR="00914D62" w:rsidRPr="002D7268" w:rsidRDefault="00E82654" w:rsidP="002C6479">
      <w:pPr>
        <w:autoSpaceDE w:val="0"/>
        <w:autoSpaceDN w:val="0"/>
        <w:adjustRightInd w:val="0"/>
        <w:ind w:firstLine="851"/>
        <w:jc w:val="both"/>
        <w:rPr>
          <w:sz w:val="26"/>
          <w:szCs w:val="26"/>
        </w:rPr>
      </w:pPr>
      <w:bookmarkStart w:id="9" w:name="Par261"/>
      <w:bookmarkEnd w:id="9"/>
      <w:r>
        <w:rPr>
          <w:sz w:val="26"/>
          <w:szCs w:val="26"/>
        </w:rPr>
        <w:t>3.17.</w:t>
      </w:r>
      <w:r w:rsidR="00914D62" w:rsidRPr="002D7268">
        <w:rPr>
          <w:sz w:val="26"/>
          <w:szCs w:val="26"/>
        </w:rPr>
        <w:t xml:space="preserve">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914D62" w:rsidRPr="002D7268" w:rsidRDefault="00914D62" w:rsidP="002C6479">
      <w:pPr>
        <w:autoSpaceDE w:val="0"/>
        <w:autoSpaceDN w:val="0"/>
        <w:adjustRightInd w:val="0"/>
        <w:ind w:firstLine="851"/>
        <w:jc w:val="both"/>
        <w:rPr>
          <w:sz w:val="26"/>
          <w:szCs w:val="26"/>
        </w:rPr>
      </w:pPr>
      <w:r w:rsidRPr="002D7268">
        <w:rPr>
          <w:sz w:val="26"/>
          <w:szCs w:val="26"/>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914D62" w:rsidRDefault="00914D62" w:rsidP="002C6479">
      <w:pPr>
        <w:autoSpaceDE w:val="0"/>
        <w:autoSpaceDN w:val="0"/>
        <w:adjustRightInd w:val="0"/>
        <w:ind w:firstLine="851"/>
        <w:jc w:val="both"/>
        <w:rPr>
          <w:rFonts w:eastAsiaTheme="minorHAnsi"/>
          <w:sz w:val="26"/>
          <w:szCs w:val="26"/>
          <w:lang w:eastAsia="en-US"/>
        </w:rPr>
      </w:pPr>
      <w:r w:rsidRPr="002D7268">
        <w:rPr>
          <w:sz w:val="26"/>
          <w:szCs w:val="26"/>
        </w:rPr>
        <w:t xml:space="preserve">б) </w:t>
      </w:r>
      <w:r>
        <w:rPr>
          <w:rFonts w:eastAsiaTheme="minorHAnsi"/>
          <w:sz w:val="26"/>
          <w:szCs w:val="26"/>
          <w:lang w:eastAsia="en-US"/>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914D62" w:rsidRPr="002D7268" w:rsidRDefault="00914D62" w:rsidP="002C6479">
      <w:pPr>
        <w:autoSpaceDE w:val="0"/>
        <w:autoSpaceDN w:val="0"/>
        <w:adjustRightInd w:val="0"/>
        <w:ind w:firstLine="851"/>
        <w:jc w:val="both"/>
        <w:rPr>
          <w:sz w:val="26"/>
          <w:szCs w:val="26"/>
        </w:rPr>
      </w:pPr>
      <w:r w:rsidRPr="002D7268">
        <w:rPr>
          <w:sz w:val="26"/>
          <w:szCs w:val="26"/>
        </w:rPr>
        <w:t>в) затраты на иные расходы, непосредственно связанные с выполнением работы;</w:t>
      </w:r>
    </w:p>
    <w:p w:rsidR="00914D62" w:rsidRPr="002D7268" w:rsidRDefault="00914D62" w:rsidP="002C6479">
      <w:pPr>
        <w:autoSpaceDE w:val="0"/>
        <w:autoSpaceDN w:val="0"/>
        <w:adjustRightInd w:val="0"/>
        <w:ind w:firstLine="851"/>
        <w:jc w:val="both"/>
        <w:rPr>
          <w:sz w:val="26"/>
          <w:szCs w:val="26"/>
        </w:rPr>
      </w:pPr>
      <w:r w:rsidRPr="002D7268">
        <w:rPr>
          <w:sz w:val="26"/>
          <w:szCs w:val="26"/>
        </w:rPr>
        <w:t>г) затраты на оплату коммунальных услуг;</w:t>
      </w:r>
    </w:p>
    <w:p w:rsidR="00914D62" w:rsidRPr="002D7268" w:rsidRDefault="00914D62" w:rsidP="002C6479">
      <w:pPr>
        <w:autoSpaceDE w:val="0"/>
        <w:autoSpaceDN w:val="0"/>
        <w:adjustRightInd w:val="0"/>
        <w:ind w:firstLine="851"/>
        <w:jc w:val="both"/>
        <w:rPr>
          <w:sz w:val="26"/>
          <w:szCs w:val="26"/>
        </w:rPr>
      </w:pPr>
      <w:proofErr w:type="spellStart"/>
      <w:r w:rsidRPr="002D7268">
        <w:rPr>
          <w:sz w:val="26"/>
          <w:szCs w:val="26"/>
        </w:rPr>
        <w:t>д</w:t>
      </w:r>
      <w:proofErr w:type="spellEnd"/>
      <w:r w:rsidRPr="002D7268">
        <w:rPr>
          <w:sz w:val="26"/>
          <w:szCs w:val="26"/>
        </w:rPr>
        <w:t>)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914D62" w:rsidRPr="002D7268" w:rsidRDefault="00914D62" w:rsidP="002C6479">
      <w:pPr>
        <w:autoSpaceDE w:val="0"/>
        <w:autoSpaceDN w:val="0"/>
        <w:adjustRightInd w:val="0"/>
        <w:ind w:firstLine="851"/>
        <w:jc w:val="both"/>
        <w:rPr>
          <w:sz w:val="26"/>
          <w:szCs w:val="26"/>
        </w:rPr>
      </w:pPr>
      <w:r w:rsidRPr="002D7268">
        <w:rPr>
          <w:sz w:val="26"/>
          <w:szCs w:val="26"/>
        </w:rPr>
        <w:lastRenderedPageBreak/>
        <w:t>е) затраты на содержание объектов особо ценного движимого имущества и имущества, необходимого для выполнения муниципального задания;</w:t>
      </w:r>
    </w:p>
    <w:p w:rsidR="00914D62" w:rsidRPr="002D7268" w:rsidRDefault="00914D62" w:rsidP="002C6479">
      <w:pPr>
        <w:autoSpaceDE w:val="0"/>
        <w:autoSpaceDN w:val="0"/>
        <w:adjustRightInd w:val="0"/>
        <w:ind w:firstLine="851"/>
        <w:jc w:val="both"/>
        <w:rPr>
          <w:sz w:val="26"/>
          <w:szCs w:val="26"/>
        </w:rPr>
      </w:pPr>
      <w:r w:rsidRPr="002D7268">
        <w:rPr>
          <w:sz w:val="26"/>
          <w:szCs w:val="26"/>
        </w:rPr>
        <w:t>ж) затраты на приобретение услуг связи;</w:t>
      </w:r>
    </w:p>
    <w:p w:rsidR="00914D62" w:rsidRPr="002D7268" w:rsidRDefault="00914D62" w:rsidP="002C6479">
      <w:pPr>
        <w:autoSpaceDE w:val="0"/>
        <w:autoSpaceDN w:val="0"/>
        <w:adjustRightInd w:val="0"/>
        <w:ind w:firstLine="851"/>
        <w:jc w:val="both"/>
        <w:rPr>
          <w:sz w:val="26"/>
          <w:szCs w:val="26"/>
        </w:rPr>
      </w:pPr>
      <w:proofErr w:type="spellStart"/>
      <w:r w:rsidRPr="002D7268">
        <w:rPr>
          <w:sz w:val="26"/>
          <w:szCs w:val="26"/>
        </w:rPr>
        <w:t>з</w:t>
      </w:r>
      <w:proofErr w:type="spellEnd"/>
      <w:r w:rsidRPr="002D7268">
        <w:rPr>
          <w:sz w:val="26"/>
          <w:szCs w:val="26"/>
        </w:rPr>
        <w:t>) затраты на приобретение транспортных услуг;</w:t>
      </w:r>
    </w:p>
    <w:p w:rsidR="00914D62" w:rsidRPr="002D7268" w:rsidRDefault="00914D62" w:rsidP="002C6479">
      <w:pPr>
        <w:autoSpaceDE w:val="0"/>
        <w:autoSpaceDN w:val="0"/>
        <w:adjustRightInd w:val="0"/>
        <w:ind w:firstLine="851"/>
        <w:jc w:val="both"/>
        <w:rPr>
          <w:sz w:val="26"/>
          <w:szCs w:val="26"/>
        </w:rPr>
      </w:pPr>
      <w:r w:rsidRPr="002D7268">
        <w:rPr>
          <w:sz w:val="26"/>
          <w:szCs w:val="26"/>
        </w:rPr>
        <w:t>и)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914D62" w:rsidRPr="002D7268" w:rsidRDefault="00914D62" w:rsidP="002C6479">
      <w:pPr>
        <w:autoSpaceDE w:val="0"/>
        <w:autoSpaceDN w:val="0"/>
        <w:adjustRightInd w:val="0"/>
        <w:ind w:firstLine="851"/>
        <w:jc w:val="both"/>
        <w:rPr>
          <w:sz w:val="26"/>
          <w:szCs w:val="26"/>
        </w:rPr>
      </w:pPr>
      <w:r w:rsidRPr="002D7268">
        <w:rPr>
          <w:sz w:val="26"/>
          <w:szCs w:val="26"/>
        </w:rPr>
        <w:t>к) затраты на прочие общехозяйственные нужды.</w:t>
      </w:r>
    </w:p>
    <w:p w:rsidR="00914D62" w:rsidRPr="0019605E" w:rsidRDefault="00E82654" w:rsidP="002C6479">
      <w:pPr>
        <w:autoSpaceDE w:val="0"/>
        <w:autoSpaceDN w:val="0"/>
        <w:adjustRightInd w:val="0"/>
        <w:ind w:firstLine="851"/>
        <w:jc w:val="both"/>
        <w:rPr>
          <w:rFonts w:eastAsiaTheme="minorHAnsi"/>
          <w:sz w:val="26"/>
          <w:szCs w:val="26"/>
          <w:lang w:eastAsia="en-US"/>
        </w:rPr>
      </w:pPr>
      <w:r>
        <w:rPr>
          <w:sz w:val="26"/>
          <w:szCs w:val="26"/>
        </w:rPr>
        <w:t>3.18.</w:t>
      </w:r>
      <w:r w:rsidR="00914D62" w:rsidRPr="0019605E">
        <w:rPr>
          <w:sz w:val="26"/>
          <w:szCs w:val="26"/>
        </w:rPr>
        <w:t xml:space="preserve"> </w:t>
      </w:r>
      <w:r w:rsidR="00914D62" w:rsidRPr="0019605E">
        <w:rPr>
          <w:rFonts w:eastAsiaTheme="minorHAnsi"/>
          <w:sz w:val="26"/>
          <w:szCs w:val="26"/>
          <w:lang w:eastAsia="en-US"/>
        </w:rPr>
        <w:t xml:space="preserve">Затраты на аренду имущества, включенные в затраты, указанные в </w:t>
      </w:r>
      <w:hyperlink r:id="rId30" w:history="1">
        <w:proofErr w:type="gramStart"/>
        <w:r w:rsidR="00914D62">
          <w:rPr>
            <w:rFonts w:eastAsiaTheme="minorHAnsi"/>
            <w:sz w:val="26"/>
            <w:szCs w:val="26"/>
            <w:lang w:eastAsia="en-US"/>
          </w:rPr>
          <w:t>подпунктах «</w:t>
        </w:r>
        <w:r w:rsidR="00914D62" w:rsidRPr="0019605E">
          <w:rPr>
            <w:rFonts w:eastAsiaTheme="minorHAnsi"/>
            <w:sz w:val="26"/>
            <w:szCs w:val="26"/>
            <w:lang w:eastAsia="en-US"/>
          </w:rPr>
          <w:t>б</w:t>
        </w:r>
        <w:proofErr w:type="gramEnd"/>
      </w:hyperlink>
      <w:r w:rsidR="00914D62">
        <w:rPr>
          <w:rFonts w:eastAsiaTheme="minorHAnsi"/>
          <w:sz w:val="26"/>
          <w:szCs w:val="26"/>
          <w:lang w:eastAsia="en-US"/>
        </w:rPr>
        <w:t>»</w:t>
      </w:r>
      <w:r w:rsidR="00914D62" w:rsidRPr="0019605E">
        <w:rPr>
          <w:rFonts w:eastAsiaTheme="minorHAnsi"/>
          <w:sz w:val="26"/>
          <w:szCs w:val="26"/>
          <w:lang w:eastAsia="en-US"/>
        </w:rPr>
        <w:t xml:space="preserve">, </w:t>
      </w:r>
      <w:hyperlink r:id="rId31" w:history="1">
        <w:r w:rsidR="00914D62">
          <w:rPr>
            <w:rFonts w:eastAsiaTheme="minorHAnsi"/>
            <w:sz w:val="26"/>
            <w:szCs w:val="26"/>
            <w:lang w:eastAsia="en-US"/>
          </w:rPr>
          <w:t>«</w:t>
        </w:r>
        <w:proofErr w:type="spellStart"/>
        <w:r w:rsidR="00914D62" w:rsidRPr="0019605E">
          <w:rPr>
            <w:rFonts w:eastAsiaTheme="minorHAnsi"/>
            <w:sz w:val="26"/>
            <w:szCs w:val="26"/>
            <w:lang w:eastAsia="en-US"/>
          </w:rPr>
          <w:t>д</w:t>
        </w:r>
        <w:proofErr w:type="spellEnd"/>
      </w:hyperlink>
      <w:r w:rsidR="00914D62">
        <w:rPr>
          <w:rFonts w:eastAsiaTheme="minorHAnsi"/>
          <w:sz w:val="26"/>
          <w:szCs w:val="26"/>
          <w:lang w:eastAsia="en-US"/>
        </w:rPr>
        <w:t>»</w:t>
      </w:r>
      <w:r w:rsidR="00914D62" w:rsidRPr="0019605E">
        <w:rPr>
          <w:rFonts w:eastAsiaTheme="minorHAnsi"/>
          <w:sz w:val="26"/>
          <w:szCs w:val="26"/>
          <w:lang w:eastAsia="en-US"/>
        </w:rPr>
        <w:t xml:space="preserve"> и </w:t>
      </w:r>
      <w:hyperlink r:id="rId32" w:history="1">
        <w:r w:rsidR="00914D62">
          <w:rPr>
            <w:rFonts w:eastAsiaTheme="minorHAnsi"/>
            <w:sz w:val="26"/>
            <w:szCs w:val="26"/>
            <w:lang w:eastAsia="en-US"/>
          </w:rPr>
          <w:t>«</w:t>
        </w:r>
        <w:r w:rsidR="00914D62" w:rsidRPr="0019605E">
          <w:rPr>
            <w:rFonts w:eastAsiaTheme="minorHAnsi"/>
            <w:sz w:val="26"/>
            <w:szCs w:val="26"/>
            <w:lang w:eastAsia="en-US"/>
          </w:rPr>
          <w:t>е</w:t>
        </w:r>
        <w:r w:rsidR="00914D62">
          <w:rPr>
            <w:rFonts w:eastAsiaTheme="minorHAnsi"/>
            <w:sz w:val="26"/>
            <w:szCs w:val="26"/>
            <w:lang w:eastAsia="en-US"/>
          </w:rPr>
          <w:t>»</w:t>
        </w:r>
        <w:r w:rsidR="00914D62" w:rsidRPr="0019605E">
          <w:rPr>
            <w:rFonts w:eastAsiaTheme="minorHAnsi"/>
            <w:sz w:val="26"/>
            <w:szCs w:val="26"/>
            <w:lang w:eastAsia="en-US"/>
          </w:rPr>
          <w:t xml:space="preserve"> пункта </w:t>
        </w:r>
      </w:hyperlink>
      <w:r>
        <w:rPr>
          <w:sz w:val="26"/>
          <w:szCs w:val="26"/>
        </w:rPr>
        <w:t>3.17</w:t>
      </w:r>
      <w:r w:rsidR="00914D62" w:rsidRPr="0019605E">
        <w:rPr>
          <w:rFonts w:eastAsiaTheme="minorHAnsi"/>
          <w:sz w:val="26"/>
          <w:szCs w:val="26"/>
          <w:lang w:eastAsia="en-US"/>
        </w:rPr>
        <w:t xml:space="preserve">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914D62" w:rsidRDefault="00E82654"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3.19.</w:t>
      </w:r>
      <w:r w:rsidR="00914D62">
        <w:rPr>
          <w:rFonts w:eastAsiaTheme="minorHAnsi"/>
          <w:sz w:val="26"/>
          <w:szCs w:val="26"/>
          <w:lang w:eastAsia="en-US"/>
        </w:rPr>
        <w:t xml:space="preserve"> </w:t>
      </w:r>
      <w:proofErr w:type="gramStart"/>
      <w:r w:rsidR="00914D62">
        <w:rPr>
          <w:rFonts w:eastAsiaTheme="minorHAnsi"/>
          <w:sz w:val="26"/>
          <w:szCs w:val="26"/>
          <w:lang w:eastAsia="en-US"/>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w:t>
      </w:r>
      <w:proofErr w:type="gramEnd"/>
      <w:r w:rsidR="00914D62">
        <w:rPr>
          <w:rFonts w:eastAsiaTheme="minorHAnsi"/>
          <w:sz w:val="26"/>
          <w:szCs w:val="26"/>
          <w:lang w:eastAsia="en-US"/>
        </w:rPr>
        <w:t xml:space="preserve">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w:t>
      </w:r>
      <w:r w:rsidR="00914D62" w:rsidRPr="007F2537">
        <w:rPr>
          <w:rFonts w:eastAsiaTheme="minorHAnsi"/>
          <w:sz w:val="26"/>
          <w:szCs w:val="26"/>
          <w:lang w:eastAsia="en-US"/>
        </w:rPr>
        <w:t xml:space="preserve">установленной сфере деятельности, в порядке, предусмотренном </w:t>
      </w:r>
      <w:hyperlink r:id="rId33" w:history="1">
        <w:r w:rsidR="00914D62" w:rsidRPr="007F2537">
          <w:rPr>
            <w:rFonts w:eastAsiaTheme="minorHAnsi"/>
            <w:sz w:val="26"/>
            <w:szCs w:val="26"/>
            <w:lang w:eastAsia="en-US"/>
          </w:rPr>
          <w:t xml:space="preserve">пунктом </w:t>
        </w:r>
      </w:hyperlink>
      <w:r>
        <w:rPr>
          <w:sz w:val="26"/>
          <w:szCs w:val="26"/>
        </w:rPr>
        <w:t>3.16</w:t>
      </w:r>
      <w:r w:rsidR="00914D62">
        <w:rPr>
          <w:rFonts w:eastAsiaTheme="minorHAnsi"/>
          <w:sz w:val="26"/>
          <w:szCs w:val="26"/>
          <w:lang w:eastAsia="en-US"/>
        </w:rPr>
        <w:t xml:space="preserve"> настоящего Положения.</w:t>
      </w:r>
    </w:p>
    <w:p w:rsidR="00914D62" w:rsidRPr="002D7268" w:rsidRDefault="00E82654" w:rsidP="002C6479">
      <w:pPr>
        <w:autoSpaceDE w:val="0"/>
        <w:autoSpaceDN w:val="0"/>
        <w:adjustRightInd w:val="0"/>
        <w:ind w:firstLine="851"/>
        <w:jc w:val="both"/>
        <w:rPr>
          <w:sz w:val="26"/>
          <w:szCs w:val="26"/>
        </w:rPr>
      </w:pPr>
      <w:r>
        <w:rPr>
          <w:sz w:val="26"/>
          <w:szCs w:val="26"/>
        </w:rPr>
        <w:t>3.20.</w:t>
      </w:r>
      <w:r w:rsidR="00914D62" w:rsidRPr="002D7268">
        <w:rPr>
          <w:sz w:val="26"/>
          <w:szCs w:val="26"/>
        </w:rPr>
        <w:t xml:space="preserve"> Значения нормативных затрат на выполнение работы утверждаются правовым актом органа, осуществляющего функции и полномочия учредителя в отношении бюджетных или автономных учреждений округа, а также ГРБС, в ведении которого находятся казенные учреждения округа.</w:t>
      </w:r>
    </w:p>
    <w:p w:rsidR="00914D62" w:rsidRPr="002D7268" w:rsidRDefault="00E82654" w:rsidP="002C647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3.21.</w:t>
      </w:r>
      <w:r w:rsidR="00914D62" w:rsidRPr="002D7268">
        <w:rPr>
          <w:rFonts w:ascii="Times New Roman" w:hAnsi="Times New Roman" w:cs="Times New Roman"/>
          <w:sz w:val="26"/>
          <w:szCs w:val="26"/>
        </w:rPr>
        <w:t xml:space="preserve">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914D62" w:rsidRPr="002D7268" w:rsidRDefault="00914D62" w:rsidP="002C6479">
      <w:pPr>
        <w:pStyle w:val="ConsPlusNormal"/>
        <w:ind w:firstLine="851"/>
        <w:jc w:val="both"/>
        <w:rPr>
          <w:rFonts w:ascii="Times New Roman" w:hAnsi="Times New Roman" w:cs="Times New Roman"/>
          <w:sz w:val="26"/>
          <w:szCs w:val="26"/>
        </w:rPr>
      </w:pPr>
      <w:proofErr w:type="gramStart"/>
      <w:r w:rsidRPr="002D7268">
        <w:rPr>
          <w:rFonts w:ascii="Times New Roman" w:hAnsi="Times New Roman" w:cs="Times New Roman"/>
          <w:sz w:val="26"/>
          <w:szCs w:val="26"/>
        </w:rPr>
        <w:t xml:space="preserve">В случае если бюджетное или автономное учреждение округа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r:id="rId34" w:anchor="Par261" w:tooltip="Ссылка на текущий документ" w:history="1">
        <w:r w:rsidRPr="002D7268">
          <w:rPr>
            <w:rStyle w:val="af0"/>
            <w:rFonts w:ascii="Times New Roman" w:hAnsi="Times New Roman" w:cs="Times New Roman"/>
            <w:color w:val="auto"/>
            <w:sz w:val="26"/>
            <w:szCs w:val="26"/>
            <w:u w:val="none"/>
          </w:rPr>
          <w:t>абзаце первом</w:t>
        </w:r>
      </w:hyperlink>
      <w:r w:rsidRPr="002D7268">
        <w:rPr>
          <w:rFonts w:ascii="Times New Roman" w:hAnsi="Times New Roman" w:cs="Times New Roman"/>
          <w:sz w:val="26"/>
          <w:szCs w:val="26"/>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округа в</w:t>
      </w:r>
      <w:proofErr w:type="gramEnd"/>
      <w:r w:rsidRPr="002D7268">
        <w:rPr>
          <w:rFonts w:ascii="Times New Roman" w:hAnsi="Times New Roman" w:cs="Times New Roman"/>
          <w:sz w:val="26"/>
          <w:szCs w:val="26"/>
        </w:rPr>
        <w:t xml:space="preserve"> </w:t>
      </w:r>
      <w:proofErr w:type="gramStart"/>
      <w:r w:rsidRPr="002D7268">
        <w:rPr>
          <w:rFonts w:ascii="Times New Roman" w:hAnsi="Times New Roman" w:cs="Times New Roman"/>
          <w:sz w:val="26"/>
          <w:szCs w:val="26"/>
        </w:rPr>
        <w:t>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 (далее - коэффициент платной деятельности).</w:t>
      </w:r>
      <w:proofErr w:type="gramEnd"/>
    </w:p>
    <w:p w:rsidR="00914D62" w:rsidRDefault="00914D62" w:rsidP="002C6479">
      <w:pPr>
        <w:autoSpaceDE w:val="0"/>
        <w:autoSpaceDN w:val="0"/>
        <w:adjustRightInd w:val="0"/>
        <w:ind w:firstLine="851"/>
        <w:jc w:val="both"/>
        <w:rPr>
          <w:rFonts w:eastAsiaTheme="minorHAnsi"/>
          <w:sz w:val="26"/>
          <w:szCs w:val="26"/>
          <w:lang w:eastAsia="en-US"/>
        </w:rPr>
      </w:pPr>
      <w:bookmarkStart w:id="10" w:name="Par268"/>
      <w:bookmarkEnd w:id="10"/>
      <w:r>
        <w:rPr>
          <w:rFonts w:eastAsiaTheme="minorHAnsi"/>
          <w:sz w:val="26"/>
          <w:szCs w:val="26"/>
          <w:lang w:eastAsia="en-US"/>
        </w:rPr>
        <w:t xml:space="preserve">При расчете коэффициента платной деятельности не учитываются поступления в виде целевых субсидий, предоставляемых из федерального бюджета, бюджета субъекта Российской Федерации, грантов, пожертвований, </w:t>
      </w:r>
      <w:r>
        <w:rPr>
          <w:rFonts w:eastAsiaTheme="minorHAnsi"/>
          <w:sz w:val="26"/>
          <w:szCs w:val="26"/>
          <w:lang w:eastAsia="en-US"/>
        </w:rPr>
        <w:lastRenderedPageBreak/>
        <w:t>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914D62" w:rsidRDefault="00E82654" w:rsidP="002C6479">
      <w:pPr>
        <w:pStyle w:val="ConsPlusNormal"/>
        <w:ind w:firstLine="851"/>
        <w:jc w:val="both"/>
        <w:rPr>
          <w:rFonts w:ascii="Times New Roman" w:hAnsi="Times New Roman" w:cs="Times New Roman"/>
          <w:sz w:val="26"/>
          <w:szCs w:val="26"/>
        </w:rPr>
      </w:pPr>
      <w:bookmarkStart w:id="11" w:name="Par281"/>
      <w:bookmarkEnd w:id="11"/>
      <w:r>
        <w:rPr>
          <w:rFonts w:ascii="Times New Roman" w:hAnsi="Times New Roman" w:cs="Times New Roman"/>
          <w:sz w:val="26"/>
          <w:szCs w:val="26"/>
        </w:rPr>
        <w:t>3.22.</w:t>
      </w:r>
      <w:r w:rsidR="00914D62" w:rsidRPr="002D7268">
        <w:rPr>
          <w:rFonts w:ascii="Times New Roman" w:hAnsi="Times New Roman" w:cs="Times New Roman"/>
          <w:sz w:val="26"/>
          <w:szCs w:val="26"/>
        </w:rPr>
        <w:t xml:space="preserve"> </w:t>
      </w:r>
      <w:proofErr w:type="gramStart"/>
      <w:r w:rsidR="00914D62" w:rsidRPr="002D7268">
        <w:rPr>
          <w:rFonts w:ascii="Times New Roman" w:hAnsi="Times New Roman" w:cs="Times New Roman"/>
          <w:sz w:val="26"/>
          <w:szCs w:val="26"/>
        </w:rPr>
        <w:t>В случае если бюджетное или автономное учреждение округа осуществляет платную деятельность в рамках установленного муниципального</w:t>
      </w:r>
      <w:r w:rsidR="00914D62">
        <w:rPr>
          <w:rFonts w:ascii="Times New Roman" w:hAnsi="Times New Roman" w:cs="Times New Roman"/>
          <w:sz w:val="26"/>
          <w:szCs w:val="26"/>
        </w:rPr>
        <w:t xml:space="preserve">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00914D62">
        <w:rPr>
          <w:rFonts w:ascii="Times New Roman" w:hAnsi="Times New Roman" w:cs="Times New Roman"/>
          <w:sz w:val="26"/>
          <w:szCs w:val="26"/>
        </w:rPr>
        <w:t xml:space="preserve">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бюджетных или автономных учреждений округа, с учетом положений, установленных федеральными законами.</w:t>
      </w:r>
    </w:p>
    <w:p w:rsidR="00914D62" w:rsidRDefault="00E82654" w:rsidP="002C6479">
      <w:pPr>
        <w:pStyle w:val="ConsPlusNormal"/>
        <w:ind w:firstLine="851"/>
        <w:jc w:val="both"/>
        <w:rPr>
          <w:rFonts w:ascii="Times New Roman" w:hAnsi="Times New Roman" w:cs="Times New Roman"/>
          <w:sz w:val="26"/>
          <w:szCs w:val="26"/>
        </w:rPr>
      </w:pPr>
      <w:bookmarkStart w:id="12" w:name="Par291"/>
      <w:bookmarkEnd w:id="12"/>
      <w:r>
        <w:rPr>
          <w:rFonts w:ascii="Times New Roman" w:hAnsi="Times New Roman" w:cs="Times New Roman"/>
          <w:sz w:val="26"/>
          <w:szCs w:val="26"/>
        </w:rPr>
        <w:t>3.23.</w:t>
      </w:r>
      <w:r w:rsidR="00914D62">
        <w:rPr>
          <w:rFonts w:ascii="Times New Roman" w:hAnsi="Times New Roman" w:cs="Times New Roman"/>
          <w:sz w:val="26"/>
          <w:szCs w:val="26"/>
        </w:rPr>
        <w:t xml:space="preserve">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округа.</w:t>
      </w:r>
    </w:p>
    <w:p w:rsidR="00914D62" w:rsidRDefault="00E82654" w:rsidP="002C647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3.24.</w:t>
      </w:r>
      <w:r w:rsidR="00914D62">
        <w:rPr>
          <w:rFonts w:ascii="Times New Roman" w:hAnsi="Times New Roman" w:cs="Times New Roman"/>
          <w:sz w:val="26"/>
          <w:szCs w:val="26"/>
        </w:rPr>
        <w:t xml:space="preserve"> Финансовое обеспечение выполнения муниципального задания осуществляется в пределах бюджетных ассигнований, предусмотренных в бюджете округа на указанные цели.</w:t>
      </w:r>
    </w:p>
    <w:p w:rsidR="00914D62" w:rsidRDefault="00914D62" w:rsidP="002C647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Финансовое обеспечение выполнения муниципального задания бюджетным или автономным учреждением округа осуществляется путем предоставления субсидии.</w:t>
      </w:r>
    </w:p>
    <w:p w:rsidR="00914D62" w:rsidRDefault="00914D62" w:rsidP="002C647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Финансовое обеспечение выполнения муниципального задания казенным учреждением округа осуществляется в соответствии с показателями бюджетной сметы этого учреждения.</w:t>
      </w:r>
    </w:p>
    <w:p w:rsidR="00914D62" w:rsidRDefault="00E82654" w:rsidP="002C6479">
      <w:pPr>
        <w:pStyle w:val="ConsPlusNormal"/>
        <w:ind w:firstLine="851"/>
        <w:jc w:val="both"/>
        <w:rPr>
          <w:rFonts w:ascii="Times New Roman" w:hAnsi="Times New Roman" w:cs="Times New Roman"/>
          <w:sz w:val="26"/>
          <w:szCs w:val="26"/>
        </w:rPr>
      </w:pPr>
      <w:bookmarkStart w:id="13" w:name="Par295"/>
      <w:bookmarkEnd w:id="13"/>
      <w:r>
        <w:rPr>
          <w:rFonts w:ascii="Times New Roman" w:hAnsi="Times New Roman" w:cs="Times New Roman"/>
          <w:sz w:val="26"/>
          <w:szCs w:val="26"/>
        </w:rPr>
        <w:t>3.25.</w:t>
      </w:r>
      <w:r w:rsidR="00914D62">
        <w:rPr>
          <w:rFonts w:ascii="Times New Roman" w:hAnsi="Times New Roman" w:cs="Times New Roman"/>
          <w:sz w:val="26"/>
          <w:szCs w:val="26"/>
        </w:rPr>
        <w:t xml:space="preserve">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rsidR="00914D62" w:rsidRPr="00D762C4" w:rsidRDefault="00914D62" w:rsidP="002C6479">
      <w:pPr>
        <w:autoSpaceDE w:val="0"/>
        <w:autoSpaceDN w:val="0"/>
        <w:adjustRightInd w:val="0"/>
        <w:ind w:firstLine="851"/>
        <w:jc w:val="both"/>
        <w:rPr>
          <w:rFonts w:eastAsiaTheme="minorHAnsi"/>
          <w:sz w:val="26"/>
          <w:szCs w:val="26"/>
          <w:lang w:eastAsia="en-US"/>
        </w:rPr>
      </w:pPr>
      <w:proofErr w:type="gramStart"/>
      <w:r w:rsidRPr="00D762C4">
        <w:rPr>
          <w:rFonts w:eastAsiaTheme="minorHAnsi"/>
          <w:sz w:val="26"/>
          <w:szCs w:val="26"/>
          <w:lang w:eastAsia="en-US"/>
        </w:rPr>
        <w:t>Размер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w:t>
      </w:r>
      <w:proofErr w:type="gramEnd"/>
      <w:r w:rsidRPr="00D762C4">
        <w:rPr>
          <w:rFonts w:eastAsiaTheme="minorHAnsi"/>
          <w:sz w:val="26"/>
          <w:szCs w:val="26"/>
          <w:lang w:eastAsia="en-US"/>
        </w:rPr>
        <w:t xml:space="preserve"> платы отдельных категорий работников, установленных </w:t>
      </w:r>
      <w:hyperlink r:id="rId35" w:history="1">
        <w:r w:rsidRPr="00D762C4">
          <w:rPr>
            <w:rFonts w:eastAsiaTheme="minorHAnsi"/>
            <w:sz w:val="26"/>
            <w:szCs w:val="26"/>
            <w:lang w:eastAsia="en-US"/>
          </w:rPr>
          <w:t>Указом</w:t>
        </w:r>
      </w:hyperlink>
      <w:r w:rsidRPr="00D762C4">
        <w:rPr>
          <w:rFonts w:eastAsiaTheme="minorHAnsi"/>
          <w:sz w:val="26"/>
          <w:szCs w:val="26"/>
          <w:lang w:eastAsia="en-US"/>
        </w:rPr>
        <w:t xml:space="preserve"> Президента Российской Федерации от 7 мая 2012 года № 597 «О мероприятиях по реализации государственной социальной политики».</w:t>
      </w:r>
    </w:p>
    <w:p w:rsidR="00914D62" w:rsidRDefault="00914D62" w:rsidP="002C6479">
      <w:pPr>
        <w:autoSpaceDE w:val="0"/>
        <w:autoSpaceDN w:val="0"/>
        <w:adjustRightInd w:val="0"/>
        <w:ind w:firstLine="851"/>
        <w:jc w:val="both"/>
        <w:rPr>
          <w:rFonts w:eastAsiaTheme="minorHAnsi"/>
          <w:sz w:val="26"/>
          <w:szCs w:val="26"/>
          <w:lang w:eastAsia="en-US"/>
        </w:rPr>
      </w:pPr>
      <w:proofErr w:type="gramStart"/>
      <w:r>
        <w:rPr>
          <w:rFonts w:eastAsiaTheme="minorHAnsi"/>
          <w:sz w:val="26"/>
          <w:szCs w:val="26"/>
          <w:lang w:eastAsia="en-US"/>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w:t>
      </w:r>
      <w:r>
        <w:rPr>
          <w:rFonts w:eastAsiaTheme="minorHAnsi"/>
          <w:sz w:val="26"/>
          <w:szCs w:val="26"/>
          <w:lang w:eastAsia="en-US"/>
        </w:rPr>
        <w:lastRenderedPageBreak/>
        <w:t xml:space="preserve">соответствующем показателям, характеризующим объем </w:t>
      </w:r>
      <w:proofErr w:type="spellStart"/>
      <w:r>
        <w:rPr>
          <w:rFonts w:eastAsiaTheme="minorHAnsi"/>
          <w:sz w:val="26"/>
          <w:szCs w:val="26"/>
          <w:lang w:eastAsia="en-US"/>
        </w:rPr>
        <w:t>неоказанных</w:t>
      </w:r>
      <w:proofErr w:type="spellEnd"/>
      <w:r>
        <w:rPr>
          <w:rFonts w:eastAsiaTheme="minorHAnsi"/>
          <w:sz w:val="26"/>
          <w:szCs w:val="26"/>
          <w:lang w:eastAsia="en-US"/>
        </w:rPr>
        <w:t xml:space="preserve"> муниципальных услуг (невыполненных работ), подлежат перечислению в установленном порядке муниципальными бюджетными или автономными учреждениями в бюджет округа и учитываются в порядке, установленном для учета сумм возврата дебиторской задолженности.</w:t>
      </w:r>
      <w:proofErr w:type="gramEnd"/>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914D62" w:rsidRDefault="00914D62" w:rsidP="002C6479">
      <w:pPr>
        <w:autoSpaceDE w:val="0"/>
        <w:autoSpaceDN w:val="0"/>
        <w:adjustRightInd w:val="0"/>
        <w:ind w:firstLine="851"/>
        <w:jc w:val="both"/>
        <w:rPr>
          <w:rFonts w:eastAsiaTheme="minorHAnsi"/>
          <w:sz w:val="26"/>
          <w:szCs w:val="26"/>
          <w:lang w:eastAsia="en-US"/>
        </w:rPr>
      </w:pPr>
      <w:proofErr w:type="gramStart"/>
      <w:r>
        <w:rPr>
          <w:rFonts w:eastAsiaTheme="minorHAnsi"/>
          <w:sz w:val="26"/>
          <w:szCs w:val="26"/>
          <w:lang w:eastAsia="en-US"/>
        </w:rPr>
        <w:t>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roofErr w:type="gramEnd"/>
    </w:p>
    <w:p w:rsidR="00914D62" w:rsidRDefault="00E82654" w:rsidP="002C6479">
      <w:pPr>
        <w:autoSpaceDE w:val="0"/>
        <w:autoSpaceDN w:val="0"/>
        <w:adjustRightInd w:val="0"/>
        <w:ind w:firstLine="851"/>
        <w:jc w:val="both"/>
        <w:rPr>
          <w:sz w:val="26"/>
          <w:szCs w:val="26"/>
        </w:rPr>
      </w:pPr>
      <w:r>
        <w:rPr>
          <w:sz w:val="26"/>
          <w:szCs w:val="26"/>
        </w:rPr>
        <w:t>3.26.</w:t>
      </w:r>
      <w:r w:rsidR="00914D62">
        <w:rPr>
          <w:sz w:val="26"/>
          <w:szCs w:val="26"/>
        </w:rPr>
        <w:t xml:space="preserve"> </w:t>
      </w:r>
      <w:bookmarkStart w:id="14" w:name="Par300"/>
      <w:bookmarkEnd w:id="14"/>
      <w:r w:rsidR="00914D62">
        <w:rPr>
          <w:sz w:val="26"/>
          <w:szCs w:val="26"/>
        </w:rPr>
        <w:t>Субсидии учреждениям перечисляются на счета, открытые в порядке, установленном действующим законодательством.</w:t>
      </w:r>
    </w:p>
    <w:p w:rsidR="00914D62" w:rsidRDefault="00E82654" w:rsidP="002C6479">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3.27.</w:t>
      </w:r>
      <w:r w:rsidR="00914D62">
        <w:rPr>
          <w:rFonts w:ascii="Times New Roman" w:hAnsi="Times New Roman" w:cs="Times New Roman"/>
          <w:sz w:val="26"/>
          <w:szCs w:val="26"/>
        </w:rPr>
        <w:t xml:space="preserve"> </w:t>
      </w:r>
      <w:proofErr w:type="gramStart"/>
      <w:r w:rsidR="00914D62">
        <w:rPr>
          <w:rFonts w:ascii="Times New Roman" w:hAnsi="Times New Roman" w:cs="Times New Roman"/>
          <w:sz w:val="26"/>
          <w:szCs w:val="26"/>
        </w:rPr>
        <w:t xml:space="preserve">Предоставление бюджетному или автономному учреждению округа субсидии в течение финансового года осуществляется на основании соглашения о порядке и условиях предоставления субсидии на выполнение муниципального задания бюджетным (автономным) учреждением округа, заключаемого органом, осуществляющим функции и полномочия учредителя в отношении бюджетных или автономных учреждений округа, с бюджетным или автономным учреждением округа по форме согласно приложению 3 к настоящему Положению (далее - соглашение). </w:t>
      </w:r>
      <w:bookmarkStart w:id="15" w:name="Par302"/>
      <w:bookmarkEnd w:id="15"/>
      <w:proofErr w:type="gramEnd"/>
    </w:p>
    <w:p w:rsidR="00914D62" w:rsidRPr="00BD5977" w:rsidRDefault="007C24FB" w:rsidP="002C6479">
      <w:pPr>
        <w:autoSpaceDE w:val="0"/>
        <w:autoSpaceDN w:val="0"/>
        <w:adjustRightInd w:val="0"/>
        <w:ind w:firstLine="851"/>
        <w:jc w:val="both"/>
        <w:rPr>
          <w:rFonts w:eastAsiaTheme="minorHAnsi"/>
          <w:sz w:val="26"/>
          <w:szCs w:val="26"/>
          <w:lang w:eastAsia="en-US"/>
        </w:rPr>
      </w:pPr>
      <w:hyperlink r:id="rId36" w:history="1">
        <w:r w:rsidR="00914D62" w:rsidRPr="00BD5977">
          <w:rPr>
            <w:rFonts w:eastAsiaTheme="minorHAnsi"/>
            <w:sz w:val="26"/>
            <w:szCs w:val="26"/>
            <w:lang w:eastAsia="en-US"/>
          </w:rPr>
          <w:t>Соглашение</w:t>
        </w:r>
      </w:hyperlink>
      <w:r w:rsidR="00914D62" w:rsidRPr="00BD5977">
        <w:rPr>
          <w:rFonts w:eastAsiaTheme="minorHAnsi"/>
          <w:sz w:val="26"/>
          <w:szCs w:val="26"/>
          <w:lang w:eastAsia="en-US"/>
        </w:rPr>
        <w:t xml:space="preserve"> заключается в пределах лимитов бюджетных обязательств, предусмотренных на финансовое обеспечение выполнения муниципального задания, на срок, указанный в </w:t>
      </w:r>
      <w:r w:rsidR="00E82654">
        <w:rPr>
          <w:rFonts w:eastAsiaTheme="minorHAnsi"/>
          <w:sz w:val="26"/>
          <w:szCs w:val="26"/>
          <w:lang w:eastAsia="en-US"/>
        </w:rPr>
        <w:t>пункте 2.6</w:t>
      </w:r>
      <w:r w:rsidR="00914D62" w:rsidRPr="00BD5977">
        <w:rPr>
          <w:rFonts w:eastAsiaTheme="minorHAnsi"/>
          <w:sz w:val="26"/>
          <w:szCs w:val="26"/>
          <w:lang w:eastAsia="en-US"/>
        </w:rPr>
        <w:t xml:space="preserve"> настоящего По</w:t>
      </w:r>
      <w:r w:rsidR="00914D62">
        <w:rPr>
          <w:rFonts w:eastAsiaTheme="minorHAnsi"/>
          <w:sz w:val="26"/>
          <w:szCs w:val="26"/>
          <w:lang w:eastAsia="en-US"/>
        </w:rPr>
        <w:t>ложения</w:t>
      </w:r>
      <w:r w:rsidR="00914D62" w:rsidRPr="00BD5977">
        <w:rPr>
          <w:rFonts w:eastAsiaTheme="minorHAnsi"/>
          <w:sz w:val="26"/>
          <w:szCs w:val="26"/>
          <w:lang w:eastAsia="en-US"/>
        </w:rPr>
        <w:t>.</w:t>
      </w: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Соглашение заключается сторонами не позднее 15 рабочих дней со дня утверждения муниципального задания.</w:t>
      </w:r>
    </w:p>
    <w:p w:rsidR="00914D62" w:rsidRDefault="00E82654" w:rsidP="002C6479">
      <w:pPr>
        <w:autoSpaceDE w:val="0"/>
        <w:autoSpaceDN w:val="0"/>
        <w:adjustRightInd w:val="0"/>
        <w:ind w:firstLine="851"/>
        <w:jc w:val="both"/>
        <w:rPr>
          <w:rFonts w:eastAsiaTheme="minorHAnsi"/>
          <w:sz w:val="26"/>
          <w:szCs w:val="26"/>
          <w:lang w:eastAsia="en-US"/>
        </w:rPr>
      </w:pPr>
      <w:r>
        <w:rPr>
          <w:sz w:val="26"/>
          <w:szCs w:val="26"/>
        </w:rPr>
        <w:t>3.28.</w:t>
      </w:r>
      <w:r w:rsidR="00914D62">
        <w:rPr>
          <w:sz w:val="26"/>
          <w:szCs w:val="26"/>
        </w:rPr>
        <w:t xml:space="preserve"> </w:t>
      </w:r>
      <w:bookmarkStart w:id="16" w:name="Par306"/>
      <w:bookmarkEnd w:id="16"/>
      <w:r w:rsidR="00914D62">
        <w:rPr>
          <w:rFonts w:eastAsiaTheme="minorHAnsi"/>
          <w:sz w:val="26"/>
          <w:szCs w:val="26"/>
          <w:lang w:eastAsia="en-US"/>
        </w:rPr>
        <w:t>Перечисление субсидии осуществляется в объеме и сроки, установленные графиком, содержащимся в Соглашении, но не реже одного раза в квартал.</w:t>
      </w:r>
    </w:p>
    <w:p w:rsidR="00914D62" w:rsidRPr="00527094" w:rsidRDefault="00E82654" w:rsidP="002C6479">
      <w:pPr>
        <w:autoSpaceDE w:val="0"/>
        <w:autoSpaceDN w:val="0"/>
        <w:adjustRightInd w:val="0"/>
        <w:ind w:firstLine="851"/>
        <w:jc w:val="both"/>
        <w:rPr>
          <w:rFonts w:eastAsiaTheme="minorHAnsi"/>
          <w:sz w:val="26"/>
          <w:szCs w:val="26"/>
          <w:lang w:eastAsia="en-US"/>
        </w:rPr>
      </w:pPr>
      <w:r>
        <w:rPr>
          <w:sz w:val="26"/>
          <w:szCs w:val="26"/>
        </w:rPr>
        <w:t>3.29.</w:t>
      </w:r>
      <w:r w:rsidR="00914D62" w:rsidRPr="00527094">
        <w:rPr>
          <w:sz w:val="26"/>
          <w:szCs w:val="26"/>
        </w:rPr>
        <w:t xml:space="preserve"> </w:t>
      </w:r>
      <w:bookmarkStart w:id="17" w:name="Par0"/>
      <w:bookmarkEnd w:id="17"/>
      <w:proofErr w:type="gramStart"/>
      <w:r w:rsidR="00914D62" w:rsidRPr="00527094">
        <w:rPr>
          <w:rFonts w:eastAsiaTheme="minorHAnsi"/>
          <w:sz w:val="26"/>
          <w:szCs w:val="26"/>
          <w:lang w:eastAsia="en-US"/>
        </w:rPr>
        <w:t xml:space="preserve">Перечисление платежа, завершающего выплату субсидии, в IV квартале должно осуществляться после предоставления в срок, установленный в муниципальном задании, муниципальным бюджетным или автономным учреждением предварительного </w:t>
      </w:r>
      <w:hyperlink r:id="rId37" w:history="1">
        <w:r w:rsidR="00914D62" w:rsidRPr="00527094">
          <w:rPr>
            <w:rFonts w:eastAsiaTheme="minorHAnsi"/>
            <w:sz w:val="26"/>
            <w:szCs w:val="26"/>
            <w:lang w:eastAsia="en-US"/>
          </w:rPr>
          <w:t>отчета</w:t>
        </w:r>
      </w:hyperlink>
      <w:r w:rsidR="00914D62" w:rsidRPr="00527094">
        <w:rPr>
          <w:rFonts w:eastAsiaTheme="minorHAnsi"/>
          <w:sz w:val="26"/>
          <w:szCs w:val="26"/>
          <w:lang w:eastAsia="en-US"/>
        </w:rPr>
        <w:t xml:space="preserve">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w:t>
      </w:r>
      <w:hyperlink r:id="rId38" w:history="1">
        <w:r w:rsidR="00914D62" w:rsidRPr="00527094">
          <w:rPr>
            <w:rFonts w:eastAsiaTheme="minorHAnsi"/>
            <w:sz w:val="26"/>
            <w:szCs w:val="26"/>
            <w:lang w:eastAsia="en-US"/>
          </w:rPr>
          <w:t>отчета</w:t>
        </w:r>
      </w:hyperlink>
      <w:r w:rsidR="00914D62" w:rsidRPr="00527094">
        <w:rPr>
          <w:rFonts w:eastAsiaTheme="minorHAnsi"/>
          <w:sz w:val="26"/>
          <w:szCs w:val="26"/>
          <w:lang w:eastAsia="en-US"/>
        </w:rPr>
        <w:t xml:space="preserve"> о выполнении муниципального задания, предусмотренной приложением 2 к настоящему</w:t>
      </w:r>
      <w:proofErr w:type="gramEnd"/>
      <w:r w:rsidR="00914D62" w:rsidRPr="00527094">
        <w:rPr>
          <w:rFonts w:eastAsiaTheme="minorHAnsi"/>
          <w:sz w:val="26"/>
          <w:szCs w:val="26"/>
          <w:lang w:eastAsia="en-US"/>
        </w:rPr>
        <w:t xml:space="preserve"> Порядку.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00914D62" w:rsidRPr="00527094">
        <w:rPr>
          <w:rFonts w:eastAsiaTheme="minorHAnsi"/>
          <w:sz w:val="26"/>
          <w:szCs w:val="26"/>
          <w:lang w:eastAsia="en-US"/>
        </w:rPr>
        <w:t>оценки достижения плановых показателей годового объема оказания муниципальных</w:t>
      </w:r>
      <w:proofErr w:type="gramEnd"/>
      <w:r w:rsidR="00914D62" w:rsidRPr="00527094">
        <w:rPr>
          <w:rFonts w:eastAsiaTheme="minorHAnsi"/>
          <w:sz w:val="26"/>
          <w:szCs w:val="26"/>
          <w:lang w:eastAsia="en-US"/>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w:t>
      </w:r>
      <w:r w:rsidR="00914D62" w:rsidRPr="00527094">
        <w:rPr>
          <w:rFonts w:eastAsiaTheme="minorHAnsi"/>
          <w:sz w:val="26"/>
          <w:szCs w:val="26"/>
          <w:lang w:eastAsia="en-US"/>
        </w:rPr>
        <w:lastRenderedPageBreak/>
        <w:t>задание подлежит уточнению в соответствии с указанными в предварительном отчете показателями.</w:t>
      </w:r>
    </w:p>
    <w:p w:rsidR="00914D62" w:rsidRPr="00527094" w:rsidRDefault="00914D62" w:rsidP="002C6479">
      <w:pPr>
        <w:autoSpaceDE w:val="0"/>
        <w:autoSpaceDN w:val="0"/>
        <w:adjustRightInd w:val="0"/>
        <w:ind w:firstLine="851"/>
        <w:jc w:val="both"/>
        <w:rPr>
          <w:rFonts w:eastAsiaTheme="minorHAnsi"/>
          <w:sz w:val="26"/>
          <w:szCs w:val="26"/>
          <w:lang w:eastAsia="en-US"/>
        </w:rPr>
      </w:pPr>
      <w:proofErr w:type="gramStart"/>
      <w:r w:rsidRPr="00527094">
        <w:rPr>
          <w:rFonts w:eastAsiaTheme="minorHAnsi"/>
          <w:sz w:val="26"/>
          <w:szCs w:val="26"/>
          <w:lang w:eastAsia="en-US"/>
        </w:rPr>
        <w:t xml:space="preserve">Если на основании отчета о выполнении муниципального задания, предусмотренного </w:t>
      </w:r>
      <w:hyperlink w:anchor="Par38" w:history="1">
        <w:r w:rsidRPr="00527094">
          <w:rPr>
            <w:rFonts w:eastAsiaTheme="minorHAnsi"/>
            <w:sz w:val="26"/>
            <w:szCs w:val="26"/>
            <w:lang w:eastAsia="en-US"/>
          </w:rPr>
          <w:t xml:space="preserve">пунктом </w:t>
        </w:r>
      </w:hyperlink>
      <w:r w:rsidR="00330E0F">
        <w:rPr>
          <w:sz w:val="26"/>
          <w:szCs w:val="26"/>
        </w:rPr>
        <w:t>3.32</w:t>
      </w:r>
      <w:r w:rsidRPr="00527094">
        <w:rPr>
          <w:rFonts w:eastAsiaTheme="minorHAnsi"/>
          <w:sz w:val="26"/>
          <w:szCs w:val="26"/>
          <w:lang w:eastAsia="en-US"/>
        </w:rPr>
        <w:t xml:space="preserve">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округа в соответствии с бюджетным законодательством Российской Федерации в объеме, соответствующем показателям, характеризующим объем </w:t>
      </w:r>
      <w:proofErr w:type="spellStart"/>
      <w:r w:rsidRPr="00527094">
        <w:rPr>
          <w:rFonts w:eastAsiaTheme="minorHAnsi"/>
          <w:sz w:val="26"/>
          <w:szCs w:val="26"/>
          <w:lang w:eastAsia="en-US"/>
        </w:rPr>
        <w:t>неоказанной</w:t>
      </w:r>
      <w:proofErr w:type="spellEnd"/>
      <w:r w:rsidRPr="00527094">
        <w:rPr>
          <w:rFonts w:eastAsiaTheme="minorHAnsi"/>
          <w:sz w:val="26"/>
          <w:szCs w:val="26"/>
          <w:lang w:eastAsia="en-US"/>
        </w:rPr>
        <w:t xml:space="preserve"> муниципальной услуги (невыполненной работы</w:t>
      </w:r>
      <w:proofErr w:type="gramEnd"/>
      <w:r w:rsidRPr="00527094">
        <w:rPr>
          <w:rFonts w:eastAsiaTheme="minorHAnsi"/>
          <w:sz w:val="26"/>
          <w:szCs w:val="26"/>
          <w:lang w:eastAsia="en-US"/>
        </w:rPr>
        <w:t>), и учитываются в порядке, установленном для учета сумм возврата дебиторской задолженности.</w:t>
      </w:r>
    </w:p>
    <w:p w:rsidR="00914D62" w:rsidRDefault="00914D62" w:rsidP="002C6479">
      <w:pPr>
        <w:autoSpaceDE w:val="0"/>
        <w:autoSpaceDN w:val="0"/>
        <w:adjustRightInd w:val="0"/>
        <w:ind w:firstLine="851"/>
        <w:jc w:val="both"/>
        <w:rPr>
          <w:rFonts w:eastAsiaTheme="minorHAnsi"/>
          <w:sz w:val="26"/>
          <w:szCs w:val="26"/>
          <w:lang w:eastAsia="en-US"/>
        </w:rPr>
      </w:pPr>
      <w:r w:rsidRPr="00527094">
        <w:rPr>
          <w:rFonts w:eastAsiaTheme="minorHAnsi"/>
          <w:sz w:val="26"/>
          <w:szCs w:val="26"/>
          <w:lang w:eastAsia="en-US"/>
        </w:rPr>
        <w:t xml:space="preserve">Предварительный отчет об исполнении муниципального задания в части работ за соответствующий финансовый год, указанный в </w:t>
      </w:r>
      <w:hyperlink w:anchor="Par0" w:history="1">
        <w:r w:rsidRPr="00527094">
          <w:rPr>
            <w:rFonts w:eastAsiaTheme="minorHAnsi"/>
            <w:sz w:val="26"/>
            <w:szCs w:val="26"/>
            <w:lang w:eastAsia="en-US"/>
          </w:rPr>
          <w:t>абзаце первом</w:t>
        </w:r>
      </w:hyperlink>
      <w:r w:rsidRPr="00527094">
        <w:rPr>
          <w:rFonts w:eastAsiaTheme="minorHAnsi"/>
          <w:sz w:val="26"/>
          <w:szCs w:val="26"/>
          <w:lang w:eastAsia="en-US"/>
        </w:rPr>
        <w:t xml:space="preserve">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 </w:t>
      </w:r>
      <w:proofErr w:type="gramStart"/>
      <w:r w:rsidRPr="00527094">
        <w:rPr>
          <w:rFonts w:eastAsiaTheme="minorHAnsi"/>
          <w:sz w:val="26"/>
          <w:szCs w:val="26"/>
          <w:lang w:eastAsia="en-US"/>
        </w:rPr>
        <w:t xml:space="preserve">В случае если органом, осуществляющим функции и полномочия учредителя в отношении муниципальных бюджетных и автономных учреждений, ГРБС в ведении которого находятся муниципальные казенные учреждения,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w:t>
      </w:r>
      <w:hyperlink w:anchor="Par0" w:history="1">
        <w:r w:rsidRPr="00527094">
          <w:rPr>
            <w:rFonts w:eastAsiaTheme="minorHAnsi"/>
            <w:sz w:val="26"/>
            <w:szCs w:val="26"/>
            <w:lang w:eastAsia="en-US"/>
          </w:rPr>
          <w:t>абзацем первым</w:t>
        </w:r>
      </w:hyperlink>
      <w:r>
        <w:rPr>
          <w:rFonts w:eastAsiaTheme="minorHAnsi"/>
          <w:sz w:val="26"/>
          <w:szCs w:val="26"/>
          <w:lang w:eastAsia="en-US"/>
        </w:rPr>
        <w:t xml:space="preserve"> настоящего пункта.</w:t>
      </w:r>
      <w:proofErr w:type="gramEnd"/>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Орган, осуществляющий функции и полномочия учредителя, не позднее 10 календарных дней после представления предварительного отчета об исполнении муниципального задания направляет заключение об объемах субсидии, подлежащих возврату, в адрес муниципального бюджетного или автономного учреждения и копию – в финансовое управление администрации округа.</w:t>
      </w:r>
    </w:p>
    <w:p w:rsidR="00914D62" w:rsidRPr="00846CF1" w:rsidRDefault="00330E0F" w:rsidP="002C6479">
      <w:pPr>
        <w:autoSpaceDE w:val="0"/>
        <w:autoSpaceDN w:val="0"/>
        <w:adjustRightInd w:val="0"/>
        <w:ind w:firstLine="851"/>
        <w:jc w:val="both"/>
        <w:rPr>
          <w:rFonts w:eastAsiaTheme="minorHAnsi"/>
          <w:sz w:val="26"/>
          <w:szCs w:val="26"/>
          <w:lang w:eastAsia="en-US"/>
        </w:rPr>
      </w:pPr>
      <w:bookmarkStart w:id="18" w:name="Par7"/>
      <w:bookmarkEnd w:id="18"/>
      <w:r>
        <w:rPr>
          <w:rFonts w:eastAsiaTheme="minorHAnsi"/>
          <w:sz w:val="26"/>
          <w:szCs w:val="26"/>
          <w:lang w:eastAsia="en-US"/>
        </w:rPr>
        <w:t>3.30.</w:t>
      </w:r>
      <w:r w:rsidR="00914D62" w:rsidRPr="00846CF1">
        <w:rPr>
          <w:rFonts w:eastAsiaTheme="minorHAnsi"/>
          <w:sz w:val="26"/>
          <w:szCs w:val="26"/>
          <w:lang w:eastAsia="en-US"/>
        </w:rPr>
        <w:t xml:space="preserve"> </w:t>
      </w:r>
      <w:proofErr w:type="gramStart"/>
      <w:r w:rsidR="00914D62" w:rsidRPr="00846CF1">
        <w:rPr>
          <w:rFonts w:eastAsiaTheme="minorHAnsi"/>
          <w:sz w:val="26"/>
          <w:szCs w:val="26"/>
          <w:lang w:eastAsia="en-US"/>
        </w:rPr>
        <w:t xml:space="preserve">Объем субсидии, подлежащий возврату в бюджет </w:t>
      </w:r>
      <w:r w:rsidR="00914D62">
        <w:rPr>
          <w:rFonts w:eastAsiaTheme="minorHAnsi"/>
          <w:sz w:val="26"/>
          <w:szCs w:val="26"/>
          <w:lang w:eastAsia="en-US"/>
        </w:rPr>
        <w:t xml:space="preserve">округа </w:t>
      </w:r>
      <w:r w:rsidR="00914D62" w:rsidRPr="00846CF1">
        <w:rPr>
          <w:rFonts w:eastAsiaTheme="minorHAnsi"/>
          <w:sz w:val="26"/>
          <w:szCs w:val="26"/>
          <w:lang w:eastAsia="en-US"/>
        </w:rPr>
        <w:t>(за исключением расходов за коммунальные услуги, на уплату налогов и на оплату арендной платы за пользование имуществом), рассчитывается исходя из количества фактически не оказанных (не выполненных) муниципальным бюджетным (автономным) учреждением муниципальных услуг (работ) и норматива затрат на оказание муниципальных услуг (выполнение работ), установленного органом, осуществляющим функции и полномочия учредителя, (</w:t>
      </w:r>
      <w:proofErr w:type="spellStart"/>
      <w:r w:rsidR="00914D62" w:rsidRPr="00846CF1">
        <w:rPr>
          <w:rFonts w:eastAsiaTheme="minorHAnsi"/>
          <w:sz w:val="26"/>
          <w:szCs w:val="26"/>
          <w:lang w:eastAsia="en-US"/>
        </w:rPr>
        <w:t>Rвоз</w:t>
      </w:r>
      <w:proofErr w:type="spellEnd"/>
      <w:r w:rsidR="00914D62" w:rsidRPr="00846CF1">
        <w:rPr>
          <w:rFonts w:eastAsiaTheme="minorHAnsi"/>
          <w:sz w:val="26"/>
          <w:szCs w:val="26"/>
          <w:lang w:eastAsia="en-US"/>
        </w:rPr>
        <w:t>), и определяется по</w:t>
      </w:r>
      <w:proofErr w:type="gramEnd"/>
      <w:r w:rsidR="00914D62" w:rsidRPr="00846CF1">
        <w:rPr>
          <w:rFonts w:eastAsiaTheme="minorHAnsi"/>
          <w:sz w:val="26"/>
          <w:szCs w:val="26"/>
          <w:lang w:eastAsia="en-US"/>
        </w:rPr>
        <w:t xml:space="preserve"> следующей формуле:</w:t>
      </w:r>
    </w:p>
    <w:p w:rsidR="00914D62" w:rsidRDefault="00914D62" w:rsidP="002C6479">
      <w:pPr>
        <w:autoSpaceDE w:val="0"/>
        <w:autoSpaceDN w:val="0"/>
        <w:adjustRightInd w:val="0"/>
        <w:jc w:val="both"/>
        <w:outlineLvl w:val="0"/>
        <w:rPr>
          <w:rFonts w:eastAsiaTheme="minorHAnsi"/>
          <w:sz w:val="26"/>
          <w:szCs w:val="26"/>
          <w:lang w:eastAsia="en-US"/>
        </w:rPr>
      </w:pPr>
    </w:p>
    <w:p w:rsidR="00914D62" w:rsidRDefault="00914D62" w:rsidP="002C6479">
      <w:pPr>
        <w:autoSpaceDE w:val="0"/>
        <w:autoSpaceDN w:val="0"/>
        <w:adjustRightInd w:val="0"/>
        <w:jc w:val="center"/>
        <w:rPr>
          <w:rFonts w:eastAsiaTheme="minorHAnsi"/>
          <w:sz w:val="26"/>
          <w:szCs w:val="26"/>
          <w:lang w:eastAsia="en-US"/>
        </w:rPr>
      </w:pPr>
      <w:r>
        <w:rPr>
          <w:rFonts w:eastAsiaTheme="minorHAnsi"/>
          <w:noProof/>
          <w:position w:val="-13"/>
          <w:sz w:val="26"/>
          <w:szCs w:val="26"/>
        </w:rPr>
        <w:drawing>
          <wp:inline distT="0" distB="0" distL="0" distR="0">
            <wp:extent cx="2759075" cy="334010"/>
            <wp:effectExtent l="0" t="0" r="0" b="0"/>
            <wp:docPr id="2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srcRect/>
                    <a:stretch>
                      <a:fillRect/>
                    </a:stretch>
                  </pic:blipFill>
                  <pic:spPr bwMode="auto">
                    <a:xfrm>
                      <a:off x="0" y="0"/>
                      <a:ext cx="2759075" cy="334010"/>
                    </a:xfrm>
                    <a:prstGeom prst="rect">
                      <a:avLst/>
                    </a:prstGeom>
                    <a:noFill/>
                    <a:ln w="9525">
                      <a:noFill/>
                      <a:miter lim="800000"/>
                      <a:headEnd/>
                      <a:tailEnd/>
                    </a:ln>
                  </pic:spPr>
                </pic:pic>
              </a:graphicData>
            </a:graphic>
          </wp:inline>
        </w:drawing>
      </w:r>
    </w:p>
    <w:p w:rsidR="00914D62" w:rsidRDefault="00914D62" w:rsidP="002C6479">
      <w:pPr>
        <w:autoSpaceDE w:val="0"/>
        <w:autoSpaceDN w:val="0"/>
        <w:adjustRightInd w:val="0"/>
        <w:jc w:val="both"/>
        <w:rPr>
          <w:rFonts w:eastAsiaTheme="minorHAnsi"/>
          <w:sz w:val="26"/>
          <w:szCs w:val="26"/>
          <w:lang w:eastAsia="en-US"/>
        </w:rPr>
      </w:pP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noProof/>
          <w:position w:val="-10"/>
          <w:sz w:val="26"/>
          <w:szCs w:val="26"/>
        </w:rPr>
        <w:drawing>
          <wp:inline distT="0" distB="0" distL="0" distR="0">
            <wp:extent cx="492760" cy="294005"/>
            <wp:effectExtent l="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srcRect/>
                    <a:stretch>
                      <a:fillRect/>
                    </a:stretch>
                  </pic:blipFill>
                  <pic:spPr bwMode="auto">
                    <a:xfrm>
                      <a:off x="0" y="0"/>
                      <a:ext cx="492760" cy="294005"/>
                    </a:xfrm>
                    <a:prstGeom prst="rect">
                      <a:avLst/>
                    </a:prstGeom>
                    <a:noFill/>
                    <a:ln w="9525">
                      <a:noFill/>
                      <a:miter lim="800000"/>
                      <a:headEnd/>
                      <a:tailEnd/>
                    </a:ln>
                  </pic:spPr>
                </pic:pic>
              </a:graphicData>
            </a:graphic>
          </wp:inline>
        </w:drawing>
      </w:r>
      <w:r>
        <w:rPr>
          <w:rFonts w:eastAsiaTheme="minorHAnsi"/>
          <w:sz w:val="26"/>
          <w:szCs w:val="26"/>
          <w:lang w:eastAsia="en-US"/>
        </w:rPr>
        <w:t xml:space="preserve"> - затраты, связанные с невыполнением муниципального задания по </w:t>
      </w:r>
      <w:proofErr w:type="spellStart"/>
      <w:r>
        <w:rPr>
          <w:rFonts w:eastAsiaTheme="minorHAnsi"/>
          <w:sz w:val="26"/>
          <w:szCs w:val="26"/>
          <w:lang w:eastAsia="en-US"/>
        </w:rPr>
        <w:t>i-й</w:t>
      </w:r>
      <w:proofErr w:type="spellEnd"/>
      <w:r>
        <w:rPr>
          <w:rFonts w:eastAsiaTheme="minorHAnsi"/>
          <w:sz w:val="26"/>
          <w:szCs w:val="26"/>
          <w:lang w:eastAsia="en-US"/>
        </w:rPr>
        <w:t xml:space="preserve"> муниципальной услуге;</w:t>
      </w: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noProof/>
          <w:position w:val="-11"/>
          <w:sz w:val="26"/>
          <w:szCs w:val="26"/>
        </w:rPr>
        <w:drawing>
          <wp:inline distT="0" distB="0" distL="0" distR="0">
            <wp:extent cx="492760" cy="309880"/>
            <wp:effectExtent l="0" t="0" r="0" b="0"/>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srcRect/>
                    <a:stretch>
                      <a:fillRect/>
                    </a:stretch>
                  </pic:blipFill>
                  <pic:spPr bwMode="auto">
                    <a:xfrm>
                      <a:off x="0" y="0"/>
                      <a:ext cx="492760" cy="309880"/>
                    </a:xfrm>
                    <a:prstGeom prst="rect">
                      <a:avLst/>
                    </a:prstGeom>
                    <a:noFill/>
                    <a:ln w="9525">
                      <a:noFill/>
                      <a:miter lim="800000"/>
                      <a:headEnd/>
                      <a:tailEnd/>
                    </a:ln>
                  </pic:spPr>
                </pic:pic>
              </a:graphicData>
            </a:graphic>
          </wp:inline>
        </w:drawing>
      </w:r>
      <w:r>
        <w:rPr>
          <w:rFonts w:eastAsiaTheme="minorHAnsi"/>
          <w:sz w:val="26"/>
          <w:szCs w:val="26"/>
          <w:lang w:eastAsia="en-US"/>
        </w:rPr>
        <w:t xml:space="preserve"> - затраты, связанные с невыполнением муниципального задания по </w:t>
      </w:r>
      <w:proofErr w:type="spellStart"/>
      <w:r>
        <w:rPr>
          <w:rFonts w:eastAsiaTheme="minorHAnsi"/>
          <w:sz w:val="26"/>
          <w:szCs w:val="26"/>
          <w:lang w:eastAsia="en-US"/>
        </w:rPr>
        <w:t>w-й</w:t>
      </w:r>
      <w:proofErr w:type="spellEnd"/>
      <w:r>
        <w:rPr>
          <w:rFonts w:eastAsiaTheme="minorHAnsi"/>
          <w:sz w:val="26"/>
          <w:szCs w:val="26"/>
          <w:lang w:eastAsia="en-US"/>
        </w:rPr>
        <w:t xml:space="preserve"> работе.</w:t>
      </w: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 xml:space="preserve">Затраты, связанные с невыполнением муниципального задания по </w:t>
      </w:r>
      <w:proofErr w:type="spellStart"/>
      <w:r>
        <w:rPr>
          <w:rFonts w:eastAsiaTheme="minorHAnsi"/>
          <w:sz w:val="26"/>
          <w:szCs w:val="26"/>
          <w:lang w:eastAsia="en-US"/>
        </w:rPr>
        <w:t>i-й</w:t>
      </w:r>
      <w:proofErr w:type="spellEnd"/>
      <w:r>
        <w:rPr>
          <w:rFonts w:eastAsiaTheme="minorHAnsi"/>
          <w:sz w:val="26"/>
          <w:szCs w:val="26"/>
          <w:lang w:eastAsia="en-US"/>
        </w:rPr>
        <w:t xml:space="preserve"> муниципальной услуге</w:t>
      </w:r>
      <w:proofErr w:type="gramStart"/>
      <w:r>
        <w:rPr>
          <w:rFonts w:eastAsiaTheme="minorHAnsi"/>
          <w:sz w:val="26"/>
          <w:szCs w:val="26"/>
          <w:lang w:eastAsia="en-US"/>
        </w:rPr>
        <w:t xml:space="preserve"> (</w:t>
      </w:r>
      <w:r>
        <w:rPr>
          <w:rFonts w:eastAsiaTheme="minorHAnsi"/>
          <w:noProof/>
          <w:position w:val="-10"/>
          <w:sz w:val="26"/>
          <w:szCs w:val="26"/>
        </w:rPr>
        <w:drawing>
          <wp:inline distT="0" distB="0" distL="0" distR="0">
            <wp:extent cx="492760" cy="294005"/>
            <wp:effectExtent l="0" t="0" r="0" b="0"/>
            <wp:docPr id="2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srcRect/>
                    <a:stretch>
                      <a:fillRect/>
                    </a:stretch>
                  </pic:blipFill>
                  <pic:spPr bwMode="auto">
                    <a:xfrm>
                      <a:off x="0" y="0"/>
                      <a:ext cx="492760" cy="294005"/>
                    </a:xfrm>
                    <a:prstGeom prst="rect">
                      <a:avLst/>
                    </a:prstGeom>
                    <a:noFill/>
                    <a:ln w="9525">
                      <a:noFill/>
                      <a:miter lim="800000"/>
                      <a:headEnd/>
                      <a:tailEnd/>
                    </a:ln>
                  </pic:spPr>
                </pic:pic>
              </a:graphicData>
            </a:graphic>
          </wp:inline>
        </w:drawing>
      </w:r>
      <w:r>
        <w:rPr>
          <w:rFonts w:eastAsiaTheme="minorHAnsi"/>
          <w:sz w:val="26"/>
          <w:szCs w:val="26"/>
          <w:lang w:eastAsia="en-US"/>
        </w:rPr>
        <w:t xml:space="preserve">), </w:t>
      </w:r>
      <w:proofErr w:type="gramEnd"/>
      <w:r>
        <w:rPr>
          <w:rFonts w:eastAsiaTheme="minorHAnsi"/>
          <w:sz w:val="26"/>
          <w:szCs w:val="26"/>
          <w:lang w:eastAsia="en-US"/>
        </w:rPr>
        <w:t>определяются по следующей формуле:</w:t>
      </w:r>
    </w:p>
    <w:p w:rsidR="00914D62" w:rsidRDefault="00914D62" w:rsidP="002C6479">
      <w:pPr>
        <w:autoSpaceDE w:val="0"/>
        <w:autoSpaceDN w:val="0"/>
        <w:adjustRightInd w:val="0"/>
        <w:ind w:firstLine="851"/>
        <w:jc w:val="both"/>
        <w:rPr>
          <w:rFonts w:eastAsiaTheme="minorHAnsi"/>
          <w:sz w:val="26"/>
          <w:szCs w:val="26"/>
          <w:lang w:eastAsia="en-US"/>
        </w:rPr>
      </w:pPr>
    </w:p>
    <w:p w:rsidR="00914D62" w:rsidRDefault="00914D62" w:rsidP="002C6479">
      <w:pPr>
        <w:autoSpaceDE w:val="0"/>
        <w:autoSpaceDN w:val="0"/>
        <w:adjustRightInd w:val="0"/>
        <w:jc w:val="center"/>
        <w:rPr>
          <w:rFonts w:eastAsiaTheme="minorHAnsi"/>
          <w:sz w:val="26"/>
          <w:szCs w:val="26"/>
          <w:lang w:eastAsia="en-US"/>
        </w:rPr>
      </w:pPr>
      <w:r>
        <w:rPr>
          <w:rFonts w:eastAsiaTheme="minorHAnsi"/>
          <w:noProof/>
          <w:position w:val="-13"/>
          <w:sz w:val="26"/>
          <w:szCs w:val="26"/>
        </w:rPr>
        <w:drawing>
          <wp:inline distT="0" distB="0" distL="0" distR="0">
            <wp:extent cx="2329815" cy="33401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srcRect/>
                    <a:stretch>
                      <a:fillRect/>
                    </a:stretch>
                  </pic:blipFill>
                  <pic:spPr bwMode="auto">
                    <a:xfrm>
                      <a:off x="0" y="0"/>
                      <a:ext cx="2329815" cy="334010"/>
                    </a:xfrm>
                    <a:prstGeom prst="rect">
                      <a:avLst/>
                    </a:prstGeom>
                    <a:noFill/>
                    <a:ln w="9525">
                      <a:noFill/>
                      <a:miter lim="800000"/>
                      <a:headEnd/>
                      <a:tailEnd/>
                    </a:ln>
                  </pic:spPr>
                </pic:pic>
              </a:graphicData>
            </a:graphic>
          </wp:inline>
        </w:drawing>
      </w:r>
    </w:p>
    <w:p w:rsidR="00914D62" w:rsidRDefault="00914D62" w:rsidP="002C6479">
      <w:pPr>
        <w:autoSpaceDE w:val="0"/>
        <w:autoSpaceDN w:val="0"/>
        <w:adjustRightInd w:val="0"/>
        <w:jc w:val="both"/>
        <w:rPr>
          <w:rFonts w:eastAsiaTheme="minorHAnsi"/>
          <w:sz w:val="26"/>
          <w:szCs w:val="26"/>
          <w:lang w:eastAsia="en-US"/>
        </w:rPr>
      </w:pPr>
    </w:p>
    <w:p w:rsidR="00914D62" w:rsidRDefault="00914D62" w:rsidP="002C6479">
      <w:pPr>
        <w:autoSpaceDE w:val="0"/>
        <w:autoSpaceDN w:val="0"/>
        <w:adjustRightInd w:val="0"/>
        <w:ind w:firstLine="851"/>
        <w:jc w:val="both"/>
        <w:rPr>
          <w:rFonts w:eastAsiaTheme="minorHAnsi"/>
          <w:sz w:val="26"/>
          <w:szCs w:val="26"/>
          <w:lang w:eastAsia="en-US"/>
        </w:rPr>
      </w:pPr>
      <w:proofErr w:type="spellStart"/>
      <w:r>
        <w:rPr>
          <w:rFonts w:eastAsiaTheme="minorHAnsi"/>
          <w:sz w:val="26"/>
          <w:szCs w:val="26"/>
          <w:lang w:eastAsia="en-US"/>
        </w:rPr>
        <w:t>Ni</w:t>
      </w:r>
      <w:proofErr w:type="spellEnd"/>
      <w:r>
        <w:rPr>
          <w:rFonts w:eastAsiaTheme="minorHAnsi"/>
          <w:sz w:val="26"/>
          <w:szCs w:val="26"/>
          <w:lang w:eastAsia="en-US"/>
        </w:rPr>
        <w:t xml:space="preserve"> - нормативные затраты на оказание </w:t>
      </w:r>
      <w:proofErr w:type="spellStart"/>
      <w:r>
        <w:rPr>
          <w:rFonts w:eastAsiaTheme="minorHAnsi"/>
          <w:sz w:val="26"/>
          <w:szCs w:val="26"/>
          <w:lang w:eastAsia="en-US"/>
        </w:rPr>
        <w:t>i-й</w:t>
      </w:r>
      <w:proofErr w:type="spellEnd"/>
      <w:r>
        <w:rPr>
          <w:rFonts w:eastAsiaTheme="minorHAnsi"/>
          <w:sz w:val="26"/>
          <w:szCs w:val="26"/>
          <w:lang w:eastAsia="en-US"/>
        </w:rPr>
        <w:t xml:space="preserve"> муниципальной услуги, за исключением расходов за коммунальные услуги, на уплату налогов и на оплату арендной платы за пользование имуществом;</w:t>
      </w: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noProof/>
          <w:position w:val="-10"/>
          <w:sz w:val="26"/>
          <w:szCs w:val="26"/>
        </w:rPr>
        <w:drawing>
          <wp:inline distT="0" distB="0" distL="0" distR="0">
            <wp:extent cx="548640" cy="2940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srcRect/>
                    <a:stretch>
                      <a:fillRect/>
                    </a:stretch>
                  </pic:blipFill>
                  <pic:spPr bwMode="auto">
                    <a:xfrm>
                      <a:off x="0" y="0"/>
                      <a:ext cx="548640" cy="294005"/>
                    </a:xfrm>
                    <a:prstGeom prst="rect">
                      <a:avLst/>
                    </a:prstGeom>
                    <a:noFill/>
                    <a:ln w="9525">
                      <a:noFill/>
                      <a:miter lim="800000"/>
                      <a:headEnd/>
                      <a:tailEnd/>
                    </a:ln>
                  </pic:spPr>
                </pic:pic>
              </a:graphicData>
            </a:graphic>
          </wp:inline>
        </w:drawing>
      </w:r>
      <w:r>
        <w:rPr>
          <w:rFonts w:eastAsiaTheme="minorHAnsi"/>
          <w:sz w:val="26"/>
          <w:szCs w:val="26"/>
          <w:lang w:eastAsia="en-US"/>
        </w:rPr>
        <w:t xml:space="preserve"> - невыполненный объем муниципального задания по </w:t>
      </w:r>
      <w:proofErr w:type="spellStart"/>
      <w:r>
        <w:rPr>
          <w:rFonts w:eastAsiaTheme="minorHAnsi"/>
          <w:sz w:val="26"/>
          <w:szCs w:val="26"/>
          <w:lang w:eastAsia="en-US"/>
        </w:rPr>
        <w:t>i-й</w:t>
      </w:r>
      <w:proofErr w:type="spellEnd"/>
      <w:r>
        <w:rPr>
          <w:rFonts w:eastAsiaTheme="minorHAnsi"/>
          <w:sz w:val="26"/>
          <w:szCs w:val="26"/>
          <w:lang w:eastAsia="en-US"/>
        </w:rPr>
        <w:t xml:space="preserve"> муниципальной услуге.</w:t>
      </w: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 xml:space="preserve">Невыполненный объем муниципального задания по </w:t>
      </w:r>
      <w:proofErr w:type="spellStart"/>
      <w:r>
        <w:rPr>
          <w:rFonts w:eastAsiaTheme="minorHAnsi"/>
          <w:sz w:val="26"/>
          <w:szCs w:val="26"/>
          <w:lang w:eastAsia="en-US"/>
        </w:rPr>
        <w:t>i-й</w:t>
      </w:r>
      <w:proofErr w:type="spellEnd"/>
      <w:r>
        <w:rPr>
          <w:rFonts w:eastAsiaTheme="minorHAnsi"/>
          <w:sz w:val="26"/>
          <w:szCs w:val="26"/>
          <w:lang w:eastAsia="en-US"/>
        </w:rPr>
        <w:t xml:space="preserve"> муниципальной услуге</w:t>
      </w:r>
      <w:proofErr w:type="gramStart"/>
      <w:r>
        <w:rPr>
          <w:rFonts w:eastAsiaTheme="minorHAnsi"/>
          <w:sz w:val="26"/>
          <w:szCs w:val="26"/>
          <w:lang w:eastAsia="en-US"/>
        </w:rPr>
        <w:t xml:space="preserve"> (</w:t>
      </w:r>
      <w:r>
        <w:rPr>
          <w:rFonts w:eastAsiaTheme="minorHAnsi"/>
          <w:noProof/>
          <w:position w:val="-10"/>
          <w:sz w:val="26"/>
          <w:szCs w:val="26"/>
        </w:rPr>
        <w:drawing>
          <wp:inline distT="0" distB="0" distL="0" distR="0">
            <wp:extent cx="548640" cy="2940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srcRect/>
                    <a:stretch>
                      <a:fillRect/>
                    </a:stretch>
                  </pic:blipFill>
                  <pic:spPr bwMode="auto">
                    <a:xfrm>
                      <a:off x="0" y="0"/>
                      <a:ext cx="548640" cy="294005"/>
                    </a:xfrm>
                    <a:prstGeom prst="rect">
                      <a:avLst/>
                    </a:prstGeom>
                    <a:noFill/>
                    <a:ln w="9525">
                      <a:noFill/>
                      <a:miter lim="800000"/>
                      <a:headEnd/>
                      <a:tailEnd/>
                    </a:ln>
                  </pic:spPr>
                </pic:pic>
              </a:graphicData>
            </a:graphic>
          </wp:inline>
        </w:drawing>
      </w:r>
      <w:r>
        <w:rPr>
          <w:rFonts w:eastAsiaTheme="minorHAnsi"/>
          <w:sz w:val="26"/>
          <w:szCs w:val="26"/>
          <w:lang w:eastAsia="en-US"/>
        </w:rPr>
        <w:t xml:space="preserve">) </w:t>
      </w:r>
      <w:proofErr w:type="gramEnd"/>
      <w:r>
        <w:rPr>
          <w:rFonts w:eastAsiaTheme="minorHAnsi"/>
          <w:sz w:val="26"/>
          <w:szCs w:val="26"/>
          <w:lang w:eastAsia="en-US"/>
        </w:rPr>
        <w:t>определяется по следующей формуле:</w:t>
      </w:r>
    </w:p>
    <w:p w:rsidR="00914D62" w:rsidRDefault="00914D62" w:rsidP="002C6479">
      <w:pPr>
        <w:autoSpaceDE w:val="0"/>
        <w:autoSpaceDN w:val="0"/>
        <w:adjustRightInd w:val="0"/>
        <w:jc w:val="both"/>
        <w:rPr>
          <w:rFonts w:eastAsiaTheme="minorHAnsi"/>
          <w:sz w:val="26"/>
          <w:szCs w:val="26"/>
          <w:lang w:eastAsia="en-US"/>
        </w:rPr>
      </w:pPr>
    </w:p>
    <w:p w:rsidR="00914D62" w:rsidRDefault="00914D62" w:rsidP="002C6479">
      <w:pPr>
        <w:autoSpaceDE w:val="0"/>
        <w:autoSpaceDN w:val="0"/>
        <w:adjustRightInd w:val="0"/>
        <w:jc w:val="center"/>
        <w:rPr>
          <w:rFonts w:eastAsiaTheme="minorHAnsi"/>
          <w:sz w:val="26"/>
          <w:szCs w:val="26"/>
          <w:lang w:eastAsia="en-US"/>
        </w:rPr>
      </w:pPr>
      <w:r>
        <w:rPr>
          <w:rFonts w:eastAsiaTheme="minorHAnsi"/>
          <w:noProof/>
          <w:position w:val="-10"/>
          <w:sz w:val="26"/>
          <w:szCs w:val="26"/>
        </w:rPr>
        <w:drawing>
          <wp:inline distT="0" distB="0" distL="0" distR="0">
            <wp:extent cx="2639695" cy="2940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srcRect/>
                    <a:stretch>
                      <a:fillRect/>
                    </a:stretch>
                  </pic:blipFill>
                  <pic:spPr bwMode="auto">
                    <a:xfrm>
                      <a:off x="0" y="0"/>
                      <a:ext cx="2639695" cy="294005"/>
                    </a:xfrm>
                    <a:prstGeom prst="rect">
                      <a:avLst/>
                    </a:prstGeom>
                    <a:noFill/>
                    <a:ln w="9525">
                      <a:noFill/>
                      <a:miter lim="800000"/>
                      <a:headEnd/>
                      <a:tailEnd/>
                    </a:ln>
                  </pic:spPr>
                </pic:pic>
              </a:graphicData>
            </a:graphic>
          </wp:inline>
        </w:drawing>
      </w:r>
    </w:p>
    <w:p w:rsidR="00914D62" w:rsidRDefault="00914D62" w:rsidP="002C6479">
      <w:pPr>
        <w:autoSpaceDE w:val="0"/>
        <w:autoSpaceDN w:val="0"/>
        <w:adjustRightInd w:val="0"/>
        <w:jc w:val="both"/>
        <w:rPr>
          <w:rFonts w:eastAsiaTheme="minorHAnsi"/>
          <w:sz w:val="26"/>
          <w:szCs w:val="26"/>
          <w:lang w:eastAsia="en-US"/>
        </w:rPr>
      </w:pP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noProof/>
          <w:position w:val="-10"/>
          <w:sz w:val="26"/>
          <w:szCs w:val="26"/>
        </w:rPr>
        <w:drawing>
          <wp:inline distT="0" distB="0" distL="0" distR="0">
            <wp:extent cx="349885" cy="2940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cstate="print"/>
                    <a:srcRect/>
                    <a:stretch>
                      <a:fillRect/>
                    </a:stretch>
                  </pic:blipFill>
                  <pic:spPr bwMode="auto">
                    <a:xfrm>
                      <a:off x="0" y="0"/>
                      <a:ext cx="349885" cy="294005"/>
                    </a:xfrm>
                    <a:prstGeom prst="rect">
                      <a:avLst/>
                    </a:prstGeom>
                    <a:noFill/>
                    <a:ln w="9525">
                      <a:noFill/>
                      <a:miter lim="800000"/>
                      <a:headEnd/>
                      <a:tailEnd/>
                    </a:ln>
                  </pic:spPr>
                </pic:pic>
              </a:graphicData>
            </a:graphic>
          </wp:inline>
        </w:drawing>
      </w:r>
      <w:r>
        <w:rPr>
          <w:rFonts w:eastAsiaTheme="minorHAnsi"/>
          <w:sz w:val="26"/>
          <w:szCs w:val="26"/>
          <w:lang w:eastAsia="en-US"/>
        </w:rPr>
        <w:t xml:space="preserve"> - объем </w:t>
      </w:r>
      <w:proofErr w:type="spellStart"/>
      <w:r>
        <w:rPr>
          <w:rFonts w:eastAsiaTheme="minorHAnsi"/>
          <w:sz w:val="26"/>
          <w:szCs w:val="26"/>
          <w:lang w:eastAsia="en-US"/>
        </w:rPr>
        <w:t>i-й</w:t>
      </w:r>
      <w:proofErr w:type="spellEnd"/>
      <w:r>
        <w:rPr>
          <w:rFonts w:eastAsiaTheme="minorHAnsi"/>
          <w:sz w:val="26"/>
          <w:szCs w:val="26"/>
          <w:lang w:eastAsia="en-US"/>
        </w:rPr>
        <w:t xml:space="preserve"> муниципальной услуги, установленный муниципальным заданием;</w:t>
      </w: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noProof/>
          <w:position w:val="-10"/>
          <w:sz w:val="26"/>
          <w:szCs w:val="26"/>
        </w:rPr>
        <w:drawing>
          <wp:inline distT="0" distB="0" distL="0" distR="0">
            <wp:extent cx="445135" cy="2940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print"/>
                    <a:srcRect/>
                    <a:stretch>
                      <a:fillRect/>
                    </a:stretch>
                  </pic:blipFill>
                  <pic:spPr bwMode="auto">
                    <a:xfrm>
                      <a:off x="0" y="0"/>
                      <a:ext cx="445135" cy="294005"/>
                    </a:xfrm>
                    <a:prstGeom prst="rect">
                      <a:avLst/>
                    </a:prstGeom>
                    <a:noFill/>
                    <a:ln w="9525">
                      <a:noFill/>
                      <a:miter lim="800000"/>
                      <a:headEnd/>
                      <a:tailEnd/>
                    </a:ln>
                  </pic:spPr>
                </pic:pic>
              </a:graphicData>
            </a:graphic>
          </wp:inline>
        </w:drawing>
      </w:r>
      <w:r>
        <w:rPr>
          <w:rFonts w:eastAsiaTheme="minorHAnsi"/>
          <w:sz w:val="26"/>
          <w:szCs w:val="26"/>
          <w:lang w:eastAsia="en-US"/>
        </w:rPr>
        <w:t xml:space="preserve"> - установленное органом-учредителем возможное отклонение от показателей, установленных в муниципальном задании по </w:t>
      </w:r>
      <w:proofErr w:type="spellStart"/>
      <w:r>
        <w:rPr>
          <w:rFonts w:eastAsiaTheme="minorHAnsi"/>
          <w:sz w:val="26"/>
          <w:szCs w:val="26"/>
          <w:lang w:eastAsia="en-US"/>
        </w:rPr>
        <w:t>i-й</w:t>
      </w:r>
      <w:proofErr w:type="spellEnd"/>
      <w:r>
        <w:rPr>
          <w:rFonts w:eastAsiaTheme="minorHAnsi"/>
          <w:sz w:val="26"/>
          <w:szCs w:val="26"/>
          <w:lang w:eastAsia="en-US"/>
        </w:rPr>
        <w:t xml:space="preserve"> муниципальной услуге, в пределах которого муниципальное задание считается выполненным (при установлении);</w:t>
      </w: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noProof/>
          <w:position w:val="-10"/>
          <w:sz w:val="26"/>
          <w:szCs w:val="26"/>
        </w:rPr>
        <w:drawing>
          <wp:inline distT="0" distB="0" distL="0" distR="0">
            <wp:extent cx="445135" cy="29400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cstate="print"/>
                    <a:srcRect/>
                    <a:stretch>
                      <a:fillRect/>
                    </a:stretch>
                  </pic:blipFill>
                  <pic:spPr bwMode="auto">
                    <a:xfrm>
                      <a:off x="0" y="0"/>
                      <a:ext cx="445135" cy="294005"/>
                    </a:xfrm>
                    <a:prstGeom prst="rect">
                      <a:avLst/>
                    </a:prstGeom>
                    <a:noFill/>
                    <a:ln w="9525">
                      <a:noFill/>
                      <a:miter lim="800000"/>
                      <a:headEnd/>
                      <a:tailEnd/>
                    </a:ln>
                  </pic:spPr>
                </pic:pic>
              </a:graphicData>
            </a:graphic>
          </wp:inline>
        </w:drawing>
      </w:r>
      <w:r>
        <w:rPr>
          <w:rFonts w:eastAsiaTheme="minorHAnsi"/>
          <w:sz w:val="26"/>
          <w:szCs w:val="26"/>
          <w:lang w:eastAsia="en-US"/>
        </w:rPr>
        <w:t xml:space="preserve"> - фактическое значение объема </w:t>
      </w:r>
      <w:proofErr w:type="spellStart"/>
      <w:r>
        <w:rPr>
          <w:rFonts w:eastAsiaTheme="minorHAnsi"/>
          <w:sz w:val="26"/>
          <w:szCs w:val="26"/>
          <w:lang w:eastAsia="en-US"/>
        </w:rPr>
        <w:t>i-й</w:t>
      </w:r>
      <w:proofErr w:type="spellEnd"/>
      <w:r>
        <w:rPr>
          <w:rFonts w:eastAsiaTheme="minorHAnsi"/>
          <w:sz w:val="26"/>
          <w:szCs w:val="26"/>
          <w:lang w:eastAsia="en-US"/>
        </w:rPr>
        <w:t xml:space="preserve"> муниципальной услуги за отчетный период в соответствии с отчетом о выполнении муниципального задания.</w:t>
      </w: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 xml:space="preserve">Затраты, связанные с невыполнением муниципального задания по </w:t>
      </w:r>
      <w:proofErr w:type="spellStart"/>
      <w:r>
        <w:rPr>
          <w:rFonts w:eastAsiaTheme="minorHAnsi"/>
          <w:sz w:val="26"/>
          <w:szCs w:val="26"/>
          <w:lang w:eastAsia="en-US"/>
        </w:rPr>
        <w:t>w-й</w:t>
      </w:r>
      <w:proofErr w:type="spellEnd"/>
      <w:r>
        <w:rPr>
          <w:rFonts w:eastAsiaTheme="minorHAnsi"/>
          <w:sz w:val="26"/>
          <w:szCs w:val="26"/>
          <w:lang w:eastAsia="en-US"/>
        </w:rPr>
        <w:t xml:space="preserve"> работе</w:t>
      </w:r>
      <w:proofErr w:type="gramStart"/>
      <w:r>
        <w:rPr>
          <w:rFonts w:eastAsiaTheme="minorHAnsi"/>
          <w:sz w:val="26"/>
          <w:szCs w:val="26"/>
          <w:lang w:eastAsia="en-US"/>
        </w:rPr>
        <w:t xml:space="preserve"> (</w:t>
      </w:r>
      <w:r>
        <w:rPr>
          <w:rFonts w:eastAsiaTheme="minorHAnsi"/>
          <w:noProof/>
          <w:position w:val="-11"/>
          <w:sz w:val="26"/>
          <w:szCs w:val="26"/>
        </w:rPr>
        <w:drawing>
          <wp:inline distT="0" distB="0" distL="0" distR="0">
            <wp:extent cx="492760" cy="30988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cstate="print"/>
                    <a:srcRect/>
                    <a:stretch>
                      <a:fillRect/>
                    </a:stretch>
                  </pic:blipFill>
                  <pic:spPr bwMode="auto">
                    <a:xfrm>
                      <a:off x="0" y="0"/>
                      <a:ext cx="492760" cy="309880"/>
                    </a:xfrm>
                    <a:prstGeom prst="rect">
                      <a:avLst/>
                    </a:prstGeom>
                    <a:noFill/>
                    <a:ln w="9525">
                      <a:noFill/>
                      <a:miter lim="800000"/>
                      <a:headEnd/>
                      <a:tailEnd/>
                    </a:ln>
                  </pic:spPr>
                </pic:pic>
              </a:graphicData>
            </a:graphic>
          </wp:inline>
        </w:drawing>
      </w:r>
      <w:r>
        <w:rPr>
          <w:rFonts w:eastAsiaTheme="minorHAnsi"/>
          <w:sz w:val="26"/>
          <w:szCs w:val="26"/>
          <w:lang w:eastAsia="en-US"/>
        </w:rPr>
        <w:t xml:space="preserve">), </w:t>
      </w:r>
      <w:proofErr w:type="gramEnd"/>
      <w:r>
        <w:rPr>
          <w:rFonts w:eastAsiaTheme="minorHAnsi"/>
          <w:sz w:val="26"/>
          <w:szCs w:val="26"/>
          <w:lang w:eastAsia="en-US"/>
        </w:rPr>
        <w:t xml:space="preserve">определяются исходя из затрат на выполнение </w:t>
      </w:r>
      <w:proofErr w:type="spellStart"/>
      <w:r>
        <w:rPr>
          <w:rFonts w:eastAsiaTheme="minorHAnsi"/>
          <w:sz w:val="26"/>
          <w:szCs w:val="26"/>
          <w:lang w:eastAsia="en-US"/>
        </w:rPr>
        <w:t>w-й</w:t>
      </w:r>
      <w:proofErr w:type="spellEnd"/>
      <w:r>
        <w:rPr>
          <w:rFonts w:eastAsiaTheme="minorHAnsi"/>
          <w:sz w:val="26"/>
          <w:szCs w:val="26"/>
          <w:lang w:eastAsia="en-US"/>
        </w:rPr>
        <w:t xml:space="preserve"> работы пропорционально невыполненному объему </w:t>
      </w:r>
      <w:proofErr w:type="spellStart"/>
      <w:r>
        <w:rPr>
          <w:rFonts w:eastAsiaTheme="minorHAnsi"/>
          <w:sz w:val="26"/>
          <w:szCs w:val="26"/>
          <w:lang w:eastAsia="en-US"/>
        </w:rPr>
        <w:t>w-й</w:t>
      </w:r>
      <w:proofErr w:type="spellEnd"/>
      <w:r>
        <w:rPr>
          <w:rFonts w:eastAsiaTheme="minorHAnsi"/>
          <w:sz w:val="26"/>
          <w:szCs w:val="26"/>
          <w:lang w:eastAsia="en-US"/>
        </w:rPr>
        <w:t xml:space="preserve"> работы с учетом возможного отклонения от показателей, установленных в муниципальном задании по </w:t>
      </w:r>
      <w:proofErr w:type="spellStart"/>
      <w:r>
        <w:rPr>
          <w:rFonts w:eastAsiaTheme="minorHAnsi"/>
          <w:sz w:val="26"/>
          <w:szCs w:val="26"/>
          <w:lang w:eastAsia="en-US"/>
        </w:rPr>
        <w:t>w-й</w:t>
      </w:r>
      <w:proofErr w:type="spellEnd"/>
      <w:r>
        <w:rPr>
          <w:rFonts w:eastAsiaTheme="minorHAnsi"/>
          <w:sz w:val="26"/>
          <w:szCs w:val="26"/>
          <w:lang w:eastAsia="en-US"/>
        </w:rPr>
        <w:t xml:space="preserve"> работе, в пределах которого муниципальное задание считается выполненным (при установлении).</w:t>
      </w: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 xml:space="preserve">Затраты, связанные с невыполнением муниципального задания по </w:t>
      </w:r>
      <w:proofErr w:type="spellStart"/>
      <w:r>
        <w:rPr>
          <w:rFonts w:eastAsiaTheme="minorHAnsi"/>
          <w:sz w:val="26"/>
          <w:szCs w:val="26"/>
          <w:lang w:eastAsia="en-US"/>
        </w:rPr>
        <w:t>w-й</w:t>
      </w:r>
      <w:proofErr w:type="spellEnd"/>
      <w:r>
        <w:rPr>
          <w:rFonts w:eastAsiaTheme="minorHAnsi"/>
          <w:sz w:val="26"/>
          <w:szCs w:val="26"/>
          <w:lang w:eastAsia="en-US"/>
        </w:rPr>
        <w:t xml:space="preserve"> муниципальной работе</w:t>
      </w:r>
      <w:proofErr w:type="gramStart"/>
      <w:r>
        <w:rPr>
          <w:rFonts w:eastAsiaTheme="minorHAnsi"/>
          <w:sz w:val="26"/>
          <w:szCs w:val="26"/>
          <w:lang w:eastAsia="en-US"/>
        </w:rPr>
        <w:t xml:space="preserve"> (</w:t>
      </w:r>
      <w:r>
        <w:rPr>
          <w:rFonts w:eastAsiaTheme="minorHAnsi"/>
          <w:noProof/>
          <w:position w:val="-11"/>
          <w:sz w:val="26"/>
          <w:szCs w:val="26"/>
        </w:rPr>
        <w:drawing>
          <wp:inline distT="0" distB="0" distL="0" distR="0">
            <wp:extent cx="492760" cy="3098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srcRect/>
                    <a:stretch>
                      <a:fillRect/>
                    </a:stretch>
                  </pic:blipFill>
                  <pic:spPr bwMode="auto">
                    <a:xfrm>
                      <a:off x="0" y="0"/>
                      <a:ext cx="492760" cy="309880"/>
                    </a:xfrm>
                    <a:prstGeom prst="rect">
                      <a:avLst/>
                    </a:prstGeom>
                    <a:noFill/>
                    <a:ln w="9525">
                      <a:noFill/>
                      <a:miter lim="800000"/>
                      <a:headEnd/>
                      <a:tailEnd/>
                    </a:ln>
                  </pic:spPr>
                </pic:pic>
              </a:graphicData>
            </a:graphic>
          </wp:inline>
        </w:drawing>
      </w:r>
      <w:r>
        <w:rPr>
          <w:rFonts w:eastAsiaTheme="minorHAnsi"/>
          <w:sz w:val="26"/>
          <w:szCs w:val="26"/>
          <w:lang w:eastAsia="en-US"/>
        </w:rPr>
        <w:t xml:space="preserve">), </w:t>
      </w:r>
      <w:proofErr w:type="gramEnd"/>
      <w:r>
        <w:rPr>
          <w:rFonts w:eastAsiaTheme="minorHAnsi"/>
          <w:sz w:val="26"/>
          <w:szCs w:val="26"/>
          <w:lang w:eastAsia="en-US"/>
        </w:rPr>
        <w:t>определяются по следующей формуле:</w:t>
      </w:r>
    </w:p>
    <w:p w:rsidR="00914D62" w:rsidRDefault="00914D62" w:rsidP="002C6479">
      <w:pPr>
        <w:autoSpaceDE w:val="0"/>
        <w:autoSpaceDN w:val="0"/>
        <w:adjustRightInd w:val="0"/>
        <w:jc w:val="both"/>
        <w:rPr>
          <w:rFonts w:eastAsiaTheme="minorHAnsi"/>
          <w:sz w:val="26"/>
          <w:szCs w:val="26"/>
          <w:lang w:eastAsia="en-US"/>
        </w:rPr>
      </w:pPr>
    </w:p>
    <w:p w:rsidR="00914D62" w:rsidRDefault="00914D62" w:rsidP="002C6479">
      <w:pPr>
        <w:autoSpaceDE w:val="0"/>
        <w:autoSpaceDN w:val="0"/>
        <w:adjustRightInd w:val="0"/>
        <w:jc w:val="center"/>
        <w:rPr>
          <w:rFonts w:eastAsiaTheme="minorHAnsi"/>
          <w:sz w:val="26"/>
          <w:szCs w:val="26"/>
          <w:lang w:eastAsia="en-US"/>
        </w:rPr>
      </w:pPr>
      <w:r>
        <w:rPr>
          <w:rFonts w:eastAsiaTheme="minorHAnsi"/>
          <w:noProof/>
          <w:position w:val="-13"/>
          <w:sz w:val="26"/>
          <w:szCs w:val="26"/>
        </w:rPr>
        <w:drawing>
          <wp:inline distT="0" distB="0" distL="0" distR="0">
            <wp:extent cx="2027555" cy="33401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cstate="print"/>
                    <a:srcRect/>
                    <a:stretch>
                      <a:fillRect/>
                    </a:stretch>
                  </pic:blipFill>
                  <pic:spPr bwMode="auto">
                    <a:xfrm>
                      <a:off x="0" y="0"/>
                      <a:ext cx="2027555" cy="334010"/>
                    </a:xfrm>
                    <a:prstGeom prst="rect">
                      <a:avLst/>
                    </a:prstGeom>
                    <a:noFill/>
                    <a:ln w="9525">
                      <a:noFill/>
                      <a:miter lim="800000"/>
                      <a:headEnd/>
                      <a:tailEnd/>
                    </a:ln>
                  </pic:spPr>
                </pic:pic>
              </a:graphicData>
            </a:graphic>
          </wp:inline>
        </w:drawing>
      </w:r>
    </w:p>
    <w:p w:rsidR="00914D62" w:rsidRDefault="00914D62" w:rsidP="002C6479">
      <w:pPr>
        <w:autoSpaceDE w:val="0"/>
        <w:autoSpaceDN w:val="0"/>
        <w:adjustRightInd w:val="0"/>
        <w:jc w:val="both"/>
        <w:rPr>
          <w:rFonts w:eastAsiaTheme="minorHAnsi"/>
          <w:sz w:val="26"/>
          <w:szCs w:val="26"/>
          <w:lang w:eastAsia="en-US"/>
        </w:rPr>
      </w:pP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При расчете объема остатка субсидии не учитываются услуги, работы, оказываемые (выполняемые) за плату.</w:t>
      </w: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 xml:space="preserve">Возврат осуществляется не позднее 15 февраля года, следующего за </w:t>
      </w:r>
      <w:proofErr w:type="gramStart"/>
      <w:r>
        <w:rPr>
          <w:rFonts w:eastAsiaTheme="minorHAnsi"/>
          <w:sz w:val="26"/>
          <w:szCs w:val="26"/>
          <w:lang w:eastAsia="en-US"/>
        </w:rPr>
        <w:t>отчетным</w:t>
      </w:r>
      <w:proofErr w:type="gramEnd"/>
      <w:r>
        <w:rPr>
          <w:rFonts w:eastAsiaTheme="minorHAnsi"/>
          <w:sz w:val="26"/>
          <w:szCs w:val="26"/>
          <w:lang w:eastAsia="en-US"/>
        </w:rPr>
        <w:t>.</w:t>
      </w: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 xml:space="preserve">Учредители осуществляют </w:t>
      </w:r>
      <w:proofErr w:type="gramStart"/>
      <w:r>
        <w:rPr>
          <w:rFonts w:eastAsiaTheme="minorHAnsi"/>
          <w:sz w:val="26"/>
          <w:szCs w:val="26"/>
          <w:lang w:eastAsia="en-US"/>
        </w:rPr>
        <w:t>контроль за</w:t>
      </w:r>
      <w:proofErr w:type="gramEnd"/>
      <w:r>
        <w:rPr>
          <w:rFonts w:eastAsiaTheme="minorHAnsi"/>
          <w:sz w:val="26"/>
          <w:szCs w:val="26"/>
          <w:lang w:eastAsia="en-US"/>
        </w:rPr>
        <w:t xml:space="preserve"> своевременным возвратом субсидии подведомственными учреждениями в полном объеме.</w:t>
      </w:r>
    </w:p>
    <w:p w:rsidR="00914D62" w:rsidRDefault="00914D62"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 xml:space="preserve">Муниципальное задание является невыполненным в случае </w:t>
      </w:r>
      <w:proofErr w:type="spellStart"/>
      <w:r>
        <w:rPr>
          <w:rFonts w:eastAsiaTheme="minorHAnsi"/>
          <w:sz w:val="26"/>
          <w:szCs w:val="26"/>
          <w:lang w:eastAsia="en-US"/>
        </w:rPr>
        <w:t>недостижения</w:t>
      </w:r>
      <w:proofErr w:type="spellEnd"/>
      <w:r>
        <w:rPr>
          <w:rFonts w:eastAsiaTheme="minorHAnsi"/>
          <w:sz w:val="26"/>
          <w:szCs w:val="26"/>
          <w:lang w:eastAsia="en-US"/>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w:t>
      </w:r>
      <w:r>
        <w:rPr>
          <w:rFonts w:eastAsiaTheme="minorHAnsi"/>
          <w:sz w:val="26"/>
          <w:szCs w:val="26"/>
          <w:lang w:eastAsia="en-US"/>
        </w:rPr>
        <w:lastRenderedPageBreak/>
        <w:t>характеризующих качество оказываемых муниципальных услуг (выполняемых работ), если такие показатели установлены в муниципальном задании.</w:t>
      </w:r>
    </w:p>
    <w:p w:rsidR="00914D62" w:rsidRPr="00846CF1" w:rsidRDefault="00AC73C5"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3.31.</w:t>
      </w:r>
      <w:r w:rsidR="00914D62" w:rsidRPr="00846CF1">
        <w:rPr>
          <w:rFonts w:eastAsiaTheme="minorHAnsi"/>
          <w:sz w:val="26"/>
          <w:szCs w:val="26"/>
          <w:lang w:eastAsia="en-US"/>
        </w:rPr>
        <w:t xml:space="preserve"> Требования, установленные </w:t>
      </w:r>
      <w:hyperlink w:anchor="Par7" w:history="1">
        <w:r w:rsidR="00914D62" w:rsidRPr="00846CF1">
          <w:rPr>
            <w:rFonts w:eastAsiaTheme="minorHAnsi"/>
            <w:sz w:val="26"/>
            <w:szCs w:val="26"/>
            <w:lang w:eastAsia="en-US"/>
          </w:rPr>
          <w:t>пунктом 38</w:t>
        </w:r>
      </w:hyperlink>
      <w:r w:rsidR="00914D62" w:rsidRPr="00846CF1">
        <w:rPr>
          <w:rFonts w:eastAsiaTheme="minorHAnsi"/>
          <w:sz w:val="26"/>
          <w:szCs w:val="26"/>
          <w:lang w:eastAsia="en-US"/>
        </w:rPr>
        <w:t xml:space="preserve"> настоящего Порядка, не распространяются на учреждение, находящееся в процессе реорганизации или ликвидации.</w:t>
      </w:r>
    </w:p>
    <w:p w:rsidR="00914D62" w:rsidRPr="00846CF1" w:rsidRDefault="00AC73C5" w:rsidP="002C6479">
      <w:pPr>
        <w:autoSpaceDE w:val="0"/>
        <w:autoSpaceDN w:val="0"/>
        <w:adjustRightInd w:val="0"/>
        <w:ind w:firstLine="851"/>
        <w:jc w:val="both"/>
        <w:rPr>
          <w:rFonts w:eastAsiaTheme="minorHAnsi"/>
          <w:sz w:val="26"/>
          <w:szCs w:val="26"/>
          <w:lang w:eastAsia="en-US"/>
        </w:rPr>
      </w:pPr>
      <w:bookmarkStart w:id="19" w:name="Par38"/>
      <w:bookmarkEnd w:id="19"/>
      <w:r>
        <w:rPr>
          <w:rFonts w:eastAsiaTheme="minorHAnsi"/>
          <w:sz w:val="26"/>
          <w:szCs w:val="26"/>
          <w:lang w:eastAsia="en-US"/>
        </w:rPr>
        <w:t>3.32.</w:t>
      </w:r>
      <w:r w:rsidR="00914D62" w:rsidRPr="00846CF1">
        <w:rPr>
          <w:rFonts w:eastAsiaTheme="minorHAnsi"/>
          <w:sz w:val="26"/>
          <w:szCs w:val="26"/>
          <w:lang w:eastAsia="en-US"/>
        </w:rPr>
        <w:t xml:space="preserve"> 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или автономных учреждений, </w:t>
      </w:r>
      <w:r w:rsidR="00914D62">
        <w:rPr>
          <w:rFonts w:eastAsiaTheme="minorHAnsi"/>
          <w:sz w:val="26"/>
          <w:szCs w:val="26"/>
          <w:lang w:eastAsia="en-US"/>
        </w:rPr>
        <w:t>ГРБС</w:t>
      </w:r>
      <w:r w:rsidR="00914D62" w:rsidRPr="00846CF1">
        <w:rPr>
          <w:rFonts w:eastAsiaTheme="minorHAnsi"/>
          <w:sz w:val="26"/>
          <w:szCs w:val="26"/>
          <w:lang w:eastAsia="en-US"/>
        </w:rPr>
        <w:t xml:space="preserve">, в ведении которых находятся муниципальные казенные учреждения, </w:t>
      </w:r>
      <w:hyperlink r:id="rId51" w:history="1">
        <w:r w:rsidR="00914D62" w:rsidRPr="00846CF1">
          <w:rPr>
            <w:rFonts w:eastAsiaTheme="minorHAnsi"/>
            <w:sz w:val="26"/>
            <w:szCs w:val="26"/>
            <w:lang w:eastAsia="en-US"/>
          </w:rPr>
          <w:t>отчет</w:t>
        </w:r>
      </w:hyperlink>
      <w:r w:rsidR="00914D62" w:rsidRPr="00846CF1">
        <w:rPr>
          <w:rFonts w:eastAsiaTheme="minorHAnsi"/>
          <w:sz w:val="26"/>
          <w:szCs w:val="26"/>
          <w:lang w:eastAsia="en-US"/>
        </w:rPr>
        <w:t xml:space="preserve"> о выполнении муниципального задания, предусмотренный приложением 2 к настоящему По</w:t>
      </w:r>
      <w:r w:rsidR="00914D62">
        <w:rPr>
          <w:rFonts w:eastAsiaTheme="minorHAnsi"/>
          <w:sz w:val="26"/>
          <w:szCs w:val="26"/>
          <w:lang w:eastAsia="en-US"/>
        </w:rPr>
        <w:t>ложению</w:t>
      </w:r>
      <w:r w:rsidR="00914D62" w:rsidRPr="00846CF1">
        <w:rPr>
          <w:rFonts w:eastAsiaTheme="minorHAnsi"/>
          <w:sz w:val="26"/>
          <w:szCs w:val="26"/>
          <w:lang w:eastAsia="en-US"/>
        </w:rPr>
        <w:t>, в соответствии с требованиями, установленными в муниципальном задании.</w:t>
      </w:r>
    </w:p>
    <w:p w:rsidR="00914D62" w:rsidRPr="00846CF1" w:rsidRDefault="00914D62" w:rsidP="002C6479">
      <w:pPr>
        <w:autoSpaceDE w:val="0"/>
        <w:autoSpaceDN w:val="0"/>
        <w:adjustRightInd w:val="0"/>
        <w:ind w:firstLine="851"/>
        <w:jc w:val="both"/>
        <w:rPr>
          <w:rFonts w:eastAsiaTheme="minorHAnsi"/>
          <w:sz w:val="26"/>
          <w:szCs w:val="26"/>
          <w:lang w:eastAsia="en-US"/>
        </w:rPr>
      </w:pPr>
      <w:r w:rsidRPr="00846CF1">
        <w:rPr>
          <w:rFonts w:eastAsiaTheme="minorHAnsi"/>
          <w:sz w:val="26"/>
          <w:szCs w:val="26"/>
          <w:lang w:eastAsia="en-US"/>
        </w:rPr>
        <w:t xml:space="preserve">Указанный отчет представляется в сроки, установленные муниципальным заданием, но не позднее 1 февраля финансового года, следующего </w:t>
      </w:r>
      <w:proofErr w:type="gramStart"/>
      <w:r w:rsidRPr="00846CF1">
        <w:rPr>
          <w:rFonts w:eastAsiaTheme="minorHAnsi"/>
          <w:sz w:val="26"/>
          <w:szCs w:val="26"/>
          <w:lang w:eastAsia="en-US"/>
        </w:rPr>
        <w:t>за</w:t>
      </w:r>
      <w:proofErr w:type="gramEnd"/>
      <w:r w:rsidRPr="00846CF1">
        <w:rPr>
          <w:rFonts w:eastAsiaTheme="minorHAnsi"/>
          <w:sz w:val="26"/>
          <w:szCs w:val="26"/>
          <w:lang w:eastAsia="en-US"/>
        </w:rPr>
        <w:t xml:space="preserve"> отчетным.</w:t>
      </w:r>
    </w:p>
    <w:p w:rsidR="00914D62" w:rsidRPr="00846CF1" w:rsidRDefault="00914D62" w:rsidP="002C6479">
      <w:pPr>
        <w:autoSpaceDE w:val="0"/>
        <w:autoSpaceDN w:val="0"/>
        <w:adjustRightInd w:val="0"/>
        <w:ind w:firstLine="851"/>
        <w:jc w:val="both"/>
        <w:rPr>
          <w:rFonts w:eastAsiaTheme="minorHAnsi"/>
          <w:sz w:val="26"/>
          <w:szCs w:val="26"/>
          <w:lang w:eastAsia="en-US"/>
        </w:rPr>
      </w:pPr>
      <w:proofErr w:type="gramStart"/>
      <w:r w:rsidRPr="00846CF1">
        <w:rPr>
          <w:rFonts w:eastAsiaTheme="minorHAnsi"/>
          <w:sz w:val="26"/>
          <w:szCs w:val="26"/>
          <w:lang w:eastAsia="en-US"/>
        </w:rPr>
        <w:t xml:space="preserve">В случае если органом, осуществляющим функции и полномочия учредителя в отношении муниципальных бюджетных и автономных учреждений, </w:t>
      </w:r>
      <w:r>
        <w:rPr>
          <w:rFonts w:eastAsiaTheme="minorHAnsi"/>
          <w:sz w:val="26"/>
          <w:szCs w:val="26"/>
          <w:lang w:eastAsia="en-US"/>
        </w:rPr>
        <w:t>ГРБС</w:t>
      </w:r>
      <w:r w:rsidRPr="00846CF1">
        <w:rPr>
          <w:rFonts w:eastAsiaTheme="minorHAnsi"/>
          <w:sz w:val="26"/>
          <w:szCs w:val="26"/>
          <w:lang w:eastAsia="en-US"/>
        </w:rPr>
        <w:t>, в ведении которого находятся муниципальные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w:t>
      </w:r>
      <w:proofErr w:type="gramEnd"/>
      <w:r w:rsidRPr="00846CF1">
        <w:rPr>
          <w:rFonts w:eastAsiaTheme="minorHAnsi"/>
          <w:sz w:val="26"/>
          <w:szCs w:val="26"/>
          <w:lang w:eastAsia="en-US"/>
        </w:rPr>
        <w:t xml:space="preserve"> </w:t>
      </w:r>
      <w:proofErr w:type="gramStart"/>
      <w:r w:rsidRPr="00846CF1">
        <w:rPr>
          <w:rFonts w:eastAsiaTheme="minorHAnsi"/>
          <w:sz w:val="26"/>
          <w:szCs w:val="26"/>
          <w:lang w:eastAsia="en-US"/>
        </w:rPr>
        <w:t xml:space="preserve">При этом орган, осуществляющий функции и полномочия учредителя в отношении муниципальных бюджетных и автономных учреждений, </w:t>
      </w:r>
      <w:r>
        <w:rPr>
          <w:rFonts w:eastAsiaTheme="minorHAnsi"/>
          <w:sz w:val="26"/>
          <w:szCs w:val="26"/>
          <w:lang w:eastAsia="en-US"/>
        </w:rPr>
        <w:t>ГРБС</w:t>
      </w:r>
      <w:r w:rsidRPr="00846CF1">
        <w:rPr>
          <w:rFonts w:eastAsiaTheme="minorHAnsi"/>
          <w:sz w:val="26"/>
          <w:szCs w:val="26"/>
          <w:lang w:eastAsia="en-US"/>
        </w:rPr>
        <w:t>, в ведении которого находятся муниципальные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w:t>
      </w:r>
      <w:proofErr w:type="gramEnd"/>
      <w:r w:rsidRPr="00846CF1">
        <w:rPr>
          <w:rFonts w:eastAsiaTheme="minorHAnsi"/>
          <w:sz w:val="26"/>
          <w:szCs w:val="26"/>
          <w:lang w:eastAsia="en-US"/>
        </w:rPr>
        <w:t xml:space="preserve"> учетом неравномерного процесса их оказания (выполнения).</w:t>
      </w:r>
    </w:p>
    <w:p w:rsidR="00914D62" w:rsidRDefault="00AC73C5" w:rsidP="002C6479">
      <w:pPr>
        <w:autoSpaceDE w:val="0"/>
        <w:autoSpaceDN w:val="0"/>
        <w:adjustRightInd w:val="0"/>
        <w:ind w:firstLine="851"/>
        <w:jc w:val="both"/>
        <w:rPr>
          <w:rFonts w:eastAsiaTheme="minorHAnsi"/>
          <w:sz w:val="26"/>
          <w:szCs w:val="26"/>
          <w:lang w:eastAsia="en-US"/>
        </w:rPr>
      </w:pPr>
      <w:r>
        <w:rPr>
          <w:rFonts w:eastAsiaTheme="minorHAnsi"/>
          <w:sz w:val="26"/>
          <w:szCs w:val="26"/>
          <w:lang w:eastAsia="en-US"/>
        </w:rPr>
        <w:t>3.33.</w:t>
      </w:r>
      <w:r w:rsidR="00914D62" w:rsidRPr="00846CF1">
        <w:rPr>
          <w:rFonts w:eastAsiaTheme="minorHAnsi"/>
          <w:sz w:val="26"/>
          <w:szCs w:val="26"/>
          <w:lang w:eastAsia="en-US"/>
        </w:rPr>
        <w:t xml:space="preserve"> </w:t>
      </w:r>
      <w:proofErr w:type="gramStart"/>
      <w:r w:rsidR="00914D62" w:rsidRPr="00846CF1">
        <w:rPr>
          <w:rFonts w:eastAsiaTheme="minorHAnsi"/>
          <w:sz w:val="26"/>
          <w:szCs w:val="26"/>
          <w:lang w:eastAsia="en-US"/>
        </w:rPr>
        <w:t>Контроль за</w:t>
      </w:r>
      <w:proofErr w:type="gramEnd"/>
      <w:r w:rsidR="00914D62" w:rsidRPr="00846CF1">
        <w:rPr>
          <w:rFonts w:eastAsiaTheme="minorHAnsi"/>
          <w:sz w:val="26"/>
          <w:szCs w:val="26"/>
          <w:lang w:eastAsia="en-US"/>
        </w:rPr>
        <w:t xml:space="preserve">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или автономных учреждений, и</w:t>
      </w:r>
      <w:r w:rsidR="00914D62">
        <w:rPr>
          <w:rFonts w:eastAsiaTheme="minorHAnsi"/>
          <w:sz w:val="26"/>
          <w:szCs w:val="26"/>
          <w:lang w:eastAsia="en-US"/>
        </w:rPr>
        <w:t xml:space="preserve"> ГРБС</w:t>
      </w:r>
      <w:r w:rsidR="00914D62" w:rsidRPr="00846CF1">
        <w:rPr>
          <w:rFonts w:eastAsiaTheme="minorHAnsi"/>
          <w:sz w:val="26"/>
          <w:szCs w:val="26"/>
          <w:lang w:eastAsia="en-US"/>
        </w:rPr>
        <w:t>, в ведении которых находятся муниципальные казенные учреждения.</w:t>
      </w:r>
    </w:p>
    <w:p w:rsidR="00914D62" w:rsidRDefault="00914D62" w:rsidP="002C6479">
      <w:pPr>
        <w:autoSpaceDE w:val="0"/>
        <w:autoSpaceDN w:val="0"/>
        <w:adjustRightInd w:val="0"/>
        <w:ind w:left="7371"/>
        <w:jc w:val="both"/>
        <w:rPr>
          <w:sz w:val="26"/>
          <w:szCs w:val="26"/>
        </w:rPr>
      </w:pPr>
      <w:r>
        <w:rPr>
          <w:sz w:val="28"/>
          <w:szCs w:val="28"/>
        </w:rPr>
        <w:br w:type="page"/>
      </w:r>
      <w:bookmarkStart w:id="20" w:name="Par216"/>
      <w:bookmarkEnd w:id="20"/>
      <w:r>
        <w:rPr>
          <w:sz w:val="26"/>
          <w:szCs w:val="26"/>
        </w:rPr>
        <w:lastRenderedPageBreak/>
        <w:t>Приложение 1</w:t>
      </w:r>
    </w:p>
    <w:p w:rsidR="00914D62" w:rsidRDefault="00914D62" w:rsidP="002C6479">
      <w:pPr>
        <w:widowControl w:val="0"/>
        <w:autoSpaceDE w:val="0"/>
        <w:autoSpaceDN w:val="0"/>
        <w:adjustRightInd w:val="0"/>
        <w:ind w:left="7371"/>
        <w:jc w:val="both"/>
        <w:rPr>
          <w:sz w:val="26"/>
          <w:szCs w:val="26"/>
        </w:rPr>
      </w:pPr>
      <w:r>
        <w:rPr>
          <w:sz w:val="26"/>
          <w:szCs w:val="26"/>
        </w:rPr>
        <w:t xml:space="preserve">к Положению </w:t>
      </w:r>
    </w:p>
    <w:p w:rsidR="00914D62" w:rsidRDefault="00914D62" w:rsidP="002C6479">
      <w:pPr>
        <w:pStyle w:val="ConsPlusNonformat"/>
        <w:ind w:left="3969" w:firstLine="142"/>
        <w:jc w:val="both"/>
        <w:rPr>
          <w:rFonts w:ascii="Times New Roman" w:hAnsi="Times New Roman" w:cs="Times New Roman"/>
          <w:sz w:val="24"/>
          <w:szCs w:val="24"/>
        </w:rPr>
      </w:pPr>
    </w:p>
    <w:p w:rsidR="00914D62" w:rsidRDefault="00914D62" w:rsidP="002C6479">
      <w:pPr>
        <w:pStyle w:val="ConsPlusNonformat"/>
        <w:ind w:left="3969" w:firstLine="142"/>
        <w:jc w:val="both"/>
        <w:rPr>
          <w:rFonts w:ascii="Times New Roman" w:hAnsi="Times New Roman" w:cs="Times New Roman"/>
          <w:sz w:val="24"/>
          <w:szCs w:val="24"/>
        </w:rPr>
      </w:pPr>
    </w:p>
    <w:p w:rsidR="00914D62" w:rsidRDefault="00914D62" w:rsidP="002C6479">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УТВЕРЖДАЮ</w:t>
      </w:r>
    </w:p>
    <w:p w:rsidR="00914D62" w:rsidRDefault="00914D62" w:rsidP="002C6479">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Руководитель</w:t>
      </w:r>
    </w:p>
    <w:p w:rsidR="00914D62" w:rsidRDefault="00914D62" w:rsidP="002C6479">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(уполномоченное лицо)</w:t>
      </w:r>
    </w:p>
    <w:p w:rsidR="00914D62" w:rsidRDefault="00914D62" w:rsidP="002C6479">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914D62" w:rsidRDefault="00914D62" w:rsidP="002C6479">
      <w:pPr>
        <w:pStyle w:val="ConsPlusNonformat"/>
        <w:ind w:left="3969"/>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 органа, осуществляющего</w:t>
      </w:r>
      <w:proofErr w:type="gramEnd"/>
    </w:p>
    <w:p w:rsidR="00914D62" w:rsidRDefault="00914D62" w:rsidP="002C6479">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функции и полномочия учредителя, главного распорядителя бюджетных средств, муниципального учреждения округа)</w:t>
      </w:r>
    </w:p>
    <w:p w:rsidR="00914D62" w:rsidRDefault="00914D62" w:rsidP="002C6479">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914D62" w:rsidRDefault="00914D62" w:rsidP="002C6479">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(должность) (подпись) (расшифровка подписи)</w:t>
      </w:r>
    </w:p>
    <w:p w:rsidR="00914D62" w:rsidRDefault="00914D62" w:rsidP="002C6479">
      <w:pPr>
        <w:pStyle w:val="ConsPlusNonformat"/>
        <w:ind w:left="3969"/>
        <w:jc w:val="both"/>
        <w:rPr>
          <w:rFonts w:ascii="Times New Roman" w:hAnsi="Times New Roman" w:cs="Times New Roman"/>
          <w:sz w:val="24"/>
          <w:szCs w:val="24"/>
        </w:rPr>
      </w:pPr>
    </w:p>
    <w:p w:rsidR="00914D62" w:rsidRDefault="00914D62" w:rsidP="002C6479">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«__» _________________ 20__ г.</w:t>
      </w:r>
    </w:p>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p>
    <w:tbl>
      <w:tblPr>
        <w:tblpPr w:leftFromText="180" w:rightFromText="180" w:vertAnchor="text" w:horzAnchor="page" w:tblpX="6382"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1"/>
      </w:tblGrid>
      <w:tr w:rsidR="00914D62" w:rsidTr="00C02ECA">
        <w:trPr>
          <w:trHeight w:val="347"/>
        </w:trPr>
        <w:tc>
          <w:tcPr>
            <w:tcW w:w="3061" w:type="dxa"/>
            <w:tcBorders>
              <w:top w:val="single" w:sz="4" w:space="0" w:color="auto"/>
              <w:left w:val="single" w:sz="4" w:space="0" w:color="auto"/>
              <w:bottom w:val="single" w:sz="4" w:space="0" w:color="auto"/>
              <w:right w:val="single" w:sz="4" w:space="0" w:color="auto"/>
            </w:tcBorders>
          </w:tcPr>
          <w:p w:rsidR="00914D62" w:rsidRDefault="00914D62" w:rsidP="002C6479">
            <w:pPr>
              <w:pStyle w:val="ConsPlusNonformat"/>
              <w:jc w:val="both"/>
              <w:rPr>
                <w:rFonts w:ascii="Times New Roman" w:hAnsi="Times New Roman" w:cs="Times New Roman"/>
                <w:sz w:val="24"/>
                <w:szCs w:val="24"/>
              </w:rPr>
            </w:pPr>
            <w:bookmarkStart w:id="21" w:name="Par345"/>
            <w:bookmarkEnd w:id="21"/>
          </w:p>
        </w:tc>
      </w:tr>
    </w:tbl>
    <w:p w:rsidR="00914D62" w:rsidRDefault="00914D62" w:rsidP="002C6479">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МУНИЦИПАЛЬНОЕ ЗАДАНИЕ №</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на 20___ год и на плановый период</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20___ и 20 ____ годов</w:t>
      </w:r>
    </w:p>
    <w:tbl>
      <w:tblPr>
        <w:tblW w:w="0" w:type="auto"/>
        <w:jc w:val="right"/>
        <w:tblInd w:w="-17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1409"/>
        <w:gridCol w:w="1373"/>
      </w:tblGrid>
      <w:tr w:rsidR="00914D62" w:rsidTr="00C02ECA">
        <w:trPr>
          <w:trHeight w:val="279"/>
          <w:jc w:val="right"/>
        </w:trPr>
        <w:tc>
          <w:tcPr>
            <w:tcW w:w="7088" w:type="dxa"/>
            <w:tcBorders>
              <w:top w:val="nil"/>
              <w:left w:val="nil"/>
              <w:bottom w:val="nil"/>
              <w:right w:val="nil"/>
            </w:tcBorders>
          </w:tcPr>
          <w:p w:rsidR="00914D62" w:rsidRDefault="00914D62" w:rsidP="002C6479">
            <w:pPr>
              <w:pStyle w:val="ConsPlusNonformat"/>
              <w:jc w:val="center"/>
              <w:rPr>
                <w:rFonts w:ascii="Times New Roman" w:hAnsi="Times New Roman" w:cs="Times New Roman"/>
                <w:sz w:val="24"/>
                <w:szCs w:val="24"/>
              </w:rPr>
            </w:pPr>
          </w:p>
        </w:tc>
        <w:tc>
          <w:tcPr>
            <w:tcW w:w="1409" w:type="dxa"/>
            <w:tcBorders>
              <w:top w:val="nil"/>
              <w:left w:val="nil"/>
              <w:bottom w:val="nil"/>
              <w:right w:val="single" w:sz="4" w:space="0" w:color="auto"/>
            </w:tcBorders>
          </w:tcPr>
          <w:p w:rsidR="00914D62" w:rsidRDefault="00914D62" w:rsidP="002C6479">
            <w:pPr>
              <w:pStyle w:val="ConsPlusNonformat"/>
              <w:jc w:val="center"/>
              <w:rPr>
                <w:rFonts w:ascii="Times New Roman"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pStyle w:val="ConsPlusNonformat"/>
              <w:jc w:val="center"/>
              <w:rPr>
                <w:rFonts w:ascii="Times New Roman" w:hAnsi="Times New Roman" w:cs="Times New Roman"/>
                <w:sz w:val="24"/>
                <w:szCs w:val="24"/>
              </w:rPr>
            </w:pPr>
            <w:r>
              <w:rPr>
                <w:rFonts w:ascii="Times New Roman" w:hAnsi="Times New Roman" w:cs="Times New Roman"/>
                <w:sz w:val="24"/>
                <w:szCs w:val="24"/>
              </w:rPr>
              <w:t>Коды</w:t>
            </w:r>
          </w:p>
        </w:tc>
      </w:tr>
      <w:tr w:rsidR="00914D62" w:rsidTr="00C02ECA">
        <w:trPr>
          <w:trHeight w:val="426"/>
          <w:jc w:val="right"/>
        </w:trPr>
        <w:tc>
          <w:tcPr>
            <w:tcW w:w="7088" w:type="dxa"/>
            <w:tcBorders>
              <w:top w:val="nil"/>
              <w:left w:val="nil"/>
              <w:bottom w:val="nil"/>
              <w:right w:val="nil"/>
            </w:tcBorders>
          </w:tcPr>
          <w:p w:rsidR="00914D62" w:rsidRDefault="00914D62" w:rsidP="002C6479">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муниципального учреждения  округа ________________________________________________________</w:t>
            </w:r>
          </w:p>
          <w:p w:rsidR="00914D62" w:rsidRDefault="00914D62" w:rsidP="002C647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rsidR="00914D62" w:rsidRDefault="00914D62" w:rsidP="002C6479">
            <w:pPr>
              <w:pStyle w:val="ConsPlusNonformat"/>
              <w:rPr>
                <w:rFonts w:ascii="Times New Roman" w:hAnsi="Times New Roman" w:cs="Times New Roman"/>
                <w:sz w:val="24"/>
                <w:szCs w:val="24"/>
              </w:rPr>
            </w:pPr>
          </w:p>
        </w:tc>
        <w:tc>
          <w:tcPr>
            <w:tcW w:w="1409" w:type="dxa"/>
            <w:tcBorders>
              <w:top w:val="nil"/>
              <w:left w:val="nil"/>
              <w:bottom w:val="nil"/>
              <w:right w:val="single" w:sz="4" w:space="0" w:color="auto"/>
            </w:tcBorders>
            <w:vAlign w:val="center"/>
            <w:hideMark/>
          </w:tcPr>
          <w:p w:rsidR="00914D62" w:rsidRDefault="00914D62" w:rsidP="002C6479">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 по ОКУД</w:t>
            </w:r>
          </w:p>
        </w:tc>
        <w:tc>
          <w:tcPr>
            <w:tcW w:w="1373" w:type="dxa"/>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pStyle w:val="ConsPlusNonformat"/>
              <w:jc w:val="center"/>
              <w:rPr>
                <w:rFonts w:ascii="Times New Roman" w:hAnsi="Times New Roman" w:cs="Times New Roman"/>
                <w:sz w:val="24"/>
                <w:szCs w:val="24"/>
              </w:rPr>
            </w:pPr>
            <w:r>
              <w:rPr>
                <w:rFonts w:ascii="Times New Roman" w:hAnsi="Times New Roman" w:cs="Times New Roman"/>
                <w:sz w:val="24"/>
                <w:szCs w:val="24"/>
              </w:rPr>
              <w:t>0506001</w:t>
            </w:r>
          </w:p>
        </w:tc>
      </w:tr>
      <w:tr w:rsidR="00914D62" w:rsidTr="00C02ECA">
        <w:trPr>
          <w:trHeight w:val="562"/>
          <w:jc w:val="right"/>
        </w:trPr>
        <w:tc>
          <w:tcPr>
            <w:tcW w:w="7088" w:type="dxa"/>
            <w:tcBorders>
              <w:top w:val="nil"/>
              <w:left w:val="nil"/>
              <w:bottom w:val="nil"/>
              <w:right w:val="nil"/>
            </w:tcBorders>
            <w:hideMark/>
          </w:tcPr>
          <w:p w:rsidR="00914D62" w:rsidRDefault="00914D62" w:rsidP="002C6479">
            <w:pPr>
              <w:pStyle w:val="ConsPlusNonformat"/>
              <w:rPr>
                <w:rFonts w:ascii="Times New Roman" w:hAnsi="Times New Roman" w:cs="Times New Roman"/>
                <w:sz w:val="24"/>
                <w:szCs w:val="24"/>
              </w:rPr>
            </w:pPr>
            <w:r>
              <w:rPr>
                <w:rFonts w:ascii="Times New Roman" w:hAnsi="Times New Roman" w:cs="Times New Roman"/>
                <w:sz w:val="24"/>
                <w:szCs w:val="24"/>
              </w:rPr>
              <w:t>Виды деятельности муниципального учреждения округа, по которым утверждается муниципальное задание _________________________________________________________</w:t>
            </w:r>
          </w:p>
        </w:tc>
        <w:tc>
          <w:tcPr>
            <w:tcW w:w="1409" w:type="dxa"/>
            <w:tcBorders>
              <w:top w:val="nil"/>
              <w:left w:val="nil"/>
              <w:bottom w:val="nil"/>
              <w:right w:val="single" w:sz="4" w:space="0" w:color="auto"/>
            </w:tcBorders>
            <w:vAlign w:val="center"/>
            <w:hideMark/>
          </w:tcPr>
          <w:p w:rsidR="00914D62" w:rsidRDefault="00914D62" w:rsidP="002C6479">
            <w:pPr>
              <w:pStyle w:val="ConsPlusNonformat"/>
              <w:jc w:val="right"/>
              <w:rPr>
                <w:rFonts w:ascii="Times New Roman" w:hAnsi="Times New Roman" w:cs="Times New Roman"/>
                <w:sz w:val="24"/>
                <w:szCs w:val="24"/>
              </w:rPr>
            </w:pPr>
            <w:r>
              <w:rPr>
                <w:rFonts w:ascii="Times New Roman" w:hAnsi="Times New Roman" w:cs="Times New Roman"/>
                <w:sz w:val="24"/>
                <w:szCs w:val="24"/>
              </w:rPr>
              <w:t>Дата</w:t>
            </w:r>
          </w:p>
        </w:tc>
        <w:tc>
          <w:tcPr>
            <w:tcW w:w="1373" w:type="dxa"/>
            <w:tcBorders>
              <w:top w:val="single" w:sz="4" w:space="0" w:color="auto"/>
              <w:left w:val="single" w:sz="4" w:space="0" w:color="auto"/>
              <w:bottom w:val="single" w:sz="4" w:space="0" w:color="auto"/>
              <w:right w:val="single" w:sz="4" w:space="0" w:color="auto"/>
            </w:tcBorders>
            <w:vAlign w:val="center"/>
          </w:tcPr>
          <w:p w:rsidR="00914D62" w:rsidRDefault="00914D62" w:rsidP="002C6479">
            <w:pPr>
              <w:pStyle w:val="ConsPlusNonformat"/>
              <w:jc w:val="center"/>
              <w:rPr>
                <w:rFonts w:ascii="Times New Roman" w:hAnsi="Times New Roman" w:cs="Times New Roman"/>
                <w:sz w:val="24"/>
                <w:szCs w:val="24"/>
              </w:rPr>
            </w:pPr>
          </w:p>
        </w:tc>
      </w:tr>
      <w:tr w:rsidR="00914D62" w:rsidTr="00C02ECA">
        <w:trPr>
          <w:trHeight w:val="653"/>
          <w:jc w:val="right"/>
        </w:trPr>
        <w:tc>
          <w:tcPr>
            <w:tcW w:w="7088" w:type="dxa"/>
            <w:tcBorders>
              <w:top w:val="nil"/>
              <w:left w:val="nil"/>
              <w:bottom w:val="nil"/>
              <w:right w:val="nil"/>
            </w:tcBorders>
            <w:hideMark/>
          </w:tcPr>
          <w:p w:rsidR="00914D62" w:rsidRDefault="00914D62" w:rsidP="002C6479">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tc>
        <w:tc>
          <w:tcPr>
            <w:tcW w:w="1409" w:type="dxa"/>
            <w:tcBorders>
              <w:top w:val="nil"/>
              <w:left w:val="nil"/>
              <w:bottom w:val="nil"/>
              <w:right w:val="single" w:sz="4" w:space="0" w:color="auto"/>
            </w:tcBorders>
            <w:vAlign w:val="center"/>
            <w:hideMark/>
          </w:tcPr>
          <w:p w:rsidR="00914D62" w:rsidRDefault="00914D62" w:rsidP="002C6479">
            <w:pPr>
              <w:pStyle w:val="ConsPlusNonformat"/>
              <w:jc w:val="right"/>
              <w:rPr>
                <w:rFonts w:ascii="Times New Roman" w:hAnsi="Times New Roman" w:cs="Times New Roman"/>
                <w:sz w:val="24"/>
                <w:szCs w:val="24"/>
              </w:rPr>
            </w:pPr>
            <w:r>
              <w:rPr>
                <w:rFonts w:ascii="Times New Roman" w:hAnsi="Times New Roman" w:cs="Times New Roman"/>
                <w:sz w:val="24"/>
                <w:szCs w:val="24"/>
              </w:rPr>
              <w:t>По ОКВЭД</w:t>
            </w:r>
          </w:p>
        </w:tc>
        <w:tc>
          <w:tcPr>
            <w:tcW w:w="1373" w:type="dxa"/>
            <w:tcBorders>
              <w:top w:val="single" w:sz="4" w:space="0" w:color="auto"/>
              <w:left w:val="single" w:sz="4" w:space="0" w:color="auto"/>
              <w:bottom w:val="single" w:sz="4" w:space="0" w:color="auto"/>
              <w:right w:val="single" w:sz="4" w:space="0" w:color="auto"/>
            </w:tcBorders>
            <w:vAlign w:val="center"/>
          </w:tcPr>
          <w:p w:rsidR="00914D62" w:rsidRDefault="00914D62" w:rsidP="002C6479">
            <w:pPr>
              <w:pStyle w:val="ConsPlusNonformat"/>
              <w:jc w:val="center"/>
              <w:rPr>
                <w:rFonts w:ascii="Times New Roman" w:hAnsi="Times New Roman" w:cs="Times New Roman"/>
                <w:sz w:val="24"/>
                <w:szCs w:val="24"/>
              </w:rPr>
            </w:pPr>
          </w:p>
        </w:tc>
      </w:tr>
      <w:tr w:rsidR="00914D62" w:rsidTr="00C02ECA">
        <w:trPr>
          <w:trHeight w:val="560"/>
          <w:jc w:val="right"/>
        </w:trPr>
        <w:tc>
          <w:tcPr>
            <w:tcW w:w="7088" w:type="dxa"/>
            <w:tcBorders>
              <w:top w:val="nil"/>
              <w:left w:val="nil"/>
              <w:bottom w:val="nil"/>
              <w:right w:val="nil"/>
            </w:tcBorders>
            <w:hideMark/>
          </w:tcPr>
          <w:p w:rsidR="00914D62" w:rsidRDefault="00914D62" w:rsidP="002C6479">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tc>
        <w:tc>
          <w:tcPr>
            <w:tcW w:w="1409" w:type="dxa"/>
            <w:tcBorders>
              <w:top w:val="nil"/>
              <w:left w:val="nil"/>
              <w:bottom w:val="nil"/>
              <w:right w:val="single" w:sz="4" w:space="0" w:color="auto"/>
            </w:tcBorders>
            <w:vAlign w:val="center"/>
            <w:hideMark/>
          </w:tcPr>
          <w:p w:rsidR="00914D62" w:rsidRDefault="00914D62" w:rsidP="002C6479">
            <w:pPr>
              <w:pStyle w:val="ConsPlusNonformat"/>
              <w:jc w:val="right"/>
              <w:rPr>
                <w:rFonts w:ascii="Times New Roman" w:hAnsi="Times New Roman" w:cs="Times New Roman"/>
                <w:sz w:val="24"/>
                <w:szCs w:val="24"/>
              </w:rPr>
            </w:pPr>
            <w:r>
              <w:rPr>
                <w:rFonts w:ascii="Times New Roman" w:hAnsi="Times New Roman" w:cs="Times New Roman"/>
                <w:sz w:val="24"/>
                <w:szCs w:val="24"/>
              </w:rPr>
              <w:t>По ОКВЭД</w:t>
            </w:r>
          </w:p>
        </w:tc>
        <w:tc>
          <w:tcPr>
            <w:tcW w:w="1373" w:type="dxa"/>
            <w:tcBorders>
              <w:top w:val="single" w:sz="4" w:space="0" w:color="auto"/>
              <w:left w:val="single" w:sz="4" w:space="0" w:color="auto"/>
              <w:bottom w:val="single" w:sz="4" w:space="0" w:color="auto"/>
              <w:right w:val="single" w:sz="4" w:space="0" w:color="auto"/>
            </w:tcBorders>
            <w:vAlign w:val="center"/>
          </w:tcPr>
          <w:p w:rsidR="00914D62" w:rsidRDefault="00914D62" w:rsidP="002C6479">
            <w:pPr>
              <w:pStyle w:val="ConsPlusNonformat"/>
              <w:jc w:val="center"/>
              <w:rPr>
                <w:rFonts w:ascii="Times New Roman" w:hAnsi="Times New Roman" w:cs="Times New Roman"/>
                <w:sz w:val="24"/>
                <w:szCs w:val="24"/>
              </w:rPr>
            </w:pPr>
          </w:p>
        </w:tc>
      </w:tr>
      <w:tr w:rsidR="00914D62" w:rsidTr="00C02ECA">
        <w:trPr>
          <w:trHeight w:val="566"/>
          <w:jc w:val="right"/>
        </w:trPr>
        <w:tc>
          <w:tcPr>
            <w:tcW w:w="7088" w:type="dxa"/>
            <w:tcBorders>
              <w:top w:val="nil"/>
              <w:left w:val="nil"/>
              <w:bottom w:val="nil"/>
              <w:right w:val="nil"/>
            </w:tcBorders>
            <w:hideMark/>
          </w:tcPr>
          <w:p w:rsidR="00914D62" w:rsidRDefault="00914D62" w:rsidP="002C647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tc>
        <w:tc>
          <w:tcPr>
            <w:tcW w:w="1409" w:type="dxa"/>
            <w:tcBorders>
              <w:top w:val="nil"/>
              <w:left w:val="nil"/>
              <w:bottom w:val="nil"/>
              <w:right w:val="single" w:sz="4" w:space="0" w:color="auto"/>
            </w:tcBorders>
            <w:vAlign w:val="center"/>
            <w:hideMark/>
          </w:tcPr>
          <w:p w:rsidR="00914D62" w:rsidRDefault="00914D62" w:rsidP="002C6479">
            <w:pPr>
              <w:pStyle w:val="ConsPlusNonformat"/>
              <w:jc w:val="right"/>
              <w:rPr>
                <w:rFonts w:ascii="Times New Roman" w:hAnsi="Times New Roman" w:cs="Times New Roman"/>
                <w:sz w:val="24"/>
                <w:szCs w:val="24"/>
              </w:rPr>
            </w:pPr>
            <w:r>
              <w:rPr>
                <w:rFonts w:ascii="Times New Roman" w:hAnsi="Times New Roman" w:cs="Times New Roman"/>
                <w:sz w:val="24"/>
                <w:szCs w:val="24"/>
              </w:rPr>
              <w:t>По ОКВЭД</w:t>
            </w:r>
          </w:p>
        </w:tc>
        <w:tc>
          <w:tcPr>
            <w:tcW w:w="1373" w:type="dxa"/>
            <w:tcBorders>
              <w:top w:val="single" w:sz="4" w:space="0" w:color="auto"/>
              <w:left w:val="single" w:sz="4" w:space="0" w:color="auto"/>
              <w:bottom w:val="single" w:sz="4" w:space="0" w:color="auto"/>
              <w:right w:val="single" w:sz="4" w:space="0" w:color="auto"/>
            </w:tcBorders>
            <w:vAlign w:val="center"/>
          </w:tcPr>
          <w:p w:rsidR="00914D62" w:rsidRDefault="00914D62" w:rsidP="002C6479">
            <w:pPr>
              <w:pStyle w:val="ConsPlusNonformat"/>
              <w:jc w:val="center"/>
              <w:rPr>
                <w:rFonts w:ascii="Times New Roman" w:hAnsi="Times New Roman" w:cs="Times New Roman"/>
                <w:sz w:val="24"/>
                <w:szCs w:val="24"/>
              </w:rPr>
            </w:pPr>
          </w:p>
        </w:tc>
      </w:tr>
      <w:tr w:rsidR="00914D62" w:rsidTr="00C02ECA">
        <w:trPr>
          <w:trHeight w:val="390"/>
          <w:jc w:val="right"/>
        </w:trPr>
        <w:tc>
          <w:tcPr>
            <w:tcW w:w="7088" w:type="dxa"/>
            <w:tcBorders>
              <w:top w:val="nil"/>
              <w:left w:val="nil"/>
              <w:bottom w:val="nil"/>
              <w:right w:val="nil"/>
            </w:tcBorders>
            <w:hideMark/>
          </w:tcPr>
          <w:p w:rsidR="00914D62" w:rsidRDefault="00914D62" w:rsidP="002C6479">
            <w:pPr>
              <w:pStyle w:val="ConsPlusNonformat"/>
              <w:jc w:val="center"/>
              <w:rPr>
                <w:rFonts w:ascii="Times New Roman" w:hAnsi="Times New Roman" w:cs="Times New Roman"/>
                <w:sz w:val="24"/>
                <w:szCs w:val="24"/>
              </w:rPr>
            </w:pPr>
          </w:p>
        </w:tc>
        <w:tc>
          <w:tcPr>
            <w:tcW w:w="1409" w:type="dxa"/>
            <w:tcBorders>
              <w:top w:val="nil"/>
              <w:left w:val="nil"/>
              <w:bottom w:val="nil"/>
              <w:right w:val="single" w:sz="4" w:space="0" w:color="auto"/>
            </w:tcBorders>
          </w:tcPr>
          <w:p w:rsidR="00914D62" w:rsidRDefault="00914D62" w:rsidP="002C6479">
            <w:pPr>
              <w:pStyle w:val="ConsPlusNonformat"/>
              <w:jc w:val="center"/>
              <w:rPr>
                <w:rFonts w:ascii="Times New Roman"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vAlign w:val="center"/>
          </w:tcPr>
          <w:p w:rsidR="00914D62" w:rsidRDefault="00914D62" w:rsidP="002C6479">
            <w:pPr>
              <w:pStyle w:val="ConsPlusNonformat"/>
              <w:jc w:val="center"/>
              <w:rPr>
                <w:rFonts w:ascii="Times New Roman" w:hAnsi="Times New Roman" w:cs="Times New Roman"/>
                <w:sz w:val="24"/>
                <w:szCs w:val="24"/>
              </w:rPr>
            </w:pPr>
          </w:p>
        </w:tc>
      </w:tr>
    </w:tbl>
    <w:p w:rsidR="00914D62" w:rsidRDefault="00914D62" w:rsidP="002C6479">
      <w:pPr>
        <w:pStyle w:val="ConsPlusNonformat"/>
        <w:jc w:val="both"/>
        <w:rPr>
          <w:rFonts w:ascii="Times New Roman" w:hAnsi="Times New Roman" w:cs="Times New Roman"/>
          <w:sz w:val="24"/>
          <w:szCs w:val="24"/>
        </w:rPr>
      </w:pPr>
    </w:p>
    <w:p w:rsidR="00914D62" w:rsidRDefault="00914D62" w:rsidP="002C6479">
      <w:pPr>
        <w:widowControl w:val="0"/>
        <w:autoSpaceDE w:val="0"/>
        <w:autoSpaceDN w:val="0"/>
        <w:adjustRightInd w:val="0"/>
        <w:jc w:val="both"/>
        <w:rPr>
          <w:rFonts w:cs="Calibri"/>
        </w:rPr>
      </w:pPr>
    </w:p>
    <w:p w:rsidR="00914D62" w:rsidRDefault="00914D62" w:rsidP="002C6479">
      <w:pPr>
        <w:rPr>
          <w:rFonts w:ascii="Courier New" w:hAnsi="Courier New" w:cs="Courier New"/>
        </w:rPr>
        <w:sectPr w:rsidR="00914D62" w:rsidSect="00C02ECA">
          <w:pgSz w:w="11905" w:h="16838"/>
          <w:pgMar w:top="1276" w:right="851" w:bottom="992" w:left="1701" w:header="720" w:footer="720" w:gutter="0"/>
          <w:cols w:space="720"/>
        </w:sectPr>
      </w:pPr>
    </w:p>
    <w:p w:rsidR="00914D62" w:rsidRDefault="00914D62" w:rsidP="002C6479">
      <w:pPr>
        <w:pStyle w:val="ConsPlusNonformat"/>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1. СВЕДЕНИЯ ОБ ОКАЗЫВАЕМЫХ МУНИЦИПАЛЬНЫХ УСЛУГАХ </w:t>
      </w:r>
      <w:r>
        <w:rPr>
          <w:rFonts w:ascii="Times New Roman" w:hAnsi="Times New Roman" w:cs="Times New Roman"/>
          <w:sz w:val="24"/>
          <w:szCs w:val="24"/>
          <w:vertAlign w:val="superscript"/>
        </w:rPr>
        <w:t>1</w:t>
      </w:r>
    </w:p>
    <w:p w:rsidR="00914D62" w:rsidRDefault="00914D62" w:rsidP="002C6479">
      <w:pPr>
        <w:pStyle w:val="ConsPlusNonformat"/>
        <w:ind w:firstLine="1134"/>
        <w:jc w:val="both"/>
        <w:rPr>
          <w:sz w:val="24"/>
          <w:szCs w:val="24"/>
        </w:rPr>
      </w:pPr>
    </w:p>
    <w:p w:rsidR="00914D62" w:rsidRDefault="00914D62" w:rsidP="002C6479">
      <w:pPr>
        <w:pStyle w:val="ConsPlusNonformat"/>
        <w:ind w:firstLine="1134"/>
        <w:jc w:val="both"/>
        <w:rPr>
          <w:rFonts w:ascii="Times New Roman" w:hAnsi="Times New Roman" w:cs="Times New Roman"/>
          <w:sz w:val="24"/>
          <w:szCs w:val="24"/>
        </w:rPr>
      </w:pPr>
      <w:r>
        <w:rPr>
          <w:rFonts w:ascii="Times New Roman" w:hAnsi="Times New Roman" w:cs="Times New Roman"/>
          <w:sz w:val="24"/>
          <w:szCs w:val="24"/>
        </w:rPr>
        <w:t>Раздел _____</w:t>
      </w:r>
    </w:p>
    <w:tbl>
      <w:tblP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7"/>
        <w:gridCol w:w="2542"/>
        <w:gridCol w:w="4621"/>
      </w:tblGrid>
      <w:tr w:rsidR="00914D62" w:rsidTr="00C02ECA">
        <w:trPr>
          <w:trHeight w:val="453"/>
        </w:trPr>
        <w:tc>
          <w:tcPr>
            <w:tcW w:w="10589" w:type="dxa"/>
            <w:gridSpan w:val="2"/>
            <w:tcBorders>
              <w:top w:val="nil"/>
              <w:left w:val="nil"/>
              <w:bottom w:val="nil"/>
              <w:right w:val="single" w:sz="4" w:space="0" w:color="auto"/>
            </w:tcBorders>
            <w:hideMark/>
          </w:tcPr>
          <w:p w:rsidR="00914D62" w:rsidRDefault="00914D62" w:rsidP="002C6479">
            <w:pPr>
              <w:pStyle w:val="ConsPlusNonformat"/>
              <w:ind w:left="4253"/>
              <w:jc w:val="right"/>
              <w:rPr>
                <w:sz w:val="24"/>
                <w:szCs w:val="24"/>
              </w:rPr>
            </w:pPr>
            <w:r>
              <w:rPr>
                <w:rFonts w:ascii="Times New Roman" w:hAnsi="Times New Roman" w:cs="Times New Roman"/>
                <w:sz w:val="24"/>
                <w:szCs w:val="24"/>
              </w:rPr>
              <w:t>Код по общероссийскому базовому (отраслевому) перечню и (или) региональному перечню</w:t>
            </w:r>
          </w:p>
        </w:tc>
        <w:tc>
          <w:tcPr>
            <w:tcW w:w="4621" w:type="dxa"/>
            <w:tcBorders>
              <w:top w:val="single" w:sz="4" w:space="0" w:color="auto"/>
              <w:left w:val="single" w:sz="4" w:space="0" w:color="auto"/>
              <w:bottom w:val="single" w:sz="4" w:space="0" w:color="auto"/>
              <w:right w:val="single" w:sz="4" w:space="0" w:color="auto"/>
            </w:tcBorders>
          </w:tcPr>
          <w:p w:rsidR="00914D62" w:rsidRDefault="00914D62" w:rsidP="002C6479">
            <w:pPr>
              <w:pStyle w:val="ConsPlusNonformat"/>
              <w:jc w:val="both"/>
              <w:rPr>
                <w:sz w:val="24"/>
                <w:szCs w:val="24"/>
              </w:rPr>
            </w:pPr>
          </w:p>
        </w:tc>
      </w:tr>
      <w:tr w:rsidR="00914D62" w:rsidTr="00C02ECA">
        <w:tc>
          <w:tcPr>
            <w:tcW w:w="8047" w:type="dxa"/>
            <w:tcBorders>
              <w:top w:val="nil"/>
              <w:left w:val="nil"/>
              <w:bottom w:val="nil"/>
              <w:right w:val="nil"/>
            </w:tcBorders>
            <w:hideMark/>
          </w:tcPr>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1. Наименование муниципальной услуги______________________________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2. 2. Категории потребителей муниципальной услуги___________________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tc>
        <w:tc>
          <w:tcPr>
            <w:tcW w:w="2542" w:type="dxa"/>
            <w:tcBorders>
              <w:top w:val="nil"/>
              <w:left w:val="nil"/>
              <w:bottom w:val="nil"/>
              <w:right w:val="nil"/>
            </w:tcBorders>
          </w:tcPr>
          <w:p w:rsidR="00914D62" w:rsidRDefault="00914D62" w:rsidP="002C6479">
            <w:pPr>
              <w:pStyle w:val="ConsPlusNonformat"/>
              <w:jc w:val="center"/>
              <w:rPr>
                <w:rFonts w:ascii="Times New Roman" w:hAnsi="Times New Roman" w:cs="Times New Roman"/>
                <w:sz w:val="24"/>
                <w:szCs w:val="24"/>
              </w:rPr>
            </w:pPr>
          </w:p>
        </w:tc>
        <w:tc>
          <w:tcPr>
            <w:tcW w:w="4621" w:type="dxa"/>
            <w:tcBorders>
              <w:top w:val="single" w:sz="4" w:space="0" w:color="auto"/>
              <w:left w:val="nil"/>
              <w:bottom w:val="nil"/>
              <w:right w:val="nil"/>
            </w:tcBorders>
          </w:tcPr>
          <w:p w:rsidR="00914D62" w:rsidRDefault="00914D62" w:rsidP="002C6479">
            <w:pPr>
              <w:pStyle w:val="ConsPlusNonformat"/>
              <w:jc w:val="both"/>
              <w:rPr>
                <w:sz w:val="24"/>
                <w:szCs w:val="24"/>
              </w:rPr>
            </w:pPr>
          </w:p>
        </w:tc>
      </w:tr>
    </w:tbl>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3. Показатели, характеризующие объем (содержание) и (или) качество муниципальной услуги:</w:t>
      </w:r>
    </w:p>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3.1. Показатели, характеризующие качество муниципальной услуги </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914D62" w:rsidRDefault="00914D62" w:rsidP="002C6479">
      <w:pPr>
        <w:pStyle w:val="ConsPlusNonformat"/>
        <w:jc w:val="both"/>
        <w:rPr>
          <w:rFonts w:ascii="Times New Roman" w:hAnsi="Times New Roman" w:cs="Times New Roman"/>
          <w:sz w:val="24"/>
          <w:szCs w:val="24"/>
        </w:rPr>
      </w:pPr>
    </w:p>
    <w:tbl>
      <w:tblPr>
        <w:tblW w:w="15315" w:type="dxa"/>
        <w:tblInd w:w="62" w:type="dxa"/>
        <w:tblLayout w:type="fixed"/>
        <w:tblCellMar>
          <w:top w:w="75" w:type="dxa"/>
          <w:left w:w="0" w:type="dxa"/>
          <w:bottom w:w="75" w:type="dxa"/>
          <w:right w:w="0" w:type="dxa"/>
        </w:tblCellMar>
        <w:tblLook w:val="04A0"/>
      </w:tblPr>
      <w:tblGrid>
        <w:gridCol w:w="1418"/>
        <w:gridCol w:w="1134"/>
        <w:gridCol w:w="1134"/>
        <w:gridCol w:w="1277"/>
        <w:gridCol w:w="1275"/>
        <w:gridCol w:w="1134"/>
        <w:gridCol w:w="1277"/>
        <w:gridCol w:w="1560"/>
        <w:gridCol w:w="851"/>
        <w:gridCol w:w="1277"/>
        <w:gridCol w:w="1418"/>
        <w:gridCol w:w="1560"/>
      </w:tblGrid>
      <w:tr w:rsidR="00914D62" w:rsidTr="00C02ECA">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Уникальный номер реестровой записи</w:t>
            </w:r>
          </w:p>
        </w:tc>
        <w:tc>
          <w:tcPr>
            <w:tcW w:w="354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Показатель, характеризующий содержание муниципальной услуги</w:t>
            </w:r>
          </w:p>
        </w:tc>
        <w:tc>
          <w:tcPr>
            <w:tcW w:w="240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Показатель, характеризующий условия (формы) оказания муниципальной услуги</w:t>
            </w:r>
          </w:p>
        </w:tc>
        <w:tc>
          <w:tcPr>
            <w:tcW w:w="36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Показатель качества муниципальной услуги</w:t>
            </w:r>
          </w:p>
        </w:tc>
        <w:tc>
          <w:tcPr>
            <w:tcW w:w="42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Значение показателя качества муниципальной услуги</w:t>
            </w:r>
          </w:p>
        </w:tc>
      </w:tr>
      <w:tr w:rsidR="00914D62" w:rsidTr="00C02ECA">
        <w:tc>
          <w:tcPr>
            <w:tcW w:w="1418"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sz w:val="22"/>
                <w:szCs w:val="22"/>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sz w:val="22"/>
                <w:szCs w:val="22"/>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наименование показателя</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Pr="003F0A37" w:rsidRDefault="00914D62" w:rsidP="002C6479">
            <w:pPr>
              <w:widowControl w:val="0"/>
              <w:autoSpaceDE w:val="0"/>
              <w:autoSpaceDN w:val="0"/>
              <w:adjustRightInd w:val="0"/>
              <w:jc w:val="center"/>
              <w:rPr>
                <w:sz w:val="22"/>
                <w:szCs w:val="22"/>
              </w:rPr>
            </w:pPr>
            <w:r w:rsidRPr="003F0A37">
              <w:rPr>
                <w:sz w:val="22"/>
                <w:szCs w:val="22"/>
              </w:rPr>
              <w:t xml:space="preserve">единица измерения по </w:t>
            </w:r>
            <w:hyperlink r:id="rId52" w:history="1">
              <w:r w:rsidRPr="003F0A37">
                <w:rPr>
                  <w:rStyle w:val="af0"/>
                  <w:color w:val="auto"/>
                  <w:sz w:val="22"/>
                  <w:szCs w:val="22"/>
                  <w:u w:val="none"/>
                </w:rPr>
                <w:t>ОКЕИ</w:t>
              </w:r>
            </w:hyperlink>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20__ год (очередной финансовый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20__ год (1-й год планового периода)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20__ год (2-й год планового периода)</w:t>
            </w:r>
          </w:p>
        </w:tc>
      </w:tr>
      <w:tr w:rsidR="00914D62" w:rsidTr="00C02ECA">
        <w:tc>
          <w:tcPr>
            <w:tcW w:w="1418"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________</w:t>
            </w:r>
          </w:p>
          <w:p w:rsidR="00914D62" w:rsidRDefault="00914D62" w:rsidP="002C6479">
            <w:pPr>
              <w:widowControl w:val="0"/>
              <w:autoSpaceDE w:val="0"/>
              <w:autoSpaceDN w:val="0"/>
              <w:adjustRightInd w:val="0"/>
              <w:jc w:val="center"/>
              <w:rPr>
                <w:sz w:val="22"/>
                <w:szCs w:val="22"/>
              </w:rPr>
            </w:pPr>
            <w:r>
              <w:rPr>
                <w:sz w:val="22"/>
                <w:szCs w:val="22"/>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________</w:t>
            </w:r>
          </w:p>
          <w:p w:rsidR="00914D62" w:rsidRDefault="00914D62" w:rsidP="002C6479">
            <w:pPr>
              <w:widowControl w:val="0"/>
              <w:autoSpaceDE w:val="0"/>
              <w:autoSpaceDN w:val="0"/>
              <w:adjustRightInd w:val="0"/>
              <w:jc w:val="center"/>
              <w:rPr>
                <w:sz w:val="22"/>
                <w:szCs w:val="22"/>
              </w:rPr>
            </w:pPr>
            <w:r>
              <w:rPr>
                <w:sz w:val="22"/>
                <w:szCs w:val="22"/>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_______</w:t>
            </w:r>
          </w:p>
          <w:p w:rsidR="00914D62" w:rsidRDefault="00914D62" w:rsidP="002C6479">
            <w:pPr>
              <w:widowControl w:val="0"/>
              <w:autoSpaceDE w:val="0"/>
              <w:autoSpaceDN w:val="0"/>
              <w:adjustRightInd w:val="0"/>
              <w:jc w:val="center"/>
              <w:rPr>
                <w:sz w:val="22"/>
                <w:szCs w:val="22"/>
              </w:rPr>
            </w:pPr>
            <w:r>
              <w:rPr>
                <w:sz w:val="22"/>
                <w:szCs w:val="22"/>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_________</w:t>
            </w:r>
          </w:p>
          <w:p w:rsidR="00914D62" w:rsidRDefault="00914D62" w:rsidP="002C6479">
            <w:pPr>
              <w:widowControl w:val="0"/>
              <w:autoSpaceDE w:val="0"/>
              <w:autoSpaceDN w:val="0"/>
              <w:adjustRightInd w:val="0"/>
              <w:jc w:val="center"/>
              <w:rPr>
                <w:sz w:val="22"/>
                <w:szCs w:val="22"/>
              </w:rPr>
            </w:pPr>
            <w:r>
              <w:rPr>
                <w:sz w:val="22"/>
                <w:szCs w:val="22"/>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_______</w:t>
            </w:r>
          </w:p>
          <w:p w:rsidR="00914D62" w:rsidRDefault="00914D62" w:rsidP="002C6479">
            <w:pPr>
              <w:widowControl w:val="0"/>
              <w:autoSpaceDE w:val="0"/>
              <w:autoSpaceDN w:val="0"/>
              <w:adjustRightInd w:val="0"/>
              <w:jc w:val="center"/>
              <w:rPr>
                <w:sz w:val="22"/>
                <w:szCs w:val="22"/>
              </w:rPr>
            </w:pPr>
            <w:r>
              <w:rPr>
                <w:sz w:val="22"/>
                <w:szCs w:val="22"/>
              </w:rPr>
              <w:t>(наименование показателя)</w:t>
            </w:r>
          </w:p>
        </w:tc>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14D62" w:rsidRDefault="00914D62" w:rsidP="002C6479">
            <w:pPr>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наименование</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код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r>
      <w:tr w:rsidR="00914D62" w:rsidTr="00C02ECA">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11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2"/>
                <w:szCs w:val="22"/>
              </w:rPr>
            </w:pPr>
            <w:r>
              <w:rPr>
                <w:sz w:val="22"/>
                <w:szCs w:val="22"/>
              </w:rPr>
              <w:t>12</w:t>
            </w:r>
          </w:p>
        </w:tc>
      </w:tr>
      <w:tr w:rsidR="00914D62" w:rsidTr="00C02ECA">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r>
      <w:tr w:rsidR="00914D62" w:rsidTr="00C02ECA">
        <w:tc>
          <w:tcPr>
            <w:tcW w:w="1418"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r>
      <w:tr w:rsidR="00914D62" w:rsidTr="00C02ECA">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sz w:val="22"/>
                <w:szCs w:val="22"/>
              </w:rPr>
            </w:pPr>
          </w:p>
        </w:tc>
      </w:tr>
    </w:tbl>
    <w:p w:rsidR="00914D62" w:rsidRDefault="00914D62" w:rsidP="002C6479">
      <w:pPr>
        <w:rPr>
          <w:rFonts w:cs="Calibri"/>
        </w:rPr>
        <w:sectPr w:rsidR="00914D62">
          <w:pgSz w:w="16838" w:h="11905" w:orient="landscape"/>
          <w:pgMar w:top="1135" w:right="1134" w:bottom="851" w:left="1134" w:header="720" w:footer="720" w:gutter="0"/>
          <w:cols w:space="720"/>
        </w:sect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Допустимые (возможные) отклонения от установленных показателей качества муниципальной услуги, в пределах которых </w:t>
      </w:r>
      <w:proofErr w:type="gramStart"/>
      <w:r>
        <w:rPr>
          <w:rFonts w:ascii="Times New Roman" w:hAnsi="Times New Roman" w:cs="Times New Roman"/>
          <w:sz w:val="24"/>
          <w:szCs w:val="24"/>
        </w:rPr>
        <w:t>муниципальное</w:t>
      </w:r>
      <w:proofErr w:type="gramEnd"/>
      <w:r>
        <w:rPr>
          <w:rFonts w:ascii="Times New Roman" w:hAnsi="Times New Roman" w:cs="Times New Roman"/>
          <w:sz w:val="24"/>
          <w:szCs w:val="24"/>
        </w:rPr>
        <w:t xml:space="preserve"> </w:t>
      </w:r>
    </w:p>
    <w:tbl>
      <w:tblPr>
        <w:tblpPr w:leftFromText="180" w:rightFromText="180" w:vertAnchor="text" w:horzAnchor="page" w:tblpX="6383"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tblGrid>
      <w:tr w:rsidR="00914D62" w:rsidTr="00C02ECA">
        <w:trPr>
          <w:trHeight w:val="330"/>
        </w:trPr>
        <w:tc>
          <w:tcPr>
            <w:tcW w:w="2943" w:type="dxa"/>
            <w:tcBorders>
              <w:top w:val="single" w:sz="4" w:space="0" w:color="auto"/>
              <w:left w:val="single" w:sz="4" w:space="0" w:color="auto"/>
              <w:bottom w:val="single" w:sz="4" w:space="0" w:color="auto"/>
              <w:right w:val="single" w:sz="4" w:space="0" w:color="auto"/>
            </w:tcBorders>
          </w:tcPr>
          <w:p w:rsidR="00914D62" w:rsidRDefault="00914D62" w:rsidP="002C6479">
            <w:pPr>
              <w:pStyle w:val="ConsPlusNonformat"/>
              <w:ind w:left="142"/>
              <w:jc w:val="both"/>
              <w:rPr>
                <w:sz w:val="24"/>
                <w:szCs w:val="24"/>
              </w:rPr>
            </w:pPr>
          </w:p>
        </w:tc>
      </w:tr>
    </w:tbl>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задание считается выполненным (процентов)</w:t>
      </w:r>
    </w:p>
    <w:p w:rsidR="00914D62" w:rsidRDefault="00914D62" w:rsidP="002C6479">
      <w:pPr>
        <w:pStyle w:val="ConsPlusNonformat"/>
        <w:jc w:val="both"/>
        <w:rPr>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3.2. Показатели, характеризующие объем муниципальной услуги:</w:t>
      </w:r>
    </w:p>
    <w:p w:rsidR="00914D62" w:rsidRDefault="00914D62" w:rsidP="002C6479">
      <w:pPr>
        <w:widowControl w:val="0"/>
        <w:autoSpaceDE w:val="0"/>
        <w:autoSpaceDN w:val="0"/>
        <w:adjustRightInd w:val="0"/>
        <w:jc w:val="both"/>
        <w:rPr>
          <w:rFonts w:cs="Calibri"/>
        </w:rPr>
      </w:pPr>
    </w:p>
    <w:tbl>
      <w:tblPr>
        <w:tblW w:w="15315" w:type="dxa"/>
        <w:tblInd w:w="62" w:type="dxa"/>
        <w:tblLayout w:type="fixed"/>
        <w:tblCellMar>
          <w:top w:w="75" w:type="dxa"/>
          <w:left w:w="0" w:type="dxa"/>
          <w:bottom w:w="75" w:type="dxa"/>
          <w:right w:w="0" w:type="dxa"/>
        </w:tblCellMar>
        <w:tblLook w:val="04A0"/>
      </w:tblPr>
      <w:tblGrid>
        <w:gridCol w:w="908"/>
        <w:gridCol w:w="1134"/>
        <w:gridCol w:w="1134"/>
        <w:gridCol w:w="1134"/>
        <w:gridCol w:w="1248"/>
        <w:gridCol w:w="1078"/>
        <w:gridCol w:w="907"/>
        <w:gridCol w:w="989"/>
        <w:gridCol w:w="571"/>
        <w:gridCol w:w="899"/>
        <w:gridCol w:w="899"/>
        <w:gridCol w:w="899"/>
        <w:gridCol w:w="1106"/>
        <w:gridCol w:w="1134"/>
        <w:gridCol w:w="1275"/>
      </w:tblGrid>
      <w:tr w:rsidR="00914D62" w:rsidTr="00C02ECA">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Уникальный 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характеризующий содержание муниципальной услуги</w:t>
            </w:r>
          </w:p>
        </w:tc>
        <w:tc>
          <w:tcPr>
            <w:tcW w:w="232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характеризующий условия (формы) оказания муниципальной услуги</w:t>
            </w:r>
          </w:p>
        </w:tc>
        <w:tc>
          <w:tcPr>
            <w:tcW w:w="24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объема муниципальной услуги</w:t>
            </w:r>
          </w:p>
        </w:tc>
        <w:tc>
          <w:tcPr>
            <w:tcW w:w="26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Значение</w:t>
            </w:r>
          </w:p>
          <w:p w:rsidR="00914D62" w:rsidRDefault="00914D62" w:rsidP="002C6479">
            <w:pPr>
              <w:widowControl w:val="0"/>
              <w:autoSpaceDE w:val="0"/>
              <w:autoSpaceDN w:val="0"/>
              <w:adjustRightInd w:val="0"/>
              <w:jc w:val="center"/>
              <w:rPr>
                <w:rFonts w:cs="Calibri"/>
              </w:rPr>
            </w:pPr>
            <w:r>
              <w:rPr>
                <w:rFonts w:cs="Calibri"/>
              </w:rPr>
              <w:t>показателя объема муниципальной услуги</w:t>
            </w:r>
          </w:p>
        </w:tc>
        <w:tc>
          <w:tcPr>
            <w:tcW w:w="35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Среднегодовой размер платы (цена, тариф)</w:t>
            </w:r>
          </w:p>
        </w:tc>
      </w:tr>
      <w:tr w:rsidR="00914D62" w:rsidTr="00C02ECA">
        <w:tc>
          <w:tcPr>
            <w:tcW w:w="90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401" w:type="dxa"/>
            <w:gridSpan w:val="2"/>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 xml:space="preserve">единица измерения по </w:t>
            </w:r>
            <w:hyperlink r:id="rId53" w:history="1">
              <w:r w:rsidRPr="00AC73C5">
                <w:rPr>
                  <w:rStyle w:val="af0"/>
                  <w:rFonts w:cs="Calibri"/>
                  <w:color w:val="auto"/>
                </w:rPr>
                <w:t>ОКЕИ</w:t>
              </w:r>
            </w:hyperlink>
          </w:p>
        </w:tc>
        <w:tc>
          <w:tcPr>
            <w:tcW w:w="8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20__ год (очередной финансовый год)</w:t>
            </w:r>
          </w:p>
        </w:tc>
        <w:tc>
          <w:tcPr>
            <w:tcW w:w="8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20__ год (1-й год планового периода)</w:t>
            </w:r>
          </w:p>
        </w:tc>
        <w:tc>
          <w:tcPr>
            <w:tcW w:w="8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20__ год (2-й год планового периода)</w:t>
            </w:r>
          </w:p>
        </w:tc>
        <w:tc>
          <w:tcPr>
            <w:tcW w:w="11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20__ год (очередной 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20__ год (1-й год планового периода)</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20__ год (2-й год планового периода)</w:t>
            </w:r>
          </w:p>
        </w:tc>
      </w:tr>
      <w:tr w:rsidR="00914D62" w:rsidTr="00C02ECA">
        <w:tc>
          <w:tcPr>
            <w:tcW w:w="90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24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14D62" w:rsidRDefault="00914D62" w:rsidP="002C6479">
            <w:pPr>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наименование</w:t>
            </w:r>
          </w:p>
        </w:tc>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код</w:t>
            </w:r>
          </w:p>
        </w:tc>
        <w:tc>
          <w:tcPr>
            <w:tcW w:w="269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515"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r>
      <w:tr w:rsidR="00914D62" w:rsidTr="00C02ECA">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7</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8</w:t>
            </w:r>
          </w:p>
        </w:tc>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9</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10</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12</w:t>
            </w:r>
          </w:p>
        </w:tc>
        <w:tc>
          <w:tcPr>
            <w:tcW w:w="1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15</w:t>
            </w:r>
          </w:p>
        </w:tc>
      </w:tr>
      <w:tr w:rsidR="00914D62" w:rsidTr="00C02ECA">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90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bl>
    <w:p w:rsidR="00914D62" w:rsidRDefault="00914D62" w:rsidP="002C6479">
      <w:pPr>
        <w:widowControl w:val="0"/>
        <w:autoSpaceDE w:val="0"/>
        <w:autoSpaceDN w:val="0"/>
        <w:adjustRightInd w:val="0"/>
        <w:jc w:val="both"/>
        <w:rPr>
          <w:rFonts w:cs="Calibri"/>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Допустимые (возможные) отклонения от установленных показателей объема муниципальной услуги, в пределах которых </w:t>
      </w:r>
      <w:proofErr w:type="gramStart"/>
      <w:r>
        <w:rPr>
          <w:rFonts w:ascii="Times New Roman" w:hAnsi="Times New Roman" w:cs="Times New Roman"/>
          <w:sz w:val="24"/>
          <w:szCs w:val="24"/>
        </w:rPr>
        <w:t>муниципальное</w:t>
      </w:r>
      <w:proofErr w:type="gramEnd"/>
    </w:p>
    <w:tbl>
      <w:tblPr>
        <w:tblpPr w:leftFromText="180" w:rightFromText="180" w:vertAnchor="text" w:horzAnchor="page" w:tblpX="680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tblGrid>
      <w:tr w:rsidR="00914D62" w:rsidTr="00C02ECA">
        <w:trPr>
          <w:trHeight w:val="462"/>
        </w:trPr>
        <w:tc>
          <w:tcPr>
            <w:tcW w:w="2943" w:type="dxa"/>
            <w:tcBorders>
              <w:top w:val="single" w:sz="4" w:space="0" w:color="auto"/>
              <w:left w:val="single" w:sz="4" w:space="0" w:color="auto"/>
              <w:bottom w:val="single" w:sz="4" w:space="0" w:color="auto"/>
              <w:right w:val="single" w:sz="4" w:space="0" w:color="auto"/>
            </w:tcBorders>
          </w:tcPr>
          <w:p w:rsidR="00914D62" w:rsidRDefault="00914D62" w:rsidP="002C6479">
            <w:pPr>
              <w:pStyle w:val="ConsPlusNonformat"/>
              <w:jc w:val="both"/>
            </w:pPr>
          </w:p>
        </w:tc>
      </w:tr>
    </w:tbl>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задание считается выполненным (процентов)</w:t>
      </w:r>
    </w:p>
    <w:p w:rsidR="00914D62" w:rsidRDefault="00914D62" w:rsidP="002C6479">
      <w:pPr>
        <w:pStyle w:val="ConsPlusNonformat"/>
        <w:jc w:val="both"/>
        <w:rPr>
          <w:rFonts w:ascii="Times New Roman" w:hAnsi="Times New Roman" w:cs="Times New Roman"/>
          <w:sz w:val="28"/>
          <w:szCs w:val="28"/>
        </w:rPr>
      </w:pPr>
    </w:p>
    <w:p w:rsidR="00914D62" w:rsidRDefault="00914D62" w:rsidP="002C6479">
      <w:pPr>
        <w:pStyle w:val="ConsPlusNonformat"/>
        <w:jc w:val="both"/>
      </w:pPr>
    </w:p>
    <w:p w:rsidR="00914D62" w:rsidRDefault="00914D62" w:rsidP="002C6479">
      <w:pPr>
        <w:rPr>
          <w:rFonts w:ascii="Courier New" w:hAnsi="Courier New" w:cs="Courier New"/>
        </w:rPr>
        <w:sectPr w:rsidR="00914D62">
          <w:pgSz w:w="16838" w:h="11905" w:orient="landscape"/>
          <w:pgMar w:top="1701" w:right="1134" w:bottom="851" w:left="1134" w:header="720" w:footer="720" w:gutter="0"/>
          <w:cols w:space="720"/>
        </w:sect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4. Нормативные правовые акты, устанавливающие размер платы (цену, тариф) либо порядок ее (его) установления:</w:t>
      </w:r>
    </w:p>
    <w:p w:rsidR="00914D62" w:rsidRDefault="00914D62" w:rsidP="002C6479">
      <w:pPr>
        <w:widowControl w:val="0"/>
        <w:autoSpaceDE w:val="0"/>
        <w:autoSpaceDN w:val="0"/>
        <w:adjustRightInd w:val="0"/>
        <w:jc w:val="both"/>
        <w:rPr>
          <w:sz w:val="28"/>
          <w:szCs w:val="28"/>
        </w:rPr>
      </w:pPr>
    </w:p>
    <w:tbl>
      <w:tblPr>
        <w:tblW w:w="15315" w:type="dxa"/>
        <w:tblInd w:w="62" w:type="dxa"/>
        <w:tblLayout w:type="fixed"/>
        <w:tblCellMar>
          <w:top w:w="75" w:type="dxa"/>
          <w:left w:w="0" w:type="dxa"/>
          <w:bottom w:w="75" w:type="dxa"/>
          <w:right w:w="0" w:type="dxa"/>
        </w:tblCellMar>
        <w:tblLook w:val="04A0"/>
      </w:tblPr>
      <w:tblGrid>
        <w:gridCol w:w="1843"/>
        <w:gridCol w:w="2694"/>
        <w:gridCol w:w="1419"/>
        <w:gridCol w:w="1560"/>
        <w:gridCol w:w="7799"/>
      </w:tblGrid>
      <w:tr w:rsidR="00914D62" w:rsidTr="00C02ECA">
        <w:tc>
          <w:tcPr>
            <w:tcW w:w="1530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Нормативный правовой акт</w:t>
            </w:r>
          </w:p>
        </w:tc>
      </w:tr>
      <w:tr w:rsidR="00914D62" w:rsidTr="00C02ECA">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вид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принявший орган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дата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номер</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наименование</w:t>
            </w:r>
          </w:p>
        </w:tc>
      </w:tr>
      <w:tr w:rsidR="00914D62" w:rsidTr="00C02ECA">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4</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5</w:t>
            </w:r>
          </w:p>
        </w:tc>
      </w:tr>
      <w:tr w:rsidR="00914D62" w:rsidTr="00C02ECA">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r>
      <w:tr w:rsidR="00914D62" w:rsidTr="00C02ECA">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r>
      <w:tr w:rsidR="00914D62" w:rsidTr="00C02ECA">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r>
      <w:tr w:rsidR="00914D62" w:rsidTr="00C02ECA">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sz w:val="24"/>
                <w:szCs w:val="24"/>
              </w:rPr>
            </w:pPr>
          </w:p>
        </w:tc>
      </w:tr>
    </w:tbl>
    <w:p w:rsidR="00914D62" w:rsidRDefault="00914D62" w:rsidP="002C6479">
      <w:pPr>
        <w:widowControl w:val="0"/>
        <w:autoSpaceDE w:val="0"/>
        <w:autoSpaceDN w:val="0"/>
        <w:adjustRightInd w:val="0"/>
        <w:jc w:val="both"/>
        <w:rPr>
          <w:rFonts w:cs="Calibri"/>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5. Порядок оказания муниципальной услуги</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5.1. Нормативные правовые акты, регулирующие порядок оказания муниципальной услуги 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w:t>
      </w:r>
    </w:p>
    <w:p w:rsidR="00914D62" w:rsidRDefault="00914D62" w:rsidP="002C6479">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номер и дата нормативного правового акта)</w:t>
      </w:r>
    </w:p>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5.2. Порядок информирования потенциальных потребителей муниципальной услуги:</w:t>
      </w:r>
    </w:p>
    <w:p w:rsidR="00914D62" w:rsidRDefault="00914D62" w:rsidP="002C6479">
      <w:pPr>
        <w:widowControl w:val="0"/>
        <w:autoSpaceDE w:val="0"/>
        <w:autoSpaceDN w:val="0"/>
        <w:adjustRightInd w:val="0"/>
        <w:jc w:val="both"/>
        <w:rPr>
          <w:rFonts w:cs="Calibri"/>
        </w:rPr>
      </w:pPr>
    </w:p>
    <w:tbl>
      <w:tblPr>
        <w:tblW w:w="15315" w:type="dxa"/>
        <w:tblInd w:w="62" w:type="dxa"/>
        <w:tblLayout w:type="fixed"/>
        <w:tblCellMar>
          <w:top w:w="75" w:type="dxa"/>
          <w:left w:w="0" w:type="dxa"/>
          <w:bottom w:w="75" w:type="dxa"/>
          <w:right w:w="0" w:type="dxa"/>
        </w:tblCellMar>
        <w:tblLook w:val="04A0"/>
      </w:tblPr>
      <w:tblGrid>
        <w:gridCol w:w="4537"/>
        <w:gridCol w:w="4255"/>
        <w:gridCol w:w="6523"/>
      </w:tblGrid>
      <w:tr w:rsidR="00914D62" w:rsidTr="00C02ECA">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Способ информирования</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Состав размещаемой информации</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Частота обновления информации</w:t>
            </w:r>
          </w:p>
        </w:tc>
      </w:tr>
      <w:tr w:rsidR="00914D62" w:rsidTr="00C02ECA">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2</w:t>
            </w: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sz w:val="24"/>
                <w:szCs w:val="24"/>
              </w:rPr>
            </w:pPr>
            <w:r>
              <w:rPr>
                <w:rFonts w:cs="Calibri"/>
                <w:sz w:val="24"/>
                <w:szCs w:val="24"/>
              </w:rPr>
              <w:t>3</w:t>
            </w:r>
          </w:p>
        </w:tc>
      </w:tr>
      <w:tr w:rsidR="00914D62" w:rsidTr="00C02ECA">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rFonts w:cs="Calibri"/>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rFonts w:cs="Calibri"/>
              </w:rPr>
            </w:pP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rFonts w:cs="Calibri"/>
              </w:rPr>
            </w:pPr>
          </w:p>
        </w:tc>
      </w:tr>
      <w:tr w:rsidR="00914D62" w:rsidTr="00C02ECA">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rFonts w:cs="Calibri"/>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rFonts w:cs="Calibri"/>
              </w:rPr>
            </w:pPr>
          </w:p>
        </w:tc>
        <w:tc>
          <w:tcPr>
            <w:tcW w:w="6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rFonts w:cs="Calibri"/>
              </w:rPr>
            </w:pPr>
          </w:p>
        </w:tc>
      </w:tr>
    </w:tbl>
    <w:p w:rsidR="00914D62" w:rsidRDefault="00914D62" w:rsidP="002C6479">
      <w:pPr>
        <w:rPr>
          <w:sz w:val="28"/>
          <w:szCs w:val="28"/>
        </w:rPr>
        <w:sectPr w:rsidR="00914D62">
          <w:pgSz w:w="16838" w:h="11905" w:orient="landscape"/>
          <w:pgMar w:top="1474" w:right="1134" w:bottom="851" w:left="1134" w:header="720" w:footer="720" w:gutter="0"/>
          <w:cols w:space="720"/>
        </w:sectPr>
      </w:pPr>
    </w:p>
    <w:p w:rsidR="00914D62" w:rsidRDefault="00914D62" w:rsidP="002C6479">
      <w:pPr>
        <w:pStyle w:val="ConsPlusNonformat"/>
        <w:jc w:val="both"/>
        <w:rPr>
          <w:rFonts w:ascii="Times New Roman" w:hAnsi="Times New Roman" w:cs="Times New Roman"/>
          <w:sz w:val="24"/>
          <w:szCs w:val="24"/>
        </w:rPr>
      </w:pPr>
      <w:bookmarkStart w:id="22" w:name="Par604"/>
      <w:bookmarkEnd w:id="22"/>
      <w:r>
        <w:rPr>
          <w:rFonts w:ascii="Times New Roman" w:hAnsi="Times New Roman" w:cs="Times New Roman"/>
          <w:sz w:val="24"/>
          <w:szCs w:val="24"/>
        </w:rPr>
        <w:lastRenderedPageBreak/>
        <w:t xml:space="preserve">Часть 2. СВЕДЕНИЯ О </w:t>
      </w:r>
      <w:proofErr w:type="gramStart"/>
      <w:r>
        <w:rPr>
          <w:rFonts w:ascii="Times New Roman" w:hAnsi="Times New Roman" w:cs="Times New Roman"/>
          <w:sz w:val="24"/>
          <w:szCs w:val="24"/>
        </w:rPr>
        <w:t>ВЫПОЛНЯЕМЫХ</w:t>
      </w:r>
      <w:proofErr w:type="gramEnd"/>
      <w:r>
        <w:rPr>
          <w:rFonts w:ascii="Times New Roman" w:hAnsi="Times New Roman" w:cs="Times New Roman"/>
          <w:sz w:val="24"/>
          <w:szCs w:val="24"/>
        </w:rPr>
        <w:t xml:space="preserve"> РАБОТАХ</w:t>
      </w:r>
      <w:r>
        <w:rPr>
          <w:rFonts w:ascii="Times New Roman" w:hAnsi="Times New Roman" w:cs="Times New Roman"/>
          <w:sz w:val="24"/>
          <w:szCs w:val="24"/>
          <w:vertAlign w:val="superscript"/>
        </w:rPr>
        <w:t>3</w:t>
      </w:r>
    </w:p>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Раздел _____</w:t>
      </w:r>
    </w:p>
    <w:p w:rsidR="00914D62" w:rsidRDefault="00914D62" w:rsidP="002C6479">
      <w:pPr>
        <w:pStyle w:val="ConsPlusNonformat"/>
        <w:jc w:val="both"/>
        <w:rPr>
          <w:rFonts w:ascii="Times New Roman" w:hAnsi="Times New Roman" w:cs="Times New Roman"/>
          <w:sz w:val="24"/>
          <w:szCs w:val="24"/>
        </w:rPr>
      </w:pPr>
      <w:bookmarkStart w:id="23" w:name="Par615"/>
      <w:bookmarkEnd w:id="23"/>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7"/>
        <w:gridCol w:w="2978"/>
        <w:gridCol w:w="4395"/>
      </w:tblGrid>
      <w:tr w:rsidR="00914D62" w:rsidTr="00C02ECA">
        <w:tc>
          <w:tcPr>
            <w:tcW w:w="11025" w:type="dxa"/>
            <w:gridSpan w:val="2"/>
            <w:tcBorders>
              <w:top w:val="nil"/>
              <w:left w:val="nil"/>
              <w:bottom w:val="nil"/>
              <w:right w:val="single" w:sz="4" w:space="0" w:color="auto"/>
            </w:tcBorders>
            <w:hideMark/>
          </w:tcPr>
          <w:p w:rsidR="00914D62" w:rsidRDefault="00914D62" w:rsidP="002C6479">
            <w:pPr>
              <w:pStyle w:val="ConsPlusNonformat"/>
              <w:ind w:left="2694"/>
              <w:jc w:val="right"/>
              <w:rPr>
                <w:sz w:val="24"/>
                <w:szCs w:val="24"/>
              </w:rPr>
            </w:pPr>
            <w:r>
              <w:rPr>
                <w:rFonts w:ascii="Times New Roman" w:hAnsi="Times New Roman" w:cs="Times New Roman"/>
                <w:sz w:val="24"/>
                <w:szCs w:val="24"/>
              </w:rPr>
              <w:t>Код по общероссийскому базовому (отраслевому) перечню и (или) региональному перечню</w:t>
            </w:r>
          </w:p>
        </w:tc>
        <w:tc>
          <w:tcPr>
            <w:tcW w:w="4395" w:type="dxa"/>
            <w:tcBorders>
              <w:top w:val="single" w:sz="4" w:space="0" w:color="auto"/>
              <w:left w:val="single" w:sz="4" w:space="0" w:color="auto"/>
              <w:bottom w:val="single" w:sz="4" w:space="0" w:color="auto"/>
              <w:right w:val="single" w:sz="4" w:space="0" w:color="auto"/>
            </w:tcBorders>
          </w:tcPr>
          <w:p w:rsidR="00914D62" w:rsidRDefault="00914D62" w:rsidP="002C6479">
            <w:pPr>
              <w:pStyle w:val="ConsPlusNonformat"/>
              <w:jc w:val="both"/>
              <w:rPr>
                <w:sz w:val="24"/>
                <w:szCs w:val="24"/>
              </w:rPr>
            </w:pPr>
          </w:p>
        </w:tc>
      </w:tr>
      <w:tr w:rsidR="00914D62" w:rsidTr="00C02ECA">
        <w:tc>
          <w:tcPr>
            <w:tcW w:w="8047" w:type="dxa"/>
            <w:tcBorders>
              <w:top w:val="nil"/>
              <w:left w:val="nil"/>
              <w:bottom w:val="nil"/>
              <w:right w:val="nil"/>
            </w:tcBorders>
            <w:hideMark/>
          </w:tcPr>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1. Наименование работы___________________________________________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2. Категории потребителей работы__________________________________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tc>
        <w:tc>
          <w:tcPr>
            <w:tcW w:w="2978" w:type="dxa"/>
            <w:tcBorders>
              <w:top w:val="nil"/>
              <w:left w:val="nil"/>
              <w:bottom w:val="nil"/>
              <w:right w:val="nil"/>
            </w:tcBorders>
            <w:vAlign w:val="center"/>
            <w:hideMark/>
          </w:tcPr>
          <w:p w:rsidR="00914D62" w:rsidRDefault="00914D62" w:rsidP="002C6479">
            <w:pPr>
              <w:rPr>
                <w:rFonts w:ascii="Courier New" w:hAnsi="Courier New" w:cs="Courier New"/>
                <w:sz w:val="24"/>
                <w:szCs w:val="24"/>
              </w:rPr>
            </w:pPr>
          </w:p>
        </w:tc>
        <w:tc>
          <w:tcPr>
            <w:tcW w:w="4395" w:type="dxa"/>
            <w:tcBorders>
              <w:top w:val="single" w:sz="4" w:space="0" w:color="auto"/>
              <w:left w:val="nil"/>
              <w:bottom w:val="nil"/>
              <w:right w:val="nil"/>
            </w:tcBorders>
          </w:tcPr>
          <w:p w:rsidR="00914D62" w:rsidRDefault="00914D62" w:rsidP="002C6479">
            <w:pPr>
              <w:pStyle w:val="ConsPlusNonformat"/>
              <w:jc w:val="both"/>
              <w:rPr>
                <w:sz w:val="24"/>
                <w:szCs w:val="24"/>
              </w:rPr>
            </w:pPr>
          </w:p>
        </w:tc>
      </w:tr>
    </w:tbl>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3. Показатели, характеризующие объем и (или) качество муниципальной услуги:</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3.1. Показатели, характеризующие качество муниципальной услуги </w:t>
      </w:r>
      <w:r>
        <w:rPr>
          <w:rFonts w:ascii="Times New Roman" w:hAnsi="Times New Roman" w:cs="Times New Roman"/>
          <w:sz w:val="24"/>
          <w:szCs w:val="24"/>
          <w:vertAlign w:val="superscript"/>
        </w:rPr>
        <w:t>4</w:t>
      </w:r>
      <w:r>
        <w:rPr>
          <w:rFonts w:ascii="Times New Roman" w:hAnsi="Times New Roman" w:cs="Times New Roman"/>
          <w:sz w:val="24"/>
          <w:szCs w:val="24"/>
        </w:rPr>
        <w:t>:</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3.2. Показатели, характеризующие качество работы:</w:t>
      </w:r>
    </w:p>
    <w:p w:rsidR="00914D62" w:rsidRDefault="00914D62" w:rsidP="002C6479">
      <w:pPr>
        <w:widowControl w:val="0"/>
        <w:autoSpaceDE w:val="0"/>
        <w:autoSpaceDN w:val="0"/>
        <w:adjustRightInd w:val="0"/>
        <w:jc w:val="both"/>
        <w:rPr>
          <w:rFonts w:cs="Calibri"/>
        </w:rPr>
      </w:pPr>
    </w:p>
    <w:tbl>
      <w:tblPr>
        <w:tblW w:w="15315" w:type="dxa"/>
        <w:tblInd w:w="62" w:type="dxa"/>
        <w:tblLayout w:type="fixed"/>
        <w:tblCellMar>
          <w:top w:w="75" w:type="dxa"/>
          <w:left w:w="0" w:type="dxa"/>
          <w:bottom w:w="75" w:type="dxa"/>
          <w:right w:w="0" w:type="dxa"/>
        </w:tblCellMar>
        <w:tblLook w:val="04A0"/>
      </w:tblPr>
      <w:tblGrid>
        <w:gridCol w:w="906"/>
        <w:gridCol w:w="1133"/>
        <w:gridCol w:w="1362"/>
        <w:gridCol w:w="1277"/>
        <w:gridCol w:w="1134"/>
        <w:gridCol w:w="1277"/>
        <w:gridCol w:w="1560"/>
        <w:gridCol w:w="1560"/>
        <w:gridCol w:w="993"/>
        <w:gridCol w:w="1418"/>
        <w:gridCol w:w="1277"/>
        <w:gridCol w:w="1418"/>
      </w:tblGrid>
      <w:tr w:rsidR="00914D62" w:rsidTr="00C02ECA">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Уникальный номер реестровой записи</w:t>
            </w:r>
          </w:p>
        </w:tc>
        <w:tc>
          <w:tcPr>
            <w:tcW w:w="377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характеризующий содержание работы (по справочникам)</w:t>
            </w:r>
          </w:p>
        </w:tc>
        <w:tc>
          <w:tcPr>
            <w:tcW w:w="241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характеризующий условия (формы) выполнения работы (по справочникам)</w:t>
            </w:r>
          </w:p>
        </w:tc>
        <w:tc>
          <w:tcPr>
            <w:tcW w:w="41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качества работы</w:t>
            </w:r>
          </w:p>
        </w:tc>
        <w:tc>
          <w:tcPr>
            <w:tcW w:w="41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Значение показателя качества работы</w:t>
            </w:r>
          </w:p>
        </w:tc>
      </w:tr>
      <w:tr w:rsidR="00914D62" w:rsidTr="00C02ECA">
        <w:tc>
          <w:tcPr>
            <w:tcW w:w="90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6408" w:type="dxa"/>
            <w:gridSpan w:val="3"/>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 xml:space="preserve">единица измерения по </w:t>
            </w:r>
            <w:hyperlink r:id="rId54" w:history="1">
              <w:r w:rsidRPr="00AC73C5">
                <w:rPr>
                  <w:rStyle w:val="af0"/>
                  <w:rFonts w:cs="Calibri"/>
                  <w:color w:val="auto"/>
                </w:rPr>
                <w:t>ОКЕИ</w:t>
              </w:r>
            </w:hyperlink>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20__ год (очередной финансовый год)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20__ год (1-й год планового периода)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20__ год (2-й год планового периода)</w:t>
            </w:r>
          </w:p>
        </w:tc>
      </w:tr>
      <w:tr w:rsidR="00914D62" w:rsidTr="00C02ECA">
        <w:tc>
          <w:tcPr>
            <w:tcW w:w="90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14D62" w:rsidRDefault="00914D62" w:rsidP="002C6479">
            <w:pPr>
              <w:rPr>
                <w:rFonts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наименование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код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rFonts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jc w:val="center"/>
              <w:rPr>
                <w:rFonts w:cs="Calibri"/>
              </w:rPr>
            </w:pPr>
          </w:p>
        </w:tc>
      </w:tr>
      <w:tr w:rsidR="00914D62" w:rsidTr="00C02ECA">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12</w:t>
            </w:r>
          </w:p>
        </w:tc>
      </w:tr>
      <w:tr w:rsidR="00914D62" w:rsidTr="00C02ECA">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90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771"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bl>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Допустимые (возможные) отклонения от установленных показателей качества работы, в пределах которых муниципальное задание</w:t>
      </w:r>
    </w:p>
    <w:tbl>
      <w:tblPr>
        <w:tblpPr w:leftFromText="180" w:rightFromText="180" w:vertAnchor="text" w:horzAnchor="page" w:tblpX="5775"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tblGrid>
      <w:tr w:rsidR="00914D62" w:rsidTr="00C02ECA">
        <w:trPr>
          <w:trHeight w:val="462"/>
        </w:trPr>
        <w:tc>
          <w:tcPr>
            <w:tcW w:w="2943" w:type="dxa"/>
            <w:tcBorders>
              <w:top w:val="single" w:sz="4" w:space="0" w:color="auto"/>
              <w:left w:val="single" w:sz="4" w:space="0" w:color="auto"/>
              <w:bottom w:val="single" w:sz="4" w:space="0" w:color="auto"/>
              <w:right w:val="single" w:sz="4" w:space="0" w:color="auto"/>
            </w:tcBorders>
          </w:tcPr>
          <w:p w:rsidR="00914D62" w:rsidRDefault="00914D62" w:rsidP="002C6479">
            <w:pPr>
              <w:pStyle w:val="ConsPlusNonformat"/>
              <w:jc w:val="both"/>
            </w:pPr>
            <w:bookmarkStart w:id="24" w:name="Par690"/>
            <w:bookmarkEnd w:id="24"/>
          </w:p>
        </w:tc>
      </w:tr>
    </w:tbl>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считается выполненным (процентов)</w:t>
      </w:r>
    </w:p>
    <w:p w:rsidR="00914D62" w:rsidRDefault="00914D62" w:rsidP="002C6479">
      <w:pPr>
        <w:pStyle w:val="ConsPlusNonformat"/>
        <w:jc w:val="both"/>
      </w:pPr>
    </w:p>
    <w:p w:rsidR="00914D62" w:rsidRDefault="00914D62" w:rsidP="002C6479">
      <w:pPr>
        <w:pStyle w:val="ConsPlusNonformat"/>
        <w:jc w:val="both"/>
        <w:rPr>
          <w:rFonts w:ascii="Times New Roman" w:hAnsi="Times New Roman" w:cs="Times New Roman"/>
          <w:sz w:val="28"/>
          <w:szCs w:val="28"/>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3.2. Показатели, характеризующие объем работы:</w:t>
      </w:r>
    </w:p>
    <w:p w:rsidR="00914D62" w:rsidRDefault="00914D62" w:rsidP="002C6479">
      <w:pPr>
        <w:widowControl w:val="0"/>
        <w:autoSpaceDE w:val="0"/>
        <w:autoSpaceDN w:val="0"/>
        <w:adjustRightInd w:val="0"/>
        <w:jc w:val="both"/>
        <w:rPr>
          <w:rFonts w:cs="Calibri"/>
        </w:rPr>
      </w:pPr>
    </w:p>
    <w:tbl>
      <w:tblPr>
        <w:tblW w:w="14880" w:type="dxa"/>
        <w:tblInd w:w="62" w:type="dxa"/>
        <w:tblLayout w:type="fixed"/>
        <w:tblCellMar>
          <w:top w:w="75" w:type="dxa"/>
          <w:left w:w="0" w:type="dxa"/>
          <w:bottom w:w="75" w:type="dxa"/>
          <w:right w:w="0" w:type="dxa"/>
        </w:tblCellMar>
        <w:tblLook w:val="04A0"/>
      </w:tblPr>
      <w:tblGrid>
        <w:gridCol w:w="906"/>
        <w:gridCol w:w="1133"/>
        <w:gridCol w:w="1133"/>
        <w:gridCol w:w="1133"/>
        <w:gridCol w:w="1247"/>
        <w:gridCol w:w="1390"/>
        <w:gridCol w:w="1276"/>
        <w:gridCol w:w="1276"/>
        <w:gridCol w:w="850"/>
        <w:gridCol w:w="1134"/>
        <w:gridCol w:w="1134"/>
        <w:gridCol w:w="1134"/>
        <w:gridCol w:w="1134"/>
      </w:tblGrid>
      <w:tr w:rsidR="00914D62" w:rsidTr="00C02ECA">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характеризующий содержание работы (по справочникам)</w:t>
            </w:r>
          </w:p>
        </w:tc>
        <w:tc>
          <w:tcPr>
            <w:tcW w:w="263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характеризующий условия (формы) выполнения работы (по справочникам)</w:t>
            </w:r>
          </w:p>
        </w:tc>
        <w:tc>
          <w:tcPr>
            <w:tcW w:w="453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объема работы</w:t>
            </w:r>
          </w:p>
        </w:tc>
        <w:tc>
          <w:tcPr>
            <w:tcW w:w="34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Значение показателя объема работы</w:t>
            </w:r>
          </w:p>
        </w:tc>
      </w:tr>
      <w:tr w:rsidR="00914D62" w:rsidTr="00C02ECA">
        <w:tc>
          <w:tcPr>
            <w:tcW w:w="90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4027" w:type="dxa"/>
            <w:gridSpan w:val="2"/>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 xml:space="preserve">единица измерения по </w:t>
            </w:r>
            <w:hyperlink r:id="rId55" w:history="1">
              <w:r w:rsidRPr="00964015">
                <w:rPr>
                  <w:rStyle w:val="af0"/>
                  <w:rFonts w:cs="Calibri"/>
                  <w:color w:val="auto"/>
                  <w:u w:val="none"/>
                </w:rPr>
                <w:t>ОКЕИ</w:t>
              </w:r>
            </w:hyperlink>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описание работы</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20__ год (очередной 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20__ год (1-й 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20__ год (2-й год планового периода)</w:t>
            </w:r>
          </w:p>
        </w:tc>
      </w:tr>
      <w:tr w:rsidR="00914D62" w:rsidTr="00C02ECA">
        <w:tc>
          <w:tcPr>
            <w:tcW w:w="90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4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14D62" w:rsidRDefault="00914D62" w:rsidP="002C6479">
            <w:pPr>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наименование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код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r>
      <w:tr w:rsidR="00914D62" w:rsidTr="00C02ECA">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5</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13</w:t>
            </w:r>
          </w:p>
        </w:tc>
      </w:tr>
      <w:tr w:rsidR="00914D62" w:rsidTr="00C02ECA">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3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90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263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bl>
    <w:p w:rsidR="00914D62" w:rsidRDefault="00914D62" w:rsidP="002C6479">
      <w:pPr>
        <w:widowControl w:val="0"/>
        <w:autoSpaceDE w:val="0"/>
        <w:autoSpaceDN w:val="0"/>
        <w:adjustRightInd w:val="0"/>
        <w:jc w:val="both"/>
        <w:rPr>
          <w:rFonts w:cs="Calibri"/>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Допустимые (возможные) отклонения от установленных показателей объема работы, в пределах которых муниципальное задание</w:t>
      </w:r>
    </w:p>
    <w:p w:rsidR="00914D62" w:rsidRDefault="00914D62" w:rsidP="002C6479">
      <w:pPr>
        <w:pStyle w:val="ConsPlusNonformat"/>
        <w:jc w:val="both"/>
        <w:rPr>
          <w:rFonts w:ascii="Times New Roman" w:hAnsi="Times New Roman" w:cs="Times New Roman"/>
          <w:sz w:val="28"/>
          <w:szCs w:val="28"/>
        </w:rPr>
      </w:pPr>
    </w:p>
    <w:tbl>
      <w:tblPr>
        <w:tblpPr w:leftFromText="180" w:rightFromText="180" w:vertAnchor="text" w:horzAnchor="page" w:tblpX="5359"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4"/>
      </w:tblGrid>
      <w:tr w:rsidR="00914D62" w:rsidTr="00C02ECA">
        <w:trPr>
          <w:trHeight w:val="462"/>
        </w:trPr>
        <w:tc>
          <w:tcPr>
            <w:tcW w:w="3204" w:type="dxa"/>
            <w:tcBorders>
              <w:top w:val="single" w:sz="4" w:space="0" w:color="auto"/>
              <w:left w:val="single" w:sz="4" w:space="0" w:color="auto"/>
              <w:bottom w:val="single" w:sz="4" w:space="0" w:color="auto"/>
              <w:right w:val="single" w:sz="4" w:space="0" w:color="auto"/>
            </w:tcBorders>
          </w:tcPr>
          <w:p w:rsidR="00914D62" w:rsidRDefault="00914D62" w:rsidP="002C6479">
            <w:pPr>
              <w:pStyle w:val="ConsPlusNonformat"/>
              <w:jc w:val="both"/>
            </w:pPr>
          </w:p>
        </w:tc>
      </w:tr>
    </w:tbl>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считается выполненным (процентов)</w:t>
      </w:r>
    </w:p>
    <w:p w:rsidR="00914D62" w:rsidRDefault="00914D62" w:rsidP="002C6479">
      <w:pPr>
        <w:pStyle w:val="ConsPlusNonformat"/>
        <w:jc w:val="both"/>
        <w:rPr>
          <w:rFonts w:ascii="Times New Roman" w:hAnsi="Times New Roman" w:cs="Times New Roman"/>
          <w:sz w:val="24"/>
          <w:szCs w:val="24"/>
        </w:rPr>
      </w:pPr>
    </w:p>
    <w:p w:rsidR="00914D62" w:rsidRDefault="00914D62" w:rsidP="002C6479">
      <w:pPr>
        <w:rPr>
          <w:rFonts w:ascii="Courier New" w:hAnsi="Courier New" w:cs="Courier New"/>
        </w:rPr>
        <w:sectPr w:rsidR="00914D62">
          <w:pgSz w:w="16838" w:h="11905" w:orient="landscape"/>
          <w:pgMar w:top="1474" w:right="1134" w:bottom="851" w:left="1134" w:header="720" w:footer="720" w:gutter="0"/>
          <w:cols w:space="720"/>
        </w:sectPr>
      </w:pPr>
    </w:p>
    <w:p w:rsidR="00914D62" w:rsidRDefault="00914D62" w:rsidP="002C6479">
      <w:pPr>
        <w:pStyle w:val="ConsPlusNonformat"/>
        <w:jc w:val="both"/>
        <w:rPr>
          <w:rFonts w:ascii="Times New Roman" w:hAnsi="Times New Roman" w:cs="Times New Roman"/>
          <w:sz w:val="24"/>
          <w:szCs w:val="24"/>
        </w:rPr>
      </w:pPr>
      <w:bookmarkStart w:id="25" w:name="Par768"/>
      <w:bookmarkEnd w:id="25"/>
      <w:r>
        <w:rPr>
          <w:rFonts w:ascii="Times New Roman" w:hAnsi="Times New Roman" w:cs="Times New Roman"/>
          <w:sz w:val="24"/>
          <w:szCs w:val="24"/>
        </w:rPr>
        <w:lastRenderedPageBreak/>
        <w:t xml:space="preserve">Часть 3. Прочие сведения о муниципальном задании </w:t>
      </w:r>
      <w:r>
        <w:rPr>
          <w:rFonts w:ascii="Times New Roman" w:hAnsi="Times New Roman" w:cs="Times New Roman"/>
          <w:sz w:val="24"/>
          <w:szCs w:val="24"/>
          <w:vertAlign w:val="superscript"/>
        </w:rPr>
        <w:t>5</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1. Основания (условия и порядок) для досрочного прекращения выполнения муниципального задания _____________________________________________________________________________________________________________________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2. Иная информация, необходимая для выполнения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выполнением) муниципального задания 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 Порядок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выполнением муниципального задания</w:t>
      </w:r>
    </w:p>
    <w:p w:rsidR="00914D62" w:rsidRDefault="00914D62" w:rsidP="002C6479">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4A0"/>
      </w:tblPr>
      <w:tblGrid>
        <w:gridCol w:w="4867"/>
        <w:gridCol w:w="4867"/>
        <w:gridCol w:w="4867"/>
      </w:tblGrid>
      <w:tr w:rsidR="00914D62" w:rsidTr="00C02ECA">
        <w:tc>
          <w:tcPr>
            <w:tcW w:w="48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4"/>
                <w:szCs w:val="24"/>
              </w:rPr>
            </w:pPr>
            <w:r>
              <w:rPr>
                <w:sz w:val="24"/>
                <w:szCs w:val="24"/>
              </w:rPr>
              <w:t>Форма контроля</w:t>
            </w:r>
          </w:p>
        </w:tc>
        <w:tc>
          <w:tcPr>
            <w:tcW w:w="48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4"/>
                <w:szCs w:val="24"/>
              </w:rPr>
            </w:pPr>
            <w:r>
              <w:rPr>
                <w:sz w:val="24"/>
                <w:szCs w:val="24"/>
              </w:rPr>
              <w:t>Периодичность</w:t>
            </w:r>
          </w:p>
        </w:tc>
        <w:tc>
          <w:tcPr>
            <w:tcW w:w="48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4"/>
                <w:szCs w:val="24"/>
              </w:rPr>
            </w:pPr>
            <w:r>
              <w:rPr>
                <w:sz w:val="24"/>
                <w:szCs w:val="24"/>
              </w:rPr>
              <w:t xml:space="preserve">Органы администрации округа, осуществляющие </w:t>
            </w:r>
            <w:proofErr w:type="gramStart"/>
            <w:r>
              <w:rPr>
                <w:sz w:val="24"/>
                <w:szCs w:val="24"/>
              </w:rPr>
              <w:t>контроль за</w:t>
            </w:r>
            <w:proofErr w:type="gramEnd"/>
            <w:r>
              <w:rPr>
                <w:sz w:val="24"/>
                <w:szCs w:val="24"/>
              </w:rPr>
              <w:t xml:space="preserve"> выполнением муниципального задания</w:t>
            </w:r>
          </w:p>
        </w:tc>
      </w:tr>
      <w:tr w:rsidR="00914D62" w:rsidTr="00C02ECA">
        <w:trPr>
          <w:trHeight w:val="114"/>
        </w:trPr>
        <w:tc>
          <w:tcPr>
            <w:tcW w:w="48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4"/>
                <w:szCs w:val="24"/>
              </w:rPr>
            </w:pPr>
            <w:r>
              <w:rPr>
                <w:sz w:val="24"/>
                <w:szCs w:val="24"/>
              </w:rPr>
              <w:t>1</w:t>
            </w:r>
          </w:p>
        </w:tc>
        <w:tc>
          <w:tcPr>
            <w:tcW w:w="48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4"/>
                <w:szCs w:val="24"/>
              </w:rPr>
            </w:pPr>
            <w:r>
              <w:rPr>
                <w:sz w:val="24"/>
                <w:szCs w:val="24"/>
              </w:rPr>
              <w:t>2</w:t>
            </w:r>
          </w:p>
        </w:tc>
        <w:tc>
          <w:tcPr>
            <w:tcW w:w="48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sz w:val="24"/>
                <w:szCs w:val="24"/>
              </w:rPr>
            </w:pPr>
            <w:r>
              <w:rPr>
                <w:sz w:val="24"/>
                <w:szCs w:val="24"/>
              </w:rPr>
              <w:t>3</w:t>
            </w:r>
          </w:p>
        </w:tc>
      </w:tr>
      <w:tr w:rsidR="00914D62" w:rsidTr="00C02ECA">
        <w:trPr>
          <w:trHeight w:val="292"/>
        </w:trPr>
        <w:tc>
          <w:tcPr>
            <w:tcW w:w="48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sz w:val="24"/>
                <w:szCs w:val="24"/>
              </w:rPr>
            </w:pPr>
          </w:p>
        </w:tc>
        <w:tc>
          <w:tcPr>
            <w:tcW w:w="48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sz w:val="24"/>
                <w:szCs w:val="24"/>
              </w:rPr>
            </w:pPr>
          </w:p>
        </w:tc>
        <w:tc>
          <w:tcPr>
            <w:tcW w:w="48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sz w:val="24"/>
                <w:szCs w:val="24"/>
              </w:rPr>
            </w:pPr>
          </w:p>
        </w:tc>
      </w:tr>
      <w:tr w:rsidR="00914D62" w:rsidTr="00C02ECA">
        <w:trPr>
          <w:trHeight w:val="199"/>
        </w:trPr>
        <w:tc>
          <w:tcPr>
            <w:tcW w:w="48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sz w:val="24"/>
                <w:szCs w:val="24"/>
              </w:rPr>
            </w:pPr>
          </w:p>
        </w:tc>
        <w:tc>
          <w:tcPr>
            <w:tcW w:w="48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sz w:val="24"/>
                <w:szCs w:val="24"/>
              </w:rPr>
            </w:pPr>
          </w:p>
        </w:tc>
        <w:tc>
          <w:tcPr>
            <w:tcW w:w="48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sz w:val="24"/>
                <w:szCs w:val="24"/>
              </w:rPr>
            </w:pPr>
          </w:p>
        </w:tc>
      </w:tr>
    </w:tbl>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4. Требования к отчетности о выполнении муниципального задания ______________________________________________________________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4.1. Периодичность представления отчетов о выполнении муниципального задания 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4.2. Сроки представления отчетов о выполнении муниципального задания 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4.2.1. Сроки представления предварительного отчета о выполнении муниципального задания_______________________________________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4.3. Иные требования к отчетности о выполнении муниципального задания 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5. Иные показатели, связанные с выполнением муниципального задания </w:t>
      </w:r>
      <w:r>
        <w:rPr>
          <w:rFonts w:ascii="Times New Roman" w:hAnsi="Times New Roman" w:cs="Times New Roman"/>
          <w:sz w:val="24"/>
          <w:szCs w:val="24"/>
          <w:vertAlign w:val="superscript"/>
        </w:rPr>
        <w:t>6</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914D62" w:rsidRDefault="00914D62" w:rsidP="002C6479">
      <w:pPr>
        <w:pStyle w:val="ConsPlusNonformat"/>
        <w:jc w:val="both"/>
        <w:rPr>
          <w:rFonts w:ascii="Times New Roman" w:hAnsi="Times New Roman" w:cs="Times New Roman"/>
          <w:sz w:val="24"/>
          <w:szCs w:val="24"/>
        </w:rPr>
      </w:pPr>
    </w:p>
    <w:p w:rsidR="00914D62" w:rsidRDefault="00914D62" w:rsidP="002C6479">
      <w:pPr>
        <w:rPr>
          <w:rFonts w:ascii="Courier New" w:hAnsi="Courier New" w:cs="Courier New"/>
        </w:rPr>
        <w:sectPr w:rsidR="00914D62">
          <w:pgSz w:w="16838" w:h="11905" w:orient="landscape"/>
          <w:pgMar w:top="1474" w:right="1134" w:bottom="851" w:left="1134" w:header="720" w:footer="720" w:gutter="0"/>
          <w:cols w:space="720"/>
        </w:sectPr>
      </w:pPr>
    </w:p>
    <w:p w:rsidR="00914D62" w:rsidRPr="00B52780" w:rsidRDefault="00914D62" w:rsidP="002C6479">
      <w:pPr>
        <w:widowControl w:val="0"/>
        <w:autoSpaceDE w:val="0"/>
        <w:autoSpaceDN w:val="0"/>
        <w:adjustRightInd w:val="0"/>
        <w:jc w:val="both"/>
        <w:rPr>
          <w:rFonts w:cs="Calibri"/>
          <w:sz w:val="26"/>
          <w:szCs w:val="26"/>
        </w:rPr>
      </w:pPr>
      <w:bookmarkStart w:id="26" w:name="Par801"/>
      <w:bookmarkEnd w:id="26"/>
      <w:r w:rsidRPr="00B52780">
        <w:rPr>
          <w:rFonts w:cs="Calibri"/>
          <w:sz w:val="26"/>
          <w:szCs w:val="26"/>
        </w:rPr>
        <w:lastRenderedPageBreak/>
        <w:t>________________</w:t>
      </w:r>
    </w:p>
    <w:p w:rsidR="00914D62" w:rsidRPr="00B52780" w:rsidRDefault="00914D62" w:rsidP="002C6479">
      <w:pPr>
        <w:widowControl w:val="0"/>
        <w:autoSpaceDE w:val="0"/>
        <w:autoSpaceDN w:val="0"/>
        <w:adjustRightInd w:val="0"/>
        <w:ind w:firstLine="540"/>
        <w:jc w:val="both"/>
        <w:rPr>
          <w:rFonts w:cs="Calibri"/>
          <w:sz w:val="26"/>
          <w:szCs w:val="26"/>
        </w:rPr>
      </w:pPr>
      <w:r w:rsidRPr="00B52780">
        <w:rPr>
          <w:rFonts w:cs="Calibri"/>
          <w:sz w:val="26"/>
          <w:szCs w:val="26"/>
        </w:rPr>
        <w:t>1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914D62" w:rsidRPr="00B52780" w:rsidRDefault="00914D62" w:rsidP="002C6479">
      <w:pPr>
        <w:widowControl w:val="0"/>
        <w:autoSpaceDE w:val="0"/>
        <w:autoSpaceDN w:val="0"/>
        <w:adjustRightInd w:val="0"/>
        <w:ind w:firstLine="540"/>
        <w:jc w:val="both"/>
        <w:rPr>
          <w:rFonts w:cs="Calibri"/>
          <w:sz w:val="26"/>
          <w:szCs w:val="26"/>
        </w:rPr>
      </w:pPr>
      <w:bookmarkStart w:id="27" w:name="Par802"/>
      <w:bookmarkEnd w:id="27"/>
      <w:r w:rsidRPr="00B52780">
        <w:rPr>
          <w:rFonts w:cs="Calibri"/>
          <w:sz w:val="26"/>
          <w:szCs w:val="26"/>
        </w:rPr>
        <w:t>2 заполняется при установлении показателей, характеризующих качество муниципальной услуги в перечне муниципальных услуг и работ;</w:t>
      </w:r>
    </w:p>
    <w:p w:rsidR="00914D62" w:rsidRPr="00B52780" w:rsidRDefault="00914D62" w:rsidP="002C6479">
      <w:pPr>
        <w:widowControl w:val="0"/>
        <w:autoSpaceDE w:val="0"/>
        <w:autoSpaceDN w:val="0"/>
        <w:adjustRightInd w:val="0"/>
        <w:ind w:firstLine="540"/>
        <w:jc w:val="both"/>
        <w:rPr>
          <w:rFonts w:cs="Calibri"/>
          <w:sz w:val="26"/>
          <w:szCs w:val="26"/>
        </w:rPr>
      </w:pPr>
      <w:bookmarkStart w:id="28" w:name="Par803"/>
      <w:bookmarkEnd w:id="28"/>
      <w:r w:rsidRPr="00B52780">
        <w:rPr>
          <w:rFonts w:cs="Calibri"/>
          <w:sz w:val="26"/>
          <w:szCs w:val="26"/>
        </w:rPr>
        <w:t>3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914D62" w:rsidRPr="00B52780" w:rsidRDefault="00914D62" w:rsidP="002C6479">
      <w:pPr>
        <w:widowControl w:val="0"/>
        <w:autoSpaceDE w:val="0"/>
        <w:autoSpaceDN w:val="0"/>
        <w:adjustRightInd w:val="0"/>
        <w:ind w:firstLine="540"/>
        <w:jc w:val="both"/>
        <w:rPr>
          <w:rFonts w:cs="Calibri"/>
          <w:sz w:val="26"/>
          <w:szCs w:val="26"/>
        </w:rPr>
      </w:pPr>
      <w:bookmarkStart w:id="29" w:name="Par804"/>
      <w:bookmarkEnd w:id="29"/>
      <w:r w:rsidRPr="00B52780">
        <w:rPr>
          <w:rFonts w:cs="Calibri"/>
          <w:sz w:val="26"/>
          <w:szCs w:val="26"/>
        </w:rPr>
        <w:t>4 заполняется при установлении показателей, характеризующих качество работы в перечне муниципальных услуг и работ;</w:t>
      </w:r>
    </w:p>
    <w:p w:rsidR="00914D62" w:rsidRPr="00B52780" w:rsidRDefault="00914D62" w:rsidP="002C6479">
      <w:pPr>
        <w:widowControl w:val="0"/>
        <w:autoSpaceDE w:val="0"/>
        <w:autoSpaceDN w:val="0"/>
        <w:adjustRightInd w:val="0"/>
        <w:ind w:firstLine="540"/>
        <w:jc w:val="both"/>
        <w:rPr>
          <w:rFonts w:cs="Calibri"/>
          <w:sz w:val="26"/>
          <w:szCs w:val="26"/>
        </w:rPr>
      </w:pPr>
      <w:bookmarkStart w:id="30" w:name="Par805"/>
      <w:bookmarkEnd w:id="30"/>
      <w:r w:rsidRPr="00B52780">
        <w:rPr>
          <w:rFonts w:cs="Calibri"/>
          <w:sz w:val="26"/>
          <w:szCs w:val="26"/>
        </w:rPr>
        <w:t>5 заполняется в целом по муниципальному заданию;</w:t>
      </w:r>
    </w:p>
    <w:p w:rsidR="00914D62" w:rsidRPr="00B52780" w:rsidRDefault="00914D62" w:rsidP="002C6479">
      <w:pPr>
        <w:widowControl w:val="0"/>
        <w:autoSpaceDE w:val="0"/>
        <w:autoSpaceDN w:val="0"/>
        <w:adjustRightInd w:val="0"/>
        <w:ind w:firstLine="540"/>
        <w:jc w:val="both"/>
        <w:rPr>
          <w:rFonts w:cs="Calibri"/>
          <w:sz w:val="26"/>
          <w:szCs w:val="26"/>
        </w:rPr>
      </w:pPr>
      <w:bookmarkStart w:id="31" w:name="Par806"/>
      <w:bookmarkEnd w:id="31"/>
      <w:r w:rsidRPr="00B52780">
        <w:rPr>
          <w:rFonts w:cs="Calibri"/>
          <w:sz w:val="26"/>
          <w:szCs w:val="26"/>
        </w:rPr>
        <w:t xml:space="preserve">6 </w:t>
      </w:r>
      <w:bookmarkStart w:id="32" w:name="Par807"/>
      <w:bookmarkEnd w:id="32"/>
      <w:r w:rsidRPr="00B52780">
        <w:rPr>
          <w:rFonts w:cs="Calibri"/>
          <w:sz w:val="26"/>
          <w:szCs w:val="26"/>
        </w:rPr>
        <w:t xml:space="preserve">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w:t>
      </w:r>
      <w:proofErr w:type="gramStart"/>
      <w:r w:rsidRPr="00B52780">
        <w:rPr>
          <w:rFonts w:cs="Calibri"/>
          <w:sz w:val="26"/>
          <w:szCs w:val="26"/>
        </w:rPr>
        <w:t>учредителя</w:t>
      </w:r>
      <w:proofErr w:type="gramEnd"/>
      <w:r w:rsidRPr="00B52780">
        <w:rPr>
          <w:rFonts w:cs="Calibri"/>
          <w:sz w:val="26"/>
          <w:szCs w:val="26"/>
        </w:rPr>
        <w:t xml:space="preserve"> бюджетных или автономных учреждений округа, главным распорядителем бюджетных средств, в ведении которого находятся казенные учреждения округа,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w:t>
      </w:r>
      <w:hyperlink r:id="rId56" w:anchor="Par615" w:history="1">
        <w:r w:rsidRPr="00B52780">
          <w:rPr>
            <w:rStyle w:val="af0"/>
            <w:rFonts w:cs="Calibri"/>
            <w:color w:val="auto"/>
            <w:sz w:val="26"/>
            <w:szCs w:val="26"/>
            <w:u w:val="none"/>
          </w:rPr>
          <w:t>подпунктах 3.1</w:t>
        </w:r>
      </w:hyperlink>
      <w:r w:rsidRPr="00B52780">
        <w:rPr>
          <w:rFonts w:cs="Calibri"/>
          <w:sz w:val="26"/>
          <w:szCs w:val="26"/>
        </w:rPr>
        <w:t xml:space="preserve"> и </w:t>
      </w:r>
      <w:hyperlink r:id="rId57" w:anchor="Par690" w:history="1">
        <w:r w:rsidRPr="00B52780">
          <w:rPr>
            <w:rStyle w:val="af0"/>
            <w:rFonts w:cs="Calibri"/>
            <w:color w:val="auto"/>
            <w:sz w:val="26"/>
            <w:szCs w:val="26"/>
            <w:u w:val="none"/>
          </w:rPr>
          <w:t>3.2</w:t>
        </w:r>
      </w:hyperlink>
      <w:r w:rsidRPr="00B52780">
        <w:rPr>
          <w:rFonts w:cs="Calibri"/>
          <w:sz w:val="26"/>
          <w:szCs w:val="26"/>
        </w:rPr>
        <w:t xml:space="preserve"> частей 1 и 2 настоящего муниципального задания, не заполняются.</w:t>
      </w:r>
    </w:p>
    <w:p w:rsidR="00914D62" w:rsidRDefault="00914D62" w:rsidP="002C6479">
      <w:pPr>
        <w:widowControl w:val="0"/>
        <w:autoSpaceDE w:val="0"/>
        <w:autoSpaceDN w:val="0"/>
        <w:adjustRightInd w:val="0"/>
        <w:ind w:left="7371"/>
        <w:jc w:val="both"/>
        <w:outlineLvl w:val="1"/>
        <w:rPr>
          <w:sz w:val="26"/>
          <w:szCs w:val="26"/>
        </w:rPr>
      </w:pPr>
      <w:r>
        <w:rPr>
          <w:sz w:val="28"/>
          <w:szCs w:val="28"/>
        </w:rPr>
        <w:br w:type="page"/>
      </w:r>
      <w:r>
        <w:rPr>
          <w:sz w:val="26"/>
          <w:szCs w:val="26"/>
        </w:rPr>
        <w:lastRenderedPageBreak/>
        <w:t>Приложение 2</w:t>
      </w:r>
    </w:p>
    <w:p w:rsidR="00914D62" w:rsidRDefault="00914D62" w:rsidP="002C6479">
      <w:pPr>
        <w:widowControl w:val="0"/>
        <w:autoSpaceDE w:val="0"/>
        <w:autoSpaceDN w:val="0"/>
        <w:adjustRightInd w:val="0"/>
        <w:ind w:left="7371"/>
        <w:jc w:val="both"/>
        <w:rPr>
          <w:sz w:val="26"/>
          <w:szCs w:val="26"/>
        </w:rPr>
      </w:pPr>
      <w:r>
        <w:rPr>
          <w:sz w:val="26"/>
          <w:szCs w:val="26"/>
        </w:rPr>
        <w:t xml:space="preserve">к Положению </w:t>
      </w:r>
    </w:p>
    <w:p w:rsidR="00914D62" w:rsidRDefault="00914D62" w:rsidP="002C6479">
      <w:pPr>
        <w:widowControl w:val="0"/>
        <w:autoSpaceDE w:val="0"/>
        <w:autoSpaceDN w:val="0"/>
        <w:adjustRightInd w:val="0"/>
        <w:ind w:left="4678"/>
        <w:jc w:val="right"/>
        <w:rPr>
          <w:sz w:val="24"/>
          <w:szCs w:val="24"/>
        </w:rPr>
      </w:pPr>
    </w:p>
    <w:p w:rsidR="00914D62" w:rsidRDefault="00914D62" w:rsidP="002C6479">
      <w:pPr>
        <w:pStyle w:val="ConsPlusNonformat"/>
        <w:ind w:left="4678"/>
        <w:jc w:val="both"/>
        <w:rPr>
          <w:rFonts w:ascii="Times New Roman" w:hAnsi="Times New Roman" w:cs="Times New Roman"/>
          <w:sz w:val="24"/>
          <w:szCs w:val="24"/>
        </w:rPr>
      </w:pPr>
      <w:r>
        <w:rPr>
          <w:rFonts w:ascii="Times New Roman" w:hAnsi="Times New Roman" w:cs="Times New Roman"/>
          <w:sz w:val="24"/>
          <w:szCs w:val="24"/>
        </w:rPr>
        <w:t>УТВЕРЖДАЮ</w:t>
      </w:r>
    </w:p>
    <w:p w:rsidR="00914D62" w:rsidRDefault="00914D62" w:rsidP="002C6479">
      <w:pPr>
        <w:pStyle w:val="ConsPlusNonformat"/>
        <w:ind w:left="4678"/>
        <w:jc w:val="both"/>
        <w:rPr>
          <w:rFonts w:ascii="Times New Roman" w:hAnsi="Times New Roman" w:cs="Times New Roman"/>
          <w:sz w:val="24"/>
          <w:szCs w:val="24"/>
        </w:rPr>
      </w:pPr>
      <w:r>
        <w:rPr>
          <w:rFonts w:ascii="Times New Roman" w:hAnsi="Times New Roman" w:cs="Times New Roman"/>
          <w:sz w:val="24"/>
          <w:szCs w:val="24"/>
        </w:rPr>
        <w:t>Руководитель</w:t>
      </w:r>
    </w:p>
    <w:p w:rsidR="00914D62" w:rsidRDefault="00914D62" w:rsidP="002C6479">
      <w:pPr>
        <w:pStyle w:val="ConsPlusNonformat"/>
        <w:ind w:left="4678"/>
        <w:jc w:val="both"/>
        <w:rPr>
          <w:rFonts w:ascii="Times New Roman" w:hAnsi="Times New Roman" w:cs="Times New Roman"/>
          <w:sz w:val="24"/>
          <w:szCs w:val="24"/>
        </w:rPr>
      </w:pPr>
      <w:r>
        <w:rPr>
          <w:rFonts w:ascii="Times New Roman" w:hAnsi="Times New Roman" w:cs="Times New Roman"/>
          <w:sz w:val="24"/>
          <w:szCs w:val="24"/>
        </w:rPr>
        <w:t>(уполномоченное лицо)</w:t>
      </w:r>
    </w:p>
    <w:p w:rsidR="00914D62" w:rsidRDefault="00914D62" w:rsidP="002C6479">
      <w:pPr>
        <w:pStyle w:val="ConsPlusNonformat"/>
        <w:ind w:left="4678"/>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rsidR="00914D62" w:rsidRDefault="00914D62" w:rsidP="002C6479">
      <w:pPr>
        <w:pStyle w:val="ConsPlusNonformat"/>
        <w:ind w:left="4678"/>
        <w:jc w:val="both"/>
        <w:rPr>
          <w:rFonts w:ascii="Times New Roman" w:hAnsi="Times New Roman" w:cs="Times New Roman"/>
          <w:sz w:val="24"/>
          <w:szCs w:val="24"/>
        </w:rPr>
      </w:pPr>
      <w:r>
        <w:rPr>
          <w:rFonts w:ascii="Times New Roman" w:hAnsi="Times New Roman" w:cs="Times New Roman"/>
          <w:sz w:val="24"/>
          <w:szCs w:val="24"/>
        </w:rPr>
        <w:t>(наименование органа, осуществляющего функции и полномочия учредителя, главного распорядителя бюджетных средств, муниципального учреждения округа)</w:t>
      </w:r>
    </w:p>
    <w:p w:rsidR="00914D62" w:rsidRDefault="00914D62" w:rsidP="002C6479">
      <w:pPr>
        <w:pStyle w:val="ConsPlusNonformat"/>
        <w:ind w:left="4678"/>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rsidR="00914D62" w:rsidRDefault="00914D62" w:rsidP="002C6479">
      <w:pPr>
        <w:pStyle w:val="ConsPlusNonformat"/>
        <w:ind w:left="4678"/>
        <w:jc w:val="both"/>
        <w:rPr>
          <w:rFonts w:ascii="Times New Roman" w:hAnsi="Times New Roman" w:cs="Times New Roman"/>
          <w:sz w:val="24"/>
          <w:szCs w:val="24"/>
        </w:rPr>
      </w:pPr>
      <w:r>
        <w:rPr>
          <w:rFonts w:ascii="Times New Roman" w:hAnsi="Times New Roman" w:cs="Times New Roman"/>
          <w:sz w:val="24"/>
          <w:szCs w:val="24"/>
        </w:rPr>
        <w:t>(должность) (подпись) (расшифровка подписи)</w:t>
      </w:r>
    </w:p>
    <w:p w:rsidR="00914D62" w:rsidRDefault="00914D62" w:rsidP="002C6479">
      <w:pPr>
        <w:pStyle w:val="ConsPlusNonformat"/>
        <w:ind w:left="4678"/>
        <w:jc w:val="both"/>
        <w:rPr>
          <w:rFonts w:ascii="Times New Roman" w:hAnsi="Times New Roman" w:cs="Times New Roman"/>
          <w:sz w:val="24"/>
          <w:szCs w:val="24"/>
        </w:rPr>
      </w:pPr>
    </w:p>
    <w:p w:rsidR="00914D62" w:rsidRDefault="00914D62" w:rsidP="002C6479">
      <w:pPr>
        <w:pStyle w:val="ConsPlusNonformat"/>
        <w:ind w:left="4678"/>
        <w:jc w:val="both"/>
        <w:rPr>
          <w:rFonts w:ascii="Times New Roman" w:hAnsi="Times New Roman" w:cs="Times New Roman"/>
          <w:sz w:val="24"/>
          <w:szCs w:val="24"/>
        </w:rPr>
      </w:pPr>
      <w:r>
        <w:rPr>
          <w:rFonts w:ascii="Times New Roman" w:hAnsi="Times New Roman" w:cs="Times New Roman"/>
          <w:sz w:val="24"/>
          <w:szCs w:val="24"/>
        </w:rPr>
        <w:t>«__» _________________ 20__ г.</w:t>
      </w:r>
    </w:p>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ОТЧЕТ О ВЫПОЛНЕНИИ</w:t>
      </w:r>
    </w:p>
    <w:tbl>
      <w:tblPr>
        <w:tblpPr w:leftFromText="180" w:rightFromText="180" w:vertAnchor="text" w:horzAnchor="page" w:tblpX="6382"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1"/>
      </w:tblGrid>
      <w:tr w:rsidR="00914D62" w:rsidTr="00C02ECA">
        <w:trPr>
          <w:trHeight w:val="347"/>
        </w:trPr>
        <w:tc>
          <w:tcPr>
            <w:tcW w:w="3061" w:type="dxa"/>
            <w:tcBorders>
              <w:top w:val="single" w:sz="4" w:space="0" w:color="auto"/>
              <w:left w:val="single" w:sz="4" w:space="0" w:color="auto"/>
              <w:bottom w:val="single" w:sz="4" w:space="0" w:color="auto"/>
              <w:right w:val="single" w:sz="4" w:space="0" w:color="auto"/>
            </w:tcBorders>
          </w:tcPr>
          <w:p w:rsidR="00914D62" w:rsidRDefault="00914D62" w:rsidP="002C6479">
            <w:pPr>
              <w:pStyle w:val="ConsPlusNonformat"/>
              <w:jc w:val="both"/>
              <w:rPr>
                <w:rFonts w:ascii="Times New Roman" w:hAnsi="Times New Roman" w:cs="Times New Roman"/>
                <w:sz w:val="24"/>
                <w:szCs w:val="24"/>
              </w:rPr>
            </w:pPr>
          </w:p>
        </w:tc>
      </w:tr>
    </w:tbl>
    <w:p w:rsidR="00914D62" w:rsidRDefault="00914D62" w:rsidP="002C6479">
      <w:pPr>
        <w:pStyle w:val="ConsPlusNonformat"/>
        <w:rPr>
          <w:rFonts w:ascii="Times New Roman" w:hAnsi="Times New Roman" w:cs="Times New Roman"/>
          <w:sz w:val="24"/>
          <w:szCs w:val="24"/>
        </w:rPr>
      </w:pPr>
      <w:r>
        <w:rPr>
          <w:rFonts w:ascii="Times New Roman" w:hAnsi="Times New Roman" w:cs="Times New Roman"/>
          <w:sz w:val="24"/>
          <w:szCs w:val="24"/>
        </w:rPr>
        <w:t>МУНИЦИПАЛЬНОГО ЗАДАНИЯ</w:t>
      </w:r>
    </w:p>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на 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«__»_____________________20__г.</w:t>
      </w:r>
    </w:p>
    <w:tbl>
      <w:tblPr>
        <w:tblW w:w="0" w:type="auto"/>
        <w:jc w:val="right"/>
        <w:tblInd w:w="-17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6"/>
        <w:gridCol w:w="1409"/>
        <w:gridCol w:w="1373"/>
      </w:tblGrid>
      <w:tr w:rsidR="00914D62" w:rsidTr="00C02ECA">
        <w:trPr>
          <w:trHeight w:val="279"/>
          <w:jc w:val="right"/>
        </w:trPr>
        <w:tc>
          <w:tcPr>
            <w:tcW w:w="7088" w:type="dxa"/>
            <w:tcBorders>
              <w:top w:val="nil"/>
              <w:left w:val="nil"/>
              <w:bottom w:val="nil"/>
              <w:right w:val="nil"/>
            </w:tcBorders>
          </w:tcPr>
          <w:p w:rsidR="00914D62" w:rsidRDefault="00914D62" w:rsidP="002C6479">
            <w:pPr>
              <w:pStyle w:val="ConsPlusNonformat"/>
              <w:jc w:val="center"/>
              <w:rPr>
                <w:rFonts w:ascii="Times New Roman" w:hAnsi="Times New Roman" w:cs="Times New Roman"/>
                <w:sz w:val="24"/>
                <w:szCs w:val="24"/>
              </w:rPr>
            </w:pPr>
          </w:p>
        </w:tc>
        <w:tc>
          <w:tcPr>
            <w:tcW w:w="1409" w:type="dxa"/>
            <w:tcBorders>
              <w:top w:val="nil"/>
              <w:left w:val="nil"/>
              <w:bottom w:val="nil"/>
              <w:right w:val="single" w:sz="4" w:space="0" w:color="auto"/>
            </w:tcBorders>
          </w:tcPr>
          <w:p w:rsidR="00914D62" w:rsidRDefault="00914D62" w:rsidP="002C6479">
            <w:pPr>
              <w:pStyle w:val="ConsPlusNonformat"/>
              <w:jc w:val="center"/>
              <w:rPr>
                <w:rFonts w:ascii="Times New Roman"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pStyle w:val="ConsPlusNonformat"/>
              <w:jc w:val="center"/>
              <w:rPr>
                <w:rFonts w:ascii="Times New Roman" w:hAnsi="Times New Roman" w:cs="Times New Roman"/>
                <w:sz w:val="24"/>
                <w:szCs w:val="24"/>
              </w:rPr>
            </w:pPr>
            <w:r>
              <w:rPr>
                <w:rFonts w:ascii="Times New Roman" w:hAnsi="Times New Roman" w:cs="Times New Roman"/>
                <w:sz w:val="24"/>
                <w:szCs w:val="24"/>
              </w:rPr>
              <w:t>Коды</w:t>
            </w:r>
          </w:p>
        </w:tc>
      </w:tr>
      <w:tr w:rsidR="00914D62" w:rsidTr="00C02ECA">
        <w:trPr>
          <w:trHeight w:val="1046"/>
          <w:jc w:val="right"/>
        </w:trPr>
        <w:tc>
          <w:tcPr>
            <w:tcW w:w="7088" w:type="dxa"/>
            <w:tcBorders>
              <w:top w:val="nil"/>
              <w:left w:val="nil"/>
              <w:bottom w:val="nil"/>
              <w:right w:val="nil"/>
            </w:tcBorders>
            <w:hideMark/>
          </w:tcPr>
          <w:p w:rsidR="00914D62" w:rsidRDefault="00914D62" w:rsidP="002C6479">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муниципального учреждения округа _______________________________________________________</w:t>
            </w:r>
          </w:p>
          <w:p w:rsidR="00914D62" w:rsidRDefault="00914D62" w:rsidP="002C647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tc>
        <w:tc>
          <w:tcPr>
            <w:tcW w:w="1409" w:type="dxa"/>
            <w:tcBorders>
              <w:top w:val="nil"/>
              <w:left w:val="nil"/>
              <w:bottom w:val="nil"/>
              <w:right w:val="single" w:sz="4" w:space="0" w:color="auto"/>
            </w:tcBorders>
            <w:vAlign w:val="center"/>
            <w:hideMark/>
          </w:tcPr>
          <w:p w:rsidR="00914D62" w:rsidRDefault="00914D62" w:rsidP="002C6479">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 по ОКУД</w:t>
            </w:r>
          </w:p>
        </w:tc>
        <w:tc>
          <w:tcPr>
            <w:tcW w:w="1373" w:type="dxa"/>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pStyle w:val="ConsPlusNonformat"/>
              <w:jc w:val="center"/>
              <w:rPr>
                <w:rFonts w:ascii="Times New Roman" w:hAnsi="Times New Roman" w:cs="Times New Roman"/>
                <w:sz w:val="24"/>
                <w:szCs w:val="24"/>
              </w:rPr>
            </w:pPr>
            <w:r>
              <w:rPr>
                <w:rFonts w:ascii="Times New Roman" w:hAnsi="Times New Roman" w:cs="Times New Roman"/>
                <w:sz w:val="24"/>
                <w:szCs w:val="24"/>
              </w:rPr>
              <w:t>0506001</w:t>
            </w:r>
          </w:p>
        </w:tc>
      </w:tr>
      <w:tr w:rsidR="00914D62" w:rsidTr="00C02ECA">
        <w:trPr>
          <w:trHeight w:val="562"/>
          <w:jc w:val="right"/>
        </w:trPr>
        <w:tc>
          <w:tcPr>
            <w:tcW w:w="7088" w:type="dxa"/>
            <w:vMerge w:val="restart"/>
            <w:tcBorders>
              <w:top w:val="nil"/>
              <w:left w:val="nil"/>
              <w:right w:val="nil"/>
            </w:tcBorders>
            <w:hideMark/>
          </w:tcPr>
          <w:p w:rsidR="00914D62" w:rsidRDefault="00914D62" w:rsidP="002C6479">
            <w:pPr>
              <w:pStyle w:val="ConsPlusNonformat"/>
              <w:rPr>
                <w:rFonts w:ascii="Times New Roman" w:hAnsi="Times New Roman" w:cs="Times New Roman"/>
                <w:sz w:val="24"/>
                <w:szCs w:val="24"/>
              </w:rPr>
            </w:pPr>
            <w:r>
              <w:rPr>
                <w:rFonts w:ascii="Times New Roman" w:hAnsi="Times New Roman" w:cs="Times New Roman"/>
                <w:sz w:val="24"/>
                <w:szCs w:val="24"/>
              </w:rPr>
              <w:t>Виды деятельности муниципального учреждения округа, по которым утверждается муниципальное задание ________________________________________________________</w:t>
            </w:r>
          </w:p>
        </w:tc>
        <w:tc>
          <w:tcPr>
            <w:tcW w:w="1409" w:type="dxa"/>
            <w:tcBorders>
              <w:top w:val="nil"/>
              <w:left w:val="nil"/>
              <w:bottom w:val="nil"/>
              <w:right w:val="single" w:sz="4" w:space="0" w:color="auto"/>
            </w:tcBorders>
            <w:vAlign w:val="center"/>
            <w:hideMark/>
          </w:tcPr>
          <w:p w:rsidR="00914D62" w:rsidRDefault="00914D62" w:rsidP="002C6479">
            <w:pPr>
              <w:pStyle w:val="ConsPlusNonformat"/>
              <w:jc w:val="right"/>
              <w:rPr>
                <w:rFonts w:ascii="Times New Roman" w:hAnsi="Times New Roman" w:cs="Times New Roman"/>
                <w:sz w:val="24"/>
                <w:szCs w:val="24"/>
              </w:rPr>
            </w:pPr>
            <w:r>
              <w:rPr>
                <w:rFonts w:ascii="Times New Roman" w:hAnsi="Times New Roman" w:cs="Times New Roman"/>
                <w:sz w:val="24"/>
                <w:szCs w:val="24"/>
              </w:rPr>
              <w:t>Дата</w:t>
            </w:r>
          </w:p>
        </w:tc>
        <w:tc>
          <w:tcPr>
            <w:tcW w:w="1373" w:type="dxa"/>
            <w:tcBorders>
              <w:top w:val="single" w:sz="4" w:space="0" w:color="auto"/>
              <w:left w:val="single" w:sz="4" w:space="0" w:color="auto"/>
              <w:bottom w:val="single" w:sz="4" w:space="0" w:color="auto"/>
              <w:right w:val="single" w:sz="4" w:space="0" w:color="auto"/>
            </w:tcBorders>
            <w:vAlign w:val="center"/>
          </w:tcPr>
          <w:p w:rsidR="00914D62" w:rsidRDefault="00914D62" w:rsidP="002C6479">
            <w:pPr>
              <w:pStyle w:val="ConsPlusNonformat"/>
              <w:jc w:val="center"/>
              <w:rPr>
                <w:rFonts w:ascii="Times New Roman" w:hAnsi="Times New Roman" w:cs="Times New Roman"/>
                <w:sz w:val="24"/>
                <w:szCs w:val="24"/>
              </w:rPr>
            </w:pPr>
          </w:p>
        </w:tc>
      </w:tr>
      <w:tr w:rsidR="00914D62" w:rsidTr="00C02ECA">
        <w:trPr>
          <w:trHeight w:val="653"/>
          <w:jc w:val="right"/>
        </w:trPr>
        <w:tc>
          <w:tcPr>
            <w:tcW w:w="7088" w:type="dxa"/>
            <w:vMerge/>
            <w:tcBorders>
              <w:left w:val="nil"/>
              <w:bottom w:val="nil"/>
              <w:right w:val="nil"/>
            </w:tcBorders>
            <w:hideMark/>
          </w:tcPr>
          <w:p w:rsidR="00914D62" w:rsidRDefault="00914D62" w:rsidP="002C6479">
            <w:pPr>
              <w:pStyle w:val="ConsPlusNonformat"/>
              <w:jc w:val="center"/>
              <w:rPr>
                <w:rFonts w:ascii="Times New Roman" w:hAnsi="Times New Roman" w:cs="Times New Roman"/>
                <w:sz w:val="24"/>
                <w:szCs w:val="24"/>
              </w:rPr>
            </w:pPr>
          </w:p>
        </w:tc>
        <w:tc>
          <w:tcPr>
            <w:tcW w:w="1409" w:type="dxa"/>
            <w:tcBorders>
              <w:top w:val="nil"/>
              <w:left w:val="nil"/>
              <w:bottom w:val="nil"/>
              <w:right w:val="single" w:sz="4" w:space="0" w:color="auto"/>
            </w:tcBorders>
            <w:vAlign w:val="center"/>
            <w:hideMark/>
          </w:tcPr>
          <w:p w:rsidR="00914D62" w:rsidRDefault="00914D62" w:rsidP="002C6479">
            <w:pPr>
              <w:pStyle w:val="ConsPlusNonformat"/>
              <w:jc w:val="right"/>
              <w:rPr>
                <w:rFonts w:ascii="Times New Roman" w:hAnsi="Times New Roman" w:cs="Times New Roman"/>
                <w:sz w:val="24"/>
                <w:szCs w:val="24"/>
              </w:rPr>
            </w:pPr>
            <w:r>
              <w:rPr>
                <w:rFonts w:ascii="Times New Roman" w:hAnsi="Times New Roman" w:cs="Times New Roman"/>
                <w:sz w:val="24"/>
                <w:szCs w:val="24"/>
              </w:rPr>
              <w:t>По ОКВЭД</w:t>
            </w:r>
          </w:p>
        </w:tc>
        <w:tc>
          <w:tcPr>
            <w:tcW w:w="1373" w:type="dxa"/>
            <w:tcBorders>
              <w:top w:val="single" w:sz="4" w:space="0" w:color="auto"/>
              <w:left w:val="single" w:sz="4" w:space="0" w:color="auto"/>
              <w:bottom w:val="single" w:sz="4" w:space="0" w:color="auto"/>
              <w:right w:val="single" w:sz="4" w:space="0" w:color="auto"/>
            </w:tcBorders>
            <w:vAlign w:val="center"/>
          </w:tcPr>
          <w:p w:rsidR="00914D62" w:rsidRDefault="00914D62" w:rsidP="002C6479">
            <w:pPr>
              <w:pStyle w:val="ConsPlusNonformat"/>
              <w:jc w:val="center"/>
              <w:rPr>
                <w:rFonts w:ascii="Times New Roman" w:hAnsi="Times New Roman" w:cs="Times New Roman"/>
                <w:sz w:val="24"/>
                <w:szCs w:val="24"/>
              </w:rPr>
            </w:pPr>
          </w:p>
        </w:tc>
      </w:tr>
      <w:tr w:rsidR="00914D62" w:rsidTr="00C02ECA">
        <w:trPr>
          <w:trHeight w:val="560"/>
          <w:jc w:val="right"/>
        </w:trPr>
        <w:tc>
          <w:tcPr>
            <w:tcW w:w="7088" w:type="dxa"/>
            <w:tcBorders>
              <w:top w:val="nil"/>
              <w:left w:val="nil"/>
              <w:bottom w:val="nil"/>
              <w:right w:val="nil"/>
            </w:tcBorders>
            <w:hideMark/>
          </w:tcPr>
          <w:p w:rsidR="00914D62" w:rsidRDefault="00914D62" w:rsidP="002C6479">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tc>
        <w:tc>
          <w:tcPr>
            <w:tcW w:w="1409" w:type="dxa"/>
            <w:tcBorders>
              <w:top w:val="nil"/>
              <w:left w:val="nil"/>
              <w:bottom w:val="nil"/>
              <w:right w:val="single" w:sz="4" w:space="0" w:color="auto"/>
            </w:tcBorders>
            <w:vAlign w:val="center"/>
            <w:hideMark/>
          </w:tcPr>
          <w:p w:rsidR="00914D62" w:rsidRDefault="00914D62" w:rsidP="002C6479">
            <w:pPr>
              <w:pStyle w:val="ConsPlusNonformat"/>
              <w:jc w:val="right"/>
              <w:rPr>
                <w:rFonts w:ascii="Times New Roman" w:hAnsi="Times New Roman" w:cs="Times New Roman"/>
                <w:sz w:val="24"/>
                <w:szCs w:val="24"/>
              </w:rPr>
            </w:pPr>
            <w:r>
              <w:rPr>
                <w:rFonts w:ascii="Times New Roman" w:hAnsi="Times New Roman" w:cs="Times New Roman"/>
                <w:sz w:val="24"/>
                <w:szCs w:val="24"/>
              </w:rPr>
              <w:t>По ОКВЭД</w:t>
            </w:r>
          </w:p>
        </w:tc>
        <w:tc>
          <w:tcPr>
            <w:tcW w:w="1373" w:type="dxa"/>
            <w:tcBorders>
              <w:top w:val="single" w:sz="4" w:space="0" w:color="auto"/>
              <w:left w:val="single" w:sz="4" w:space="0" w:color="auto"/>
              <w:bottom w:val="single" w:sz="4" w:space="0" w:color="auto"/>
              <w:right w:val="single" w:sz="4" w:space="0" w:color="auto"/>
            </w:tcBorders>
            <w:vAlign w:val="center"/>
          </w:tcPr>
          <w:p w:rsidR="00914D62" w:rsidRDefault="00914D62" w:rsidP="002C6479">
            <w:pPr>
              <w:pStyle w:val="ConsPlusNonformat"/>
              <w:jc w:val="center"/>
              <w:rPr>
                <w:rFonts w:ascii="Times New Roman" w:hAnsi="Times New Roman" w:cs="Times New Roman"/>
                <w:sz w:val="24"/>
                <w:szCs w:val="24"/>
              </w:rPr>
            </w:pPr>
          </w:p>
        </w:tc>
      </w:tr>
      <w:tr w:rsidR="00914D62" w:rsidTr="00C02ECA">
        <w:trPr>
          <w:trHeight w:val="566"/>
          <w:jc w:val="right"/>
        </w:trPr>
        <w:tc>
          <w:tcPr>
            <w:tcW w:w="7088" w:type="dxa"/>
            <w:tcBorders>
              <w:top w:val="nil"/>
              <w:left w:val="nil"/>
              <w:bottom w:val="nil"/>
              <w:right w:val="nil"/>
            </w:tcBorders>
            <w:hideMark/>
          </w:tcPr>
          <w:p w:rsidR="00914D62" w:rsidRDefault="00914D62" w:rsidP="002C647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tc>
        <w:tc>
          <w:tcPr>
            <w:tcW w:w="1409" w:type="dxa"/>
            <w:tcBorders>
              <w:top w:val="nil"/>
              <w:left w:val="nil"/>
              <w:bottom w:val="nil"/>
              <w:right w:val="single" w:sz="4" w:space="0" w:color="auto"/>
            </w:tcBorders>
            <w:vAlign w:val="center"/>
            <w:hideMark/>
          </w:tcPr>
          <w:p w:rsidR="00914D62" w:rsidRDefault="00914D62" w:rsidP="002C6479">
            <w:pPr>
              <w:pStyle w:val="ConsPlusNonformat"/>
              <w:jc w:val="right"/>
              <w:rPr>
                <w:rFonts w:ascii="Times New Roman" w:hAnsi="Times New Roman" w:cs="Times New Roman"/>
                <w:sz w:val="24"/>
                <w:szCs w:val="24"/>
              </w:rPr>
            </w:pPr>
            <w:r>
              <w:rPr>
                <w:rFonts w:ascii="Times New Roman" w:hAnsi="Times New Roman" w:cs="Times New Roman"/>
                <w:sz w:val="24"/>
                <w:szCs w:val="24"/>
              </w:rPr>
              <w:t>По ОКВЭД</w:t>
            </w:r>
          </w:p>
        </w:tc>
        <w:tc>
          <w:tcPr>
            <w:tcW w:w="1373" w:type="dxa"/>
            <w:tcBorders>
              <w:top w:val="single" w:sz="4" w:space="0" w:color="auto"/>
              <w:left w:val="single" w:sz="4" w:space="0" w:color="auto"/>
              <w:bottom w:val="single" w:sz="4" w:space="0" w:color="auto"/>
              <w:right w:val="single" w:sz="4" w:space="0" w:color="auto"/>
            </w:tcBorders>
            <w:vAlign w:val="center"/>
          </w:tcPr>
          <w:p w:rsidR="00914D62" w:rsidRDefault="00914D62" w:rsidP="002C6479">
            <w:pPr>
              <w:pStyle w:val="ConsPlusNonformat"/>
              <w:jc w:val="center"/>
              <w:rPr>
                <w:rFonts w:ascii="Times New Roman" w:hAnsi="Times New Roman" w:cs="Times New Roman"/>
                <w:sz w:val="24"/>
                <w:szCs w:val="24"/>
              </w:rPr>
            </w:pPr>
          </w:p>
        </w:tc>
      </w:tr>
      <w:tr w:rsidR="00914D62" w:rsidTr="00C02ECA">
        <w:trPr>
          <w:trHeight w:val="390"/>
          <w:jc w:val="right"/>
        </w:trPr>
        <w:tc>
          <w:tcPr>
            <w:tcW w:w="7088" w:type="dxa"/>
            <w:tcBorders>
              <w:top w:val="nil"/>
              <w:left w:val="nil"/>
              <w:bottom w:val="nil"/>
              <w:right w:val="nil"/>
            </w:tcBorders>
            <w:hideMark/>
          </w:tcPr>
          <w:p w:rsidR="00914D62" w:rsidRDefault="00914D62" w:rsidP="002C6479">
            <w:pPr>
              <w:pStyle w:val="ConsPlusNonformat"/>
              <w:jc w:val="center"/>
              <w:rPr>
                <w:rFonts w:ascii="Times New Roman" w:hAnsi="Times New Roman" w:cs="Times New Roman"/>
                <w:sz w:val="24"/>
                <w:szCs w:val="24"/>
              </w:rPr>
            </w:pPr>
          </w:p>
        </w:tc>
        <w:tc>
          <w:tcPr>
            <w:tcW w:w="1409" w:type="dxa"/>
            <w:tcBorders>
              <w:top w:val="nil"/>
              <w:left w:val="nil"/>
              <w:bottom w:val="nil"/>
              <w:right w:val="single" w:sz="4" w:space="0" w:color="auto"/>
            </w:tcBorders>
          </w:tcPr>
          <w:p w:rsidR="00914D62" w:rsidRDefault="00914D62" w:rsidP="002C6479">
            <w:pPr>
              <w:pStyle w:val="ConsPlusNonformat"/>
              <w:jc w:val="center"/>
              <w:rPr>
                <w:rFonts w:ascii="Times New Roman"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vAlign w:val="center"/>
          </w:tcPr>
          <w:p w:rsidR="00914D62" w:rsidRDefault="00914D62" w:rsidP="002C6479">
            <w:pPr>
              <w:pStyle w:val="ConsPlusNonformat"/>
              <w:jc w:val="center"/>
              <w:rPr>
                <w:rFonts w:ascii="Times New Roman" w:hAnsi="Times New Roman" w:cs="Times New Roman"/>
                <w:sz w:val="24"/>
                <w:szCs w:val="24"/>
              </w:rPr>
            </w:pPr>
          </w:p>
        </w:tc>
      </w:tr>
    </w:tbl>
    <w:p w:rsidR="00914D62" w:rsidRDefault="00914D62" w:rsidP="002C6479">
      <w:pPr>
        <w:pStyle w:val="ConsPlusNonformat"/>
        <w:jc w:val="both"/>
        <w:rPr>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Периодичность ______________________________________________________</w:t>
      </w:r>
    </w:p>
    <w:p w:rsidR="00914D62" w:rsidRDefault="00914D62" w:rsidP="002C6479">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(указывается в соответствии с периодичностью представления отчета</w:t>
      </w:r>
      <w:proofErr w:type="gramEnd"/>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 выполнении муниципального задания, установленной в муниципальном задании)</w:t>
      </w:r>
      <w:proofErr w:type="gramEnd"/>
    </w:p>
    <w:p w:rsidR="00914D62" w:rsidRDefault="00914D62" w:rsidP="002C6479">
      <w:pPr>
        <w:pStyle w:val="ConsPlusNonformat"/>
        <w:jc w:val="both"/>
        <w:rPr>
          <w:sz w:val="24"/>
          <w:szCs w:val="24"/>
        </w:rPr>
      </w:pPr>
    </w:p>
    <w:p w:rsidR="00914D62" w:rsidRDefault="00914D62" w:rsidP="002C6479">
      <w:pPr>
        <w:pStyle w:val="ConsPlusNonformat"/>
        <w:jc w:val="both"/>
        <w:rPr>
          <w:sz w:val="24"/>
          <w:szCs w:val="24"/>
        </w:rPr>
      </w:pPr>
    </w:p>
    <w:p w:rsidR="00914D62" w:rsidRDefault="00914D62" w:rsidP="002C6479">
      <w:pPr>
        <w:rPr>
          <w:rFonts w:ascii="Courier New" w:hAnsi="Courier New" w:cs="Courier New"/>
          <w:sz w:val="24"/>
          <w:szCs w:val="24"/>
        </w:rPr>
        <w:sectPr w:rsidR="00914D62">
          <w:pgSz w:w="11905" w:h="16838"/>
          <w:pgMar w:top="1134" w:right="680" w:bottom="1134" w:left="1560" w:header="720" w:footer="720" w:gutter="0"/>
          <w:cols w:space="720"/>
        </w:sectPr>
      </w:pPr>
    </w:p>
    <w:p w:rsidR="00914D62" w:rsidRDefault="00914D62" w:rsidP="002C6479">
      <w:pPr>
        <w:pStyle w:val="ConsPlusNonformat"/>
        <w:jc w:val="both"/>
      </w:pPr>
    </w:p>
    <w:p w:rsidR="00914D62" w:rsidRDefault="00914D62" w:rsidP="002C6479">
      <w:pPr>
        <w:pStyle w:val="ConsPlusNonformat"/>
        <w:jc w:val="both"/>
        <w:rPr>
          <w:rFonts w:ascii="Times New Roman" w:hAnsi="Times New Roman" w:cs="Times New Roman"/>
          <w:sz w:val="24"/>
          <w:szCs w:val="24"/>
        </w:rPr>
      </w:pPr>
      <w:bookmarkStart w:id="33" w:name="Par857"/>
      <w:bookmarkEnd w:id="33"/>
      <w:r>
        <w:rPr>
          <w:rFonts w:ascii="Times New Roman" w:hAnsi="Times New Roman" w:cs="Times New Roman"/>
          <w:sz w:val="24"/>
          <w:szCs w:val="24"/>
        </w:rPr>
        <w:t>Часть 1. СВЕДЕНИЯ ОБ ОКАЗЫВАЕМЫХ МУНИЦИПАЛЬНЫХ УСЛУГАХ</w:t>
      </w:r>
      <w:proofErr w:type="gramStart"/>
      <w:r>
        <w:rPr>
          <w:rFonts w:ascii="Times New Roman" w:hAnsi="Times New Roman" w:cs="Times New Roman"/>
          <w:sz w:val="24"/>
          <w:szCs w:val="24"/>
          <w:vertAlign w:val="superscript"/>
        </w:rPr>
        <w:t>1</w:t>
      </w:r>
      <w:proofErr w:type="gramEnd"/>
    </w:p>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Раздел _____</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2693"/>
        <w:gridCol w:w="4536"/>
      </w:tblGrid>
      <w:tr w:rsidR="00914D62" w:rsidTr="00C02ECA">
        <w:tc>
          <w:tcPr>
            <w:tcW w:w="10881" w:type="dxa"/>
            <w:gridSpan w:val="2"/>
            <w:tcBorders>
              <w:top w:val="nil"/>
              <w:left w:val="nil"/>
              <w:bottom w:val="nil"/>
              <w:right w:val="single" w:sz="4" w:space="0" w:color="auto"/>
            </w:tcBorders>
            <w:hideMark/>
          </w:tcPr>
          <w:p w:rsidR="00914D62" w:rsidRDefault="00914D62" w:rsidP="002C6479">
            <w:pPr>
              <w:pStyle w:val="ConsPlusNonformat"/>
              <w:ind w:left="3969"/>
              <w:jc w:val="right"/>
              <w:rPr>
                <w:sz w:val="24"/>
                <w:szCs w:val="24"/>
              </w:rPr>
            </w:pPr>
            <w:r>
              <w:rPr>
                <w:rFonts w:ascii="Times New Roman" w:hAnsi="Times New Roman" w:cs="Times New Roman"/>
                <w:sz w:val="24"/>
                <w:szCs w:val="24"/>
              </w:rPr>
              <w:t>Код по общероссийскому базовому (отраслевому) перечню и (или) региональному перечню</w:t>
            </w:r>
          </w:p>
        </w:tc>
        <w:tc>
          <w:tcPr>
            <w:tcW w:w="4536" w:type="dxa"/>
            <w:tcBorders>
              <w:top w:val="single" w:sz="4" w:space="0" w:color="auto"/>
              <w:left w:val="single" w:sz="4" w:space="0" w:color="auto"/>
              <w:bottom w:val="single" w:sz="4" w:space="0" w:color="auto"/>
              <w:right w:val="single" w:sz="4" w:space="0" w:color="auto"/>
            </w:tcBorders>
          </w:tcPr>
          <w:p w:rsidR="00914D62" w:rsidRDefault="00914D62" w:rsidP="002C6479">
            <w:pPr>
              <w:pStyle w:val="ConsPlusNonformat"/>
              <w:jc w:val="both"/>
              <w:rPr>
                <w:sz w:val="24"/>
                <w:szCs w:val="24"/>
              </w:rPr>
            </w:pPr>
          </w:p>
        </w:tc>
      </w:tr>
      <w:tr w:rsidR="00914D62" w:rsidTr="00C02ECA">
        <w:tc>
          <w:tcPr>
            <w:tcW w:w="8188" w:type="dxa"/>
            <w:tcBorders>
              <w:top w:val="nil"/>
              <w:left w:val="nil"/>
              <w:bottom w:val="nil"/>
              <w:right w:val="nil"/>
            </w:tcBorders>
            <w:hideMark/>
          </w:tcPr>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1. Наименование муниципальной услуги_______________________________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2. Категории потребителей муниципальной услуги______________________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tc>
        <w:tc>
          <w:tcPr>
            <w:tcW w:w="2693" w:type="dxa"/>
            <w:tcBorders>
              <w:top w:val="nil"/>
              <w:left w:val="nil"/>
              <w:bottom w:val="nil"/>
              <w:right w:val="nil"/>
            </w:tcBorders>
          </w:tcPr>
          <w:p w:rsidR="00914D62" w:rsidRDefault="00914D62" w:rsidP="002C6479">
            <w:pPr>
              <w:pStyle w:val="ConsPlusNonformat"/>
              <w:jc w:val="center"/>
              <w:rPr>
                <w:rFonts w:ascii="Times New Roman" w:hAnsi="Times New Roman" w:cs="Times New Roman"/>
                <w:sz w:val="24"/>
                <w:szCs w:val="24"/>
              </w:rPr>
            </w:pPr>
          </w:p>
        </w:tc>
        <w:tc>
          <w:tcPr>
            <w:tcW w:w="4536" w:type="dxa"/>
            <w:tcBorders>
              <w:top w:val="single" w:sz="4" w:space="0" w:color="auto"/>
              <w:left w:val="nil"/>
              <w:bottom w:val="nil"/>
              <w:right w:val="nil"/>
            </w:tcBorders>
          </w:tcPr>
          <w:p w:rsidR="00914D62" w:rsidRDefault="00914D62" w:rsidP="002C6479">
            <w:pPr>
              <w:pStyle w:val="ConsPlusNonformat"/>
              <w:jc w:val="both"/>
              <w:rPr>
                <w:sz w:val="24"/>
                <w:szCs w:val="24"/>
              </w:rPr>
            </w:pPr>
          </w:p>
        </w:tc>
      </w:tr>
    </w:tbl>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3. Сведения о фактическом достижении показателей, характеризующих объем (содержание) и (или) качество муниципальной услуги:</w:t>
      </w:r>
    </w:p>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3.1. Сведения о фактическом достижении показателей, характеризующих качество муниципальной услуги:</w:t>
      </w:r>
    </w:p>
    <w:p w:rsidR="00914D62" w:rsidRDefault="00914D62" w:rsidP="002C6479">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4A0"/>
      </w:tblPr>
      <w:tblGrid>
        <w:gridCol w:w="1426"/>
        <w:gridCol w:w="1133"/>
        <w:gridCol w:w="1133"/>
        <w:gridCol w:w="1133"/>
        <w:gridCol w:w="1142"/>
        <w:gridCol w:w="1128"/>
        <w:gridCol w:w="994"/>
        <w:gridCol w:w="989"/>
        <w:gridCol w:w="859"/>
        <w:gridCol w:w="1277"/>
        <w:gridCol w:w="1133"/>
        <w:gridCol w:w="998"/>
        <w:gridCol w:w="994"/>
        <w:gridCol w:w="979"/>
      </w:tblGrid>
      <w:tr w:rsidR="00914D62" w:rsidTr="00C02ECA">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Уникальный 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характеризующий содержание муниципальной услуги</w:t>
            </w:r>
          </w:p>
        </w:tc>
        <w:tc>
          <w:tcPr>
            <w:tcW w:w="227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характеризующий условия (формы) оказания муниципальной услуги</w:t>
            </w:r>
          </w:p>
        </w:tc>
        <w:tc>
          <w:tcPr>
            <w:tcW w:w="822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качества муниципальной услуги</w:t>
            </w:r>
          </w:p>
        </w:tc>
      </w:tr>
      <w:tr w:rsidR="00914D62" w:rsidTr="00C02ECA">
        <w:tc>
          <w:tcPr>
            <w:tcW w:w="142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 xml:space="preserve">единица измерения </w:t>
            </w:r>
            <w:r w:rsidRPr="00CE3C83">
              <w:rPr>
                <w:rFonts w:cs="Calibri"/>
              </w:rPr>
              <w:t xml:space="preserve">по </w:t>
            </w:r>
            <w:hyperlink r:id="rId58" w:history="1">
              <w:r w:rsidRPr="00CE3C83">
                <w:rPr>
                  <w:rStyle w:val="af0"/>
                  <w:rFonts w:cs="Calibri"/>
                  <w:color w:val="auto"/>
                  <w:u w:val="none"/>
                </w:rPr>
                <w:t>ОКЕИ</w:t>
              </w:r>
            </w:hyperlink>
          </w:p>
        </w:tc>
        <w:tc>
          <w:tcPr>
            <w:tcW w:w="12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утверждено в муниципальном задании на год</w:t>
            </w: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исполнено на отчетную дату</w:t>
            </w:r>
          </w:p>
        </w:tc>
        <w:tc>
          <w:tcPr>
            <w:tcW w:w="9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отклонение, превышающее допустимое (возможное) значение</w:t>
            </w:r>
          </w:p>
        </w:tc>
        <w:tc>
          <w:tcPr>
            <w:tcW w:w="9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причина отклонения</w:t>
            </w:r>
          </w:p>
        </w:tc>
      </w:tr>
      <w:tr w:rsidR="00914D62" w:rsidTr="00C02ECA">
        <w:tc>
          <w:tcPr>
            <w:tcW w:w="142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82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14D62" w:rsidRDefault="00914D62" w:rsidP="002C6479">
            <w:pPr>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наименование</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код</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r>
      <w:tr w:rsidR="00914D62" w:rsidTr="00C02ECA">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4</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5</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6</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7</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8</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9</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11</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12</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13</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14</w:t>
            </w:r>
          </w:p>
        </w:tc>
      </w:tr>
      <w:tr w:rsidR="00914D62" w:rsidTr="00C02ECA">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142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142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bl>
    <w:p w:rsidR="00914D62" w:rsidRDefault="00914D62" w:rsidP="002C6479">
      <w:pPr>
        <w:widowControl w:val="0"/>
        <w:autoSpaceDE w:val="0"/>
        <w:autoSpaceDN w:val="0"/>
        <w:adjustRightInd w:val="0"/>
        <w:jc w:val="both"/>
        <w:rPr>
          <w:rFonts w:cs="Calibri"/>
        </w:rPr>
      </w:pPr>
    </w:p>
    <w:p w:rsidR="00914D62" w:rsidRDefault="00914D62" w:rsidP="002C6479">
      <w:pPr>
        <w:widowControl w:val="0"/>
        <w:autoSpaceDE w:val="0"/>
        <w:autoSpaceDN w:val="0"/>
        <w:adjustRightInd w:val="0"/>
        <w:jc w:val="both"/>
        <w:rPr>
          <w:rFonts w:cs="Calibri"/>
        </w:rPr>
      </w:pPr>
    </w:p>
    <w:p w:rsidR="00914D62" w:rsidRDefault="00914D62" w:rsidP="002C6479">
      <w:pPr>
        <w:rPr>
          <w:sz w:val="28"/>
          <w:szCs w:val="28"/>
        </w:rPr>
        <w:sectPr w:rsidR="00914D62">
          <w:pgSz w:w="16838" w:h="11905" w:orient="landscape"/>
          <w:pgMar w:top="851" w:right="1134" w:bottom="851" w:left="1134" w:header="720" w:footer="720" w:gutter="0"/>
          <w:cols w:space="720"/>
        </w:sect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3.2. Сведения о фактическом достижении показателей, характеризующих объем муниципальной услуги:</w:t>
      </w:r>
    </w:p>
    <w:p w:rsidR="00914D62" w:rsidRDefault="00914D62" w:rsidP="002C6479">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4A0"/>
      </w:tblPr>
      <w:tblGrid>
        <w:gridCol w:w="1147"/>
        <w:gridCol w:w="1133"/>
        <w:gridCol w:w="1133"/>
        <w:gridCol w:w="1133"/>
        <w:gridCol w:w="1138"/>
        <w:gridCol w:w="1128"/>
        <w:gridCol w:w="994"/>
        <w:gridCol w:w="989"/>
        <w:gridCol w:w="859"/>
        <w:gridCol w:w="1138"/>
        <w:gridCol w:w="850"/>
        <w:gridCol w:w="994"/>
        <w:gridCol w:w="994"/>
        <w:gridCol w:w="850"/>
        <w:gridCol w:w="864"/>
      </w:tblGrid>
      <w:tr w:rsidR="00914D62" w:rsidTr="00C02ECA">
        <w:tc>
          <w:tcPr>
            <w:tcW w:w="11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Уникальный 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характеризующий содержание муниципальной услуги</w:t>
            </w:r>
          </w:p>
        </w:tc>
        <w:tc>
          <w:tcPr>
            <w:tcW w:w="226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характеризующий условия (формы)</w:t>
            </w:r>
          </w:p>
          <w:p w:rsidR="00914D62" w:rsidRDefault="00914D62" w:rsidP="002C6479">
            <w:pPr>
              <w:widowControl w:val="0"/>
              <w:autoSpaceDE w:val="0"/>
              <w:autoSpaceDN w:val="0"/>
              <w:adjustRightInd w:val="0"/>
              <w:jc w:val="center"/>
              <w:rPr>
                <w:rFonts w:cs="Calibri"/>
              </w:rPr>
            </w:pPr>
            <w:r>
              <w:rPr>
                <w:rFonts w:cs="Calibri"/>
              </w:rPr>
              <w:t>оказания муниципальной услуги</w:t>
            </w:r>
          </w:p>
        </w:tc>
        <w:tc>
          <w:tcPr>
            <w:tcW w:w="766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объема муниципальной услуги</w:t>
            </w:r>
          </w:p>
        </w:tc>
        <w:tc>
          <w:tcPr>
            <w:tcW w:w="8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Средний размер платы (цена, тариф)</w:t>
            </w:r>
          </w:p>
        </w:tc>
      </w:tr>
      <w:tr w:rsidR="00914D62" w:rsidTr="00C02ECA">
        <w:tc>
          <w:tcPr>
            <w:tcW w:w="114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394" w:type="dxa"/>
            <w:gridSpan w:val="2"/>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 xml:space="preserve">единица измерения </w:t>
            </w:r>
            <w:r w:rsidRPr="00CE3C83">
              <w:rPr>
                <w:rFonts w:cs="Calibri"/>
              </w:rPr>
              <w:t xml:space="preserve">по </w:t>
            </w:r>
            <w:hyperlink r:id="rId59" w:history="1">
              <w:r w:rsidRPr="00CE3C83">
                <w:rPr>
                  <w:rStyle w:val="af0"/>
                  <w:rFonts w:cs="Calibri"/>
                  <w:color w:val="auto"/>
                  <w:u w:val="none"/>
                </w:rPr>
                <w:t>ОКЕИ</w:t>
              </w:r>
            </w:hyperlink>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утверждено в</w:t>
            </w:r>
          </w:p>
          <w:p w:rsidR="00914D62" w:rsidRDefault="00914D62" w:rsidP="002C6479">
            <w:pPr>
              <w:widowControl w:val="0"/>
              <w:autoSpaceDE w:val="0"/>
              <w:autoSpaceDN w:val="0"/>
              <w:adjustRightInd w:val="0"/>
              <w:jc w:val="center"/>
              <w:rPr>
                <w:rFonts w:cs="Calibri"/>
              </w:rPr>
            </w:pPr>
            <w:r>
              <w:rPr>
                <w:rFonts w:cs="Calibri"/>
              </w:rPr>
              <w:t xml:space="preserve">муниципальном </w:t>
            </w:r>
            <w:proofErr w:type="gramStart"/>
            <w:r>
              <w:rPr>
                <w:rFonts w:cs="Calibri"/>
              </w:rPr>
              <w:t>задании</w:t>
            </w:r>
            <w:proofErr w:type="gramEnd"/>
            <w:r>
              <w:rPr>
                <w:rFonts w:cs="Calibri"/>
              </w:rPr>
              <w:t xml:space="preserve"> на год</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исполнено на отчетную дату</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отклонение, превышающее допустимое (возможное) значение</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причина отклонения</w:t>
            </w: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r>
      <w:tr w:rsidR="00914D62" w:rsidTr="00C02ECA">
        <w:tc>
          <w:tcPr>
            <w:tcW w:w="114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76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14D62" w:rsidRDefault="00914D62" w:rsidP="002C6479">
            <w:pPr>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наименование</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код</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r>
      <w:tr w:rsidR="00914D62" w:rsidTr="00C02ECA">
        <w:tc>
          <w:tcPr>
            <w:tcW w:w="1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4</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5</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6</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7</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8</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9</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11</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12</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14</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15</w:t>
            </w:r>
          </w:p>
        </w:tc>
      </w:tr>
      <w:tr w:rsidR="00914D62" w:rsidTr="00C02ECA">
        <w:tc>
          <w:tcPr>
            <w:tcW w:w="11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114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11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114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bl>
    <w:p w:rsidR="00914D62" w:rsidRDefault="00914D62" w:rsidP="002C6479">
      <w:pPr>
        <w:widowControl w:val="0"/>
        <w:autoSpaceDE w:val="0"/>
        <w:autoSpaceDN w:val="0"/>
        <w:adjustRightInd w:val="0"/>
        <w:jc w:val="both"/>
        <w:rPr>
          <w:rFonts w:cs="Calibri"/>
        </w:rPr>
      </w:pPr>
    </w:p>
    <w:p w:rsidR="00914D62" w:rsidRDefault="00914D62" w:rsidP="002C6479">
      <w:pPr>
        <w:widowControl w:val="0"/>
        <w:autoSpaceDE w:val="0"/>
        <w:autoSpaceDN w:val="0"/>
        <w:adjustRightInd w:val="0"/>
        <w:jc w:val="both"/>
        <w:rPr>
          <w:rFonts w:cs="Calibri"/>
        </w:rPr>
      </w:pPr>
    </w:p>
    <w:p w:rsidR="00914D62" w:rsidRDefault="00914D62" w:rsidP="002C6479">
      <w:pPr>
        <w:rPr>
          <w:sz w:val="28"/>
          <w:szCs w:val="28"/>
        </w:rPr>
        <w:sectPr w:rsidR="00914D62">
          <w:pgSz w:w="16838" w:h="11905" w:orient="landscape"/>
          <w:pgMar w:top="851" w:right="1134" w:bottom="851" w:left="1134" w:header="720" w:footer="720" w:gutter="0"/>
          <w:cols w:space="720"/>
        </w:sectPr>
      </w:pPr>
    </w:p>
    <w:p w:rsidR="00914D62" w:rsidRDefault="00914D62" w:rsidP="002C6479">
      <w:pPr>
        <w:pStyle w:val="ConsPlusNonformat"/>
        <w:jc w:val="both"/>
        <w:rPr>
          <w:rFonts w:ascii="Times New Roman" w:hAnsi="Times New Roman" w:cs="Times New Roman"/>
          <w:sz w:val="24"/>
          <w:szCs w:val="24"/>
        </w:rPr>
      </w:pPr>
      <w:bookmarkStart w:id="34" w:name="Par1048"/>
      <w:bookmarkEnd w:id="34"/>
      <w:r>
        <w:rPr>
          <w:rFonts w:ascii="Times New Roman" w:hAnsi="Times New Roman" w:cs="Times New Roman"/>
          <w:sz w:val="24"/>
          <w:szCs w:val="24"/>
        </w:rPr>
        <w:lastRenderedPageBreak/>
        <w:t xml:space="preserve">Часть 2. СВЕДЕНИЯ О ВЫПОЛНЯЕМЫХ РАБОТАХ </w:t>
      </w:r>
      <w:r>
        <w:rPr>
          <w:rFonts w:ascii="Times New Roman" w:hAnsi="Times New Roman" w:cs="Times New Roman"/>
          <w:sz w:val="24"/>
          <w:szCs w:val="24"/>
          <w:vertAlign w:val="superscript"/>
        </w:rPr>
        <w:t>2</w:t>
      </w:r>
    </w:p>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Раздел _____</w:t>
      </w:r>
    </w:p>
    <w:p w:rsidR="00914D62" w:rsidRDefault="00914D62" w:rsidP="002C6479">
      <w:pPr>
        <w:pStyle w:val="ConsPlusNonformat"/>
        <w:jc w:val="both"/>
        <w:rPr>
          <w:rFonts w:ascii="Times New Roman" w:hAnsi="Times New Roman" w:cs="Times New Roman"/>
          <w:sz w:val="24"/>
          <w:szCs w:val="24"/>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6"/>
        <w:gridCol w:w="2977"/>
        <w:gridCol w:w="4537"/>
      </w:tblGrid>
      <w:tr w:rsidR="00914D62" w:rsidTr="00C02ECA">
        <w:tc>
          <w:tcPr>
            <w:tcW w:w="10883" w:type="dxa"/>
            <w:gridSpan w:val="2"/>
            <w:tcBorders>
              <w:top w:val="nil"/>
              <w:left w:val="nil"/>
              <w:bottom w:val="nil"/>
              <w:right w:val="single" w:sz="4" w:space="0" w:color="auto"/>
            </w:tcBorders>
            <w:hideMark/>
          </w:tcPr>
          <w:p w:rsidR="00914D62" w:rsidRDefault="00914D62" w:rsidP="002C6479">
            <w:pPr>
              <w:pStyle w:val="ConsPlusNonformat"/>
              <w:ind w:left="3686"/>
              <w:jc w:val="right"/>
              <w:rPr>
                <w:rFonts w:ascii="Times New Roman" w:hAnsi="Times New Roman" w:cs="Times New Roman"/>
                <w:sz w:val="24"/>
                <w:szCs w:val="24"/>
              </w:rPr>
            </w:pPr>
            <w:r>
              <w:rPr>
                <w:rFonts w:ascii="Times New Roman" w:hAnsi="Times New Roman" w:cs="Times New Roman"/>
                <w:sz w:val="24"/>
                <w:szCs w:val="24"/>
              </w:rPr>
              <w:t>Код по общероссийскому базовому (отраслевому) перечню и (или) региональному перечню</w:t>
            </w:r>
          </w:p>
        </w:tc>
        <w:tc>
          <w:tcPr>
            <w:tcW w:w="4537" w:type="dxa"/>
            <w:tcBorders>
              <w:top w:val="single" w:sz="4" w:space="0" w:color="auto"/>
              <w:left w:val="single" w:sz="4" w:space="0" w:color="auto"/>
              <w:bottom w:val="single" w:sz="4" w:space="0" w:color="auto"/>
              <w:right w:val="single" w:sz="4" w:space="0" w:color="auto"/>
            </w:tcBorders>
          </w:tcPr>
          <w:p w:rsidR="00914D62" w:rsidRDefault="00914D62" w:rsidP="002C6479">
            <w:pPr>
              <w:pStyle w:val="ConsPlusNonformat"/>
              <w:jc w:val="both"/>
              <w:rPr>
                <w:rFonts w:ascii="Times New Roman" w:hAnsi="Times New Roman" w:cs="Times New Roman"/>
                <w:sz w:val="24"/>
                <w:szCs w:val="24"/>
              </w:rPr>
            </w:pPr>
          </w:p>
        </w:tc>
      </w:tr>
      <w:tr w:rsidR="00914D62" w:rsidTr="00C02ECA">
        <w:tc>
          <w:tcPr>
            <w:tcW w:w="7906" w:type="dxa"/>
            <w:tcBorders>
              <w:top w:val="nil"/>
              <w:left w:val="nil"/>
              <w:bottom w:val="nil"/>
              <w:right w:val="nil"/>
            </w:tcBorders>
            <w:hideMark/>
          </w:tcPr>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1. Наименование работы__________________________________________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2. Категории потребителей работы_________________________________</w:t>
            </w: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tc>
        <w:tc>
          <w:tcPr>
            <w:tcW w:w="2977" w:type="dxa"/>
            <w:tcBorders>
              <w:top w:val="nil"/>
              <w:left w:val="nil"/>
              <w:bottom w:val="nil"/>
              <w:right w:val="nil"/>
            </w:tcBorders>
            <w:vAlign w:val="center"/>
            <w:hideMark/>
          </w:tcPr>
          <w:p w:rsidR="00914D62" w:rsidRDefault="00914D62" w:rsidP="002C6479">
            <w:pPr>
              <w:rPr>
                <w:sz w:val="24"/>
                <w:szCs w:val="24"/>
              </w:rPr>
            </w:pPr>
          </w:p>
        </w:tc>
        <w:tc>
          <w:tcPr>
            <w:tcW w:w="4537" w:type="dxa"/>
            <w:tcBorders>
              <w:top w:val="single" w:sz="4" w:space="0" w:color="auto"/>
              <w:left w:val="nil"/>
              <w:bottom w:val="nil"/>
              <w:right w:val="nil"/>
            </w:tcBorders>
          </w:tcPr>
          <w:p w:rsidR="00914D62" w:rsidRDefault="00914D62" w:rsidP="002C6479">
            <w:pPr>
              <w:pStyle w:val="ConsPlusNonformat"/>
              <w:jc w:val="both"/>
              <w:rPr>
                <w:rFonts w:ascii="Times New Roman" w:hAnsi="Times New Roman" w:cs="Times New Roman"/>
                <w:sz w:val="24"/>
                <w:szCs w:val="24"/>
              </w:rPr>
            </w:pPr>
          </w:p>
        </w:tc>
      </w:tr>
    </w:tbl>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3. Сведения о фактическом достижении показателей, характеризующих объем и (или) качество работы:</w:t>
      </w:r>
    </w:p>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3.1. Сведения о фактическом достижении показателей, характеризующих качество работы:</w:t>
      </w:r>
    </w:p>
    <w:p w:rsidR="00914D62" w:rsidRDefault="00914D62" w:rsidP="002C6479">
      <w:pPr>
        <w:widowControl w:val="0"/>
        <w:autoSpaceDE w:val="0"/>
        <w:autoSpaceDN w:val="0"/>
        <w:adjustRightInd w:val="0"/>
        <w:jc w:val="both"/>
        <w:rPr>
          <w:rFonts w:cs="Calibri"/>
          <w:sz w:val="24"/>
          <w:szCs w:val="24"/>
        </w:rPr>
      </w:pPr>
    </w:p>
    <w:tbl>
      <w:tblPr>
        <w:tblW w:w="15345" w:type="dxa"/>
        <w:tblInd w:w="62" w:type="dxa"/>
        <w:tblLayout w:type="fixed"/>
        <w:tblCellMar>
          <w:top w:w="75" w:type="dxa"/>
          <w:left w:w="0" w:type="dxa"/>
          <w:bottom w:w="75" w:type="dxa"/>
          <w:right w:w="0" w:type="dxa"/>
        </w:tblCellMar>
        <w:tblLook w:val="04A0"/>
      </w:tblPr>
      <w:tblGrid>
        <w:gridCol w:w="1426"/>
        <w:gridCol w:w="1134"/>
        <w:gridCol w:w="1134"/>
        <w:gridCol w:w="1134"/>
        <w:gridCol w:w="1139"/>
        <w:gridCol w:w="1134"/>
        <w:gridCol w:w="994"/>
        <w:gridCol w:w="989"/>
        <w:gridCol w:w="845"/>
        <w:gridCol w:w="1292"/>
        <w:gridCol w:w="1134"/>
        <w:gridCol w:w="998"/>
        <w:gridCol w:w="994"/>
        <w:gridCol w:w="998"/>
      </w:tblGrid>
      <w:tr w:rsidR="00914D62" w:rsidTr="00C02ECA">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Уникальный</w:t>
            </w:r>
          </w:p>
          <w:p w:rsidR="00914D62" w:rsidRDefault="00914D62" w:rsidP="002C6479">
            <w:pPr>
              <w:widowControl w:val="0"/>
              <w:autoSpaceDE w:val="0"/>
              <w:autoSpaceDN w:val="0"/>
              <w:adjustRightInd w:val="0"/>
              <w:jc w:val="center"/>
              <w:rPr>
                <w:rFonts w:cs="Calibri"/>
              </w:rPr>
            </w:pPr>
            <w:r>
              <w:rPr>
                <w:rFonts w:cs="Calibri"/>
              </w:rPr>
              <w:t>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характеризующий содержание работы</w:t>
            </w:r>
          </w:p>
        </w:tc>
        <w:tc>
          <w:tcPr>
            <w:tcW w:w="227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характеризующий условия (формы) выполнения работы</w:t>
            </w:r>
          </w:p>
        </w:tc>
        <w:tc>
          <w:tcPr>
            <w:tcW w:w="824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качества работы</w:t>
            </w:r>
          </w:p>
        </w:tc>
      </w:tr>
      <w:tr w:rsidR="00914D62" w:rsidTr="00C02ECA">
        <w:tc>
          <w:tcPr>
            <w:tcW w:w="142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404" w:type="dxa"/>
            <w:gridSpan w:val="2"/>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8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 xml:space="preserve">единица измерения </w:t>
            </w:r>
            <w:r w:rsidRPr="00E71629">
              <w:rPr>
                <w:rFonts w:cs="Calibri"/>
              </w:rPr>
              <w:t xml:space="preserve">по </w:t>
            </w:r>
            <w:hyperlink r:id="rId60" w:history="1">
              <w:r w:rsidRPr="00E71629">
                <w:rPr>
                  <w:rStyle w:val="af0"/>
                  <w:rFonts w:cs="Calibri"/>
                  <w:color w:val="auto"/>
                  <w:u w:val="none"/>
                </w:rPr>
                <w:t>ОКЕИ</w:t>
              </w:r>
            </w:hyperlink>
          </w:p>
        </w:tc>
        <w:tc>
          <w:tcPr>
            <w:tcW w:w="12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утверждено в муниципальном задании на год</w:t>
            </w: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исполнено на</w:t>
            </w:r>
          </w:p>
          <w:p w:rsidR="00914D62" w:rsidRDefault="00914D62" w:rsidP="002C6479">
            <w:pPr>
              <w:widowControl w:val="0"/>
              <w:autoSpaceDE w:val="0"/>
              <w:autoSpaceDN w:val="0"/>
              <w:adjustRightInd w:val="0"/>
              <w:jc w:val="center"/>
              <w:rPr>
                <w:rFonts w:cs="Calibri"/>
              </w:rPr>
            </w:pPr>
            <w:r>
              <w:rPr>
                <w:rFonts w:cs="Calibri"/>
              </w:rPr>
              <w:t>отчетную дату</w:t>
            </w:r>
          </w:p>
        </w:tc>
        <w:tc>
          <w:tcPr>
            <w:tcW w:w="9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отклонение, превышающее допустимое (возможное) значение</w:t>
            </w:r>
          </w:p>
        </w:tc>
        <w:tc>
          <w:tcPr>
            <w:tcW w:w="9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причина отклонения</w:t>
            </w:r>
          </w:p>
        </w:tc>
      </w:tr>
      <w:tr w:rsidR="00914D62" w:rsidTr="00C02ECA">
        <w:tc>
          <w:tcPr>
            <w:tcW w:w="142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82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14D62" w:rsidRDefault="00914D62" w:rsidP="002C6479">
            <w:pPr>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наименование</w:t>
            </w: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код</w:t>
            </w: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r>
      <w:tr w:rsidR="00914D62" w:rsidTr="00C02ECA">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4</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6</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7</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8</w:t>
            </w: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9</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11</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12</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13</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14</w:t>
            </w:r>
          </w:p>
        </w:tc>
      </w:tr>
      <w:tr w:rsidR="00914D62" w:rsidTr="00C02ECA">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rPr>
          <w:trHeight w:val="191"/>
        </w:trPr>
        <w:tc>
          <w:tcPr>
            <w:tcW w:w="142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bl>
    <w:p w:rsidR="00914D62" w:rsidRDefault="00914D62" w:rsidP="002C6479">
      <w:pPr>
        <w:pStyle w:val="ConsPlusNonformat"/>
        <w:jc w:val="both"/>
        <w:rPr>
          <w:rFonts w:ascii="Times New Roman" w:hAnsi="Times New Roman" w:cs="Times New Roman"/>
          <w:sz w:val="28"/>
          <w:szCs w:val="28"/>
        </w:rPr>
      </w:pPr>
    </w:p>
    <w:p w:rsidR="00914D62" w:rsidRDefault="00914D62" w:rsidP="002C6479">
      <w:pPr>
        <w:pStyle w:val="ConsPlusNonformat"/>
        <w:jc w:val="both"/>
        <w:rPr>
          <w:rFonts w:ascii="Times New Roman" w:hAnsi="Times New Roman" w:cs="Times New Roman"/>
          <w:sz w:val="28"/>
          <w:szCs w:val="28"/>
        </w:rPr>
      </w:pPr>
    </w:p>
    <w:p w:rsidR="00914D62" w:rsidRDefault="00914D62" w:rsidP="002C6479">
      <w:pPr>
        <w:rPr>
          <w:sz w:val="28"/>
          <w:szCs w:val="28"/>
        </w:rPr>
        <w:sectPr w:rsidR="00914D62">
          <w:pgSz w:w="16838" w:h="11905" w:orient="landscape"/>
          <w:pgMar w:top="851" w:right="1134" w:bottom="851" w:left="1134" w:header="720" w:footer="720" w:gutter="0"/>
          <w:cols w:space="720"/>
        </w:sect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3.2. Сведения о фактическом достижении показателей, характеризующих объем работы:</w:t>
      </w:r>
    </w:p>
    <w:p w:rsidR="00914D62" w:rsidRDefault="00914D62" w:rsidP="002C6479">
      <w:pPr>
        <w:widowControl w:val="0"/>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4A0"/>
      </w:tblPr>
      <w:tblGrid>
        <w:gridCol w:w="1426"/>
        <w:gridCol w:w="1133"/>
        <w:gridCol w:w="1133"/>
        <w:gridCol w:w="1133"/>
        <w:gridCol w:w="1138"/>
        <w:gridCol w:w="1133"/>
        <w:gridCol w:w="994"/>
        <w:gridCol w:w="989"/>
        <w:gridCol w:w="859"/>
        <w:gridCol w:w="1277"/>
        <w:gridCol w:w="1133"/>
        <w:gridCol w:w="998"/>
        <w:gridCol w:w="994"/>
        <w:gridCol w:w="979"/>
      </w:tblGrid>
      <w:tr w:rsidR="00914D62" w:rsidTr="00C02ECA">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Уникальный</w:t>
            </w:r>
          </w:p>
          <w:p w:rsidR="00914D62" w:rsidRDefault="00914D62" w:rsidP="002C6479">
            <w:pPr>
              <w:widowControl w:val="0"/>
              <w:autoSpaceDE w:val="0"/>
              <w:autoSpaceDN w:val="0"/>
              <w:adjustRightInd w:val="0"/>
              <w:jc w:val="center"/>
              <w:rPr>
                <w:rFonts w:cs="Calibri"/>
              </w:rPr>
            </w:pPr>
            <w:r>
              <w:rPr>
                <w:rFonts w:cs="Calibri"/>
              </w:rPr>
              <w:t>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характеризующий содержание работы</w:t>
            </w:r>
          </w:p>
        </w:tc>
        <w:tc>
          <w:tcPr>
            <w:tcW w:w="227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характеризующий условия (формы) выполнения работы</w:t>
            </w:r>
          </w:p>
        </w:tc>
        <w:tc>
          <w:tcPr>
            <w:tcW w:w="822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Показатель объема работы</w:t>
            </w:r>
          </w:p>
        </w:tc>
      </w:tr>
      <w:tr w:rsidR="00914D62" w:rsidTr="00C02ECA">
        <w:tc>
          <w:tcPr>
            <w:tcW w:w="142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404" w:type="dxa"/>
            <w:gridSpan w:val="2"/>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 xml:space="preserve">единица измерения </w:t>
            </w:r>
            <w:r w:rsidRPr="00E71629">
              <w:rPr>
                <w:rFonts w:cs="Calibri"/>
              </w:rPr>
              <w:t xml:space="preserve">по </w:t>
            </w:r>
            <w:hyperlink r:id="rId61" w:history="1">
              <w:r w:rsidRPr="00E71629">
                <w:rPr>
                  <w:rStyle w:val="af0"/>
                  <w:rFonts w:cs="Calibri"/>
                  <w:color w:val="auto"/>
                  <w:u w:val="none"/>
                </w:rPr>
                <w:t>ОКЕИ</w:t>
              </w:r>
            </w:hyperlink>
          </w:p>
        </w:tc>
        <w:tc>
          <w:tcPr>
            <w:tcW w:w="12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утверждено в муниципальном задании на год</w:t>
            </w: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исполнено на</w:t>
            </w:r>
          </w:p>
          <w:p w:rsidR="00914D62" w:rsidRDefault="00914D62" w:rsidP="002C6479">
            <w:pPr>
              <w:widowControl w:val="0"/>
              <w:autoSpaceDE w:val="0"/>
              <w:autoSpaceDN w:val="0"/>
              <w:adjustRightInd w:val="0"/>
              <w:jc w:val="center"/>
              <w:rPr>
                <w:rFonts w:cs="Calibri"/>
              </w:rPr>
            </w:pPr>
            <w:r>
              <w:rPr>
                <w:rFonts w:cs="Calibri"/>
              </w:rPr>
              <w:t>отчетную дату</w:t>
            </w:r>
          </w:p>
        </w:tc>
        <w:tc>
          <w:tcPr>
            <w:tcW w:w="9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отклонение, превышающее допустимое (возможное) значение</w:t>
            </w:r>
          </w:p>
        </w:tc>
        <w:tc>
          <w:tcPr>
            <w:tcW w:w="9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причина отклонения</w:t>
            </w:r>
          </w:p>
        </w:tc>
      </w:tr>
      <w:tr w:rsidR="00914D62" w:rsidTr="00C02ECA">
        <w:tc>
          <w:tcPr>
            <w:tcW w:w="142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________</w:t>
            </w:r>
          </w:p>
          <w:p w:rsidR="00914D62" w:rsidRDefault="00914D62" w:rsidP="002C6479">
            <w:pPr>
              <w:widowControl w:val="0"/>
              <w:autoSpaceDE w:val="0"/>
              <w:autoSpaceDN w:val="0"/>
              <w:adjustRightInd w:val="0"/>
              <w:jc w:val="center"/>
              <w:rPr>
                <w:rFonts w:cs="Calibri"/>
              </w:rPr>
            </w:pPr>
            <w:r>
              <w:rPr>
                <w:rFonts w:cs="Calibri"/>
              </w:rPr>
              <w:t>(наименование показателя)</w:t>
            </w:r>
          </w:p>
        </w:tc>
        <w:tc>
          <w:tcPr>
            <w:tcW w:w="82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14D62" w:rsidRDefault="00914D62" w:rsidP="002C6479">
            <w:pPr>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наименование</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код</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r>
      <w:tr w:rsidR="00914D62" w:rsidTr="00C02ECA">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4</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6</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7</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8</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9</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11</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12</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13</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14D62" w:rsidRDefault="00914D62" w:rsidP="002C6479">
            <w:pPr>
              <w:widowControl w:val="0"/>
              <w:autoSpaceDE w:val="0"/>
              <w:autoSpaceDN w:val="0"/>
              <w:adjustRightInd w:val="0"/>
              <w:jc w:val="center"/>
              <w:rPr>
                <w:rFonts w:cs="Calibri"/>
              </w:rPr>
            </w:pPr>
            <w:r>
              <w:rPr>
                <w:rFonts w:cs="Calibri"/>
              </w:rPr>
              <w:t>14</w:t>
            </w:r>
          </w:p>
        </w:tc>
      </w:tr>
      <w:tr w:rsidR="00914D62" w:rsidTr="00C02ECA">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142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r w:rsidR="00914D62" w:rsidTr="00C02ECA">
        <w:tc>
          <w:tcPr>
            <w:tcW w:w="1426"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14D62" w:rsidRDefault="00914D62" w:rsidP="002C6479">
            <w:pPr>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4D62" w:rsidRDefault="00914D62" w:rsidP="002C6479">
            <w:pPr>
              <w:widowControl w:val="0"/>
              <w:autoSpaceDE w:val="0"/>
              <w:autoSpaceDN w:val="0"/>
              <w:adjustRightInd w:val="0"/>
              <w:rPr>
                <w:rFonts w:cs="Calibri"/>
              </w:rPr>
            </w:pPr>
          </w:p>
        </w:tc>
      </w:tr>
    </w:tbl>
    <w:p w:rsidR="00914D62" w:rsidRDefault="00914D62" w:rsidP="002C6479">
      <w:pPr>
        <w:widowControl w:val="0"/>
        <w:autoSpaceDE w:val="0"/>
        <w:autoSpaceDN w:val="0"/>
        <w:adjustRightInd w:val="0"/>
        <w:jc w:val="both"/>
        <w:rPr>
          <w:rFonts w:cs="Calibri"/>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(уполномоченное лицо) ____________________ _________________ ________________________</w:t>
      </w:r>
    </w:p>
    <w:p w:rsidR="00914D62" w:rsidRDefault="00914D62" w:rsidP="002C6479">
      <w:pPr>
        <w:pStyle w:val="ConsPlusNonformat"/>
        <w:tabs>
          <w:tab w:val="left" w:pos="4678"/>
          <w:tab w:val="left" w:pos="6946"/>
          <w:tab w:val="left" w:pos="8789"/>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(должность)</w:t>
      </w:r>
      <w:r>
        <w:rPr>
          <w:rFonts w:ascii="Times New Roman" w:hAnsi="Times New Roman" w:cs="Times New Roman"/>
          <w:sz w:val="24"/>
          <w:szCs w:val="24"/>
        </w:rPr>
        <w:tab/>
        <w:t>(подпись)</w:t>
      </w:r>
      <w:r>
        <w:rPr>
          <w:rFonts w:ascii="Times New Roman" w:hAnsi="Times New Roman" w:cs="Times New Roman"/>
          <w:sz w:val="24"/>
          <w:szCs w:val="24"/>
        </w:rPr>
        <w:tab/>
        <w:t>(расшифровка подписи)</w:t>
      </w:r>
    </w:p>
    <w:p w:rsidR="00914D62" w:rsidRDefault="00914D62" w:rsidP="002C6479">
      <w:pPr>
        <w:pStyle w:val="ConsPlusNonformat"/>
        <w:jc w:val="both"/>
        <w:rPr>
          <w:rFonts w:ascii="Times New Roman" w:hAnsi="Times New Roman" w:cs="Times New Roman"/>
          <w:sz w:val="24"/>
          <w:szCs w:val="24"/>
        </w:rPr>
      </w:pPr>
    </w:p>
    <w:p w:rsidR="00914D62" w:rsidRDefault="00914D62" w:rsidP="002C6479">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 20__ г.</w:t>
      </w:r>
    </w:p>
    <w:p w:rsidR="00914D62" w:rsidRDefault="00914D62" w:rsidP="002C6479">
      <w:pPr>
        <w:widowControl w:val="0"/>
        <w:autoSpaceDE w:val="0"/>
        <w:autoSpaceDN w:val="0"/>
        <w:adjustRightInd w:val="0"/>
        <w:jc w:val="both"/>
        <w:rPr>
          <w:sz w:val="24"/>
          <w:szCs w:val="24"/>
        </w:rPr>
      </w:pPr>
    </w:p>
    <w:p w:rsidR="00914D62" w:rsidRDefault="00914D62" w:rsidP="002C6479">
      <w:pPr>
        <w:widowControl w:val="0"/>
        <w:autoSpaceDE w:val="0"/>
        <w:autoSpaceDN w:val="0"/>
        <w:adjustRightInd w:val="0"/>
        <w:jc w:val="both"/>
        <w:rPr>
          <w:rFonts w:cs="Calibri"/>
          <w:sz w:val="24"/>
          <w:szCs w:val="24"/>
        </w:rPr>
      </w:pPr>
    </w:p>
    <w:p w:rsidR="00914D62" w:rsidRDefault="00914D62" w:rsidP="002C6479">
      <w:pPr>
        <w:widowControl w:val="0"/>
        <w:autoSpaceDE w:val="0"/>
        <w:autoSpaceDN w:val="0"/>
        <w:adjustRightInd w:val="0"/>
        <w:jc w:val="both"/>
        <w:rPr>
          <w:rFonts w:cs="Calibri"/>
          <w:sz w:val="24"/>
          <w:szCs w:val="24"/>
        </w:rPr>
      </w:pPr>
    </w:p>
    <w:p w:rsidR="00914D62" w:rsidRDefault="00914D62" w:rsidP="002C6479">
      <w:pPr>
        <w:widowControl w:val="0"/>
        <w:autoSpaceDE w:val="0"/>
        <w:autoSpaceDN w:val="0"/>
        <w:adjustRightInd w:val="0"/>
        <w:jc w:val="both"/>
        <w:rPr>
          <w:rFonts w:cs="Calibri"/>
          <w:sz w:val="24"/>
          <w:szCs w:val="24"/>
        </w:rPr>
      </w:pPr>
      <w:r>
        <w:rPr>
          <w:rFonts w:cs="Calibri"/>
          <w:sz w:val="24"/>
          <w:szCs w:val="24"/>
        </w:rPr>
        <w:t>____________________</w:t>
      </w:r>
    </w:p>
    <w:p w:rsidR="00914D62" w:rsidRDefault="00914D62" w:rsidP="002C6479">
      <w:pPr>
        <w:widowControl w:val="0"/>
        <w:autoSpaceDE w:val="0"/>
        <w:autoSpaceDN w:val="0"/>
        <w:adjustRightInd w:val="0"/>
        <w:ind w:firstLine="540"/>
        <w:jc w:val="both"/>
        <w:rPr>
          <w:rFonts w:cs="Calibri"/>
          <w:sz w:val="24"/>
          <w:szCs w:val="24"/>
        </w:rPr>
      </w:pPr>
      <w:bookmarkStart w:id="35" w:name="Par1241"/>
      <w:bookmarkEnd w:id="35"/>
      <w:r>
        <w:rPr>
          <w:rFonts w:cs="Calibri"/>
          <w:sz w:val="24"/>
          <w:szCs w:val="24"/>
        </w:rPr>
        <w:t xml:space="preserve">1 </w:t>
      </w:r>
      <w:bookmarkStart w:id="36" w:name="Par1242"/>
      <w:bookmarkEnd w:id="36"/>
      <w:r>
        <w:rPr>
          <w:rFonts w:cs="Calibri"/>
          <w:sz w:val="24"/>
          <w:szCs w:val="24"/>
        </w:rPr>
        <w:t>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914D62" w:rsidRDefault="00914D62" w:rsidP="002C6479">
      <w:pPr>
        <w:widowControl w:val="0"/>
        <w:autoSpaceDE w:val="0"/>
        <w:autoSpaceDN w:val="0"/>
        <w:adjustRightInd w:val="0"/>
        <w:ind w:firstLine="540"/>
        <w:jc w:val="both"/>
        <w:rPr>
          <w:rFonts w:cs="Calibri"/>
          <w:sz w:val="24"/>
          <w:szCs w:val="24"/>
        </w:rPr>
      </w:pPr>
      <w:r>
        <w:rPr>
          <w:rFonts w:cs="Calibri"/>
          <w:sz w:val="24"/>
          <w:szCs w:val="24"/>
        </w:rPr>
        <w:t xml:space="preserve">2 </w:t>
      </w:r>
      <w:bookmarkStart w:id="37" w:name="Par1243"/>
      <w:bookmarkEnd w:id="37"/>
      <w:r>
        <w:rPr>
          <w:rFonts w:cs="Calibri"/>
          <w:sz w:val="24"/>
          <w:szCs w:val="24"/>
        </w:rPr>
        <w:t>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914D62" w:rsidRDefault="00914D62" w:rsidP="002C6479">
      <w:pPr>
        <w:widowControl w:val="0"/>
        <w:autoSpaceDE w:val="0"/>
        <w:autoSpaceDN w:val="0"/>
        <w:adjustRightInd w:val="0"/>
        <w:jc w:val="both"/>
        <w:rPr>
          <w:rFonts w:cs="Calibri"/>
        </w:rPr>
      </w:pPr>
    </w:p>
    <w:p w:rsidR="00914D62" w:rsidRDefault="00914D62" w:rsidP="002C6479">
      <w:pPr>
        <w:widowControl w:val="0"/>
        <w:autoSpaceDE w:val="0"/>
        <w:autoSpaceDN w:val="0"/>
        <w:adjustRightInd w:val="0"/>
        <w:jc w:val="both"/>
        <w:rPr>
          <w:rFonts w:cs="Calibri"/>
        </w:rPr>
      </w:pPr>
    </w:p>
    <w:p w:rsidR="00914D62" w:rsidRDefault="00914D62" w:rsidP="002C6479">
      <w:pPr>
        <w:rPr>
          <w:sz w:val="28"/>
          <w:szCs w:val="28"/>
        </w:rPr>
        <w:sectPr w:rsidR="00914D62">
          <w:pgSz w:w="16838" w:h="11905" w:orient="landscape"/>
          <w:pgMar w:top="851" w:right="1134" w:bottom="851" w:left="1134" w:header="720" w:footer="720" w:gutter="0"/>
          <w:cols w:space="720"/>
        </w:sectPr>
      </w:pPr>
    </w:p>
    <w:p w:rsidR="00914D62" w:rsidRPr="00695803" w:rsidRDefault="00914D62" w:rsidP="002C6479">
      <w:pPr>
        <w:widowControl w:val="0"/>
        <w:autoSpaceDE w:val="0"/>
        <w:autoSpaceDN w:val="0"/>
        <w:adjustRightInd w:val="0"/>
        <w:ind w:left="7371"/>
        <w:jc w:val="both"/>
        <w:outlineLvl w:val="1"/>
        <w:rPr>
          <w:sz w:val="26"/>
          <w:szCs w:val="26"/>
        </w:rPr>
      </w:pPr>
      <w:r w:rsidRPr="00695803">
        <w:rPr>
          <w:sz w:val="26"/>
          <w:szCs w:val="26"/>
        </w:rPr>
        <w:lastRenderedPageBreak/>
        <w:t>Приложение  3</w:t>
      </w:r>
    </w:p>
    <w:p w:rsidR="00914D62" w:rsidRPr="00695803" w:rsidRDefault="00914D62" w:rsidP="002C6479">
      <w:pPr>
        <w:widowControl w:val="0"/>
        <w:autoSpaceDE w:val="0"/>
        <w:autoSpaceDN w:val="0"/>
        <w:adjustRightInd w:val="0"/>
        <w:ind w:left="7371"/>
        <w:jc w:val="both"/>
        <w:rPr>
          <w:sz w:val="24"/>
          <w:szCs w:val="24"/>
        </w:rPr>
      </w:pPr>
      <w:r w:rsidRPr="00695803">
        <w:rPr>
          <w:sz w:val="26"/>
          <w:szCs w:val="26"/>
        </w:rPr>
        <w:t xml:space="preserve">к Положению </w:t>
      </w:r>
    </w:p>
    <w:p w:rsidR="00914D62" w:rsidRPr="00695803" w:rsidRDefault="00914D62" w:rsidP="002C6479">
      <w:pPr>
        <w:autoSpaceDE w:val="0"/>
        <w:autoSpaceDN w:val="0"/>
        <w:adjustRightInd w:val="0"/>
        <w:ind w:left="5387"/>
        <w:jc w:val="center"/>
        <w:rPr>
          <w:sz w:val="26"/>
          <w:szCs w:val="26"/>
        </w:rPr>
      </w:pPr>
    </w:p>
    <w:p w:rsidR="00914D62" w:rsidRPr="00695803" w:rsidRDefault="00914D62" w:rsidP="002C6479">
      <w:pPr>
        <w:autoSpaceDE w:val="0"/>
        <w:autoSpaceDN w:val="0"/>
        <w:adjustRightInd w:val="0"/>
        <w:ind w:left="5387"/>
        <w:jc w:val="right"/>
        <w:rPr>
          <w:sz w:val="26"/>
          <w:szCs w:val="26"/>
        </w:rPr>
      </w:pPr>
      <w:r w:rsidRPr="00695803">
        <w:rPr>
          <w:sz w:val="26"/>
          <w:szCs w:val="26"/>
        </w:rPr>
        <w:t>(форма)</w:t>
      </w:r>
    </w:p>
    <w:p w:rsidR="00914D62" w:rsidRPr="00695803" w:rsidRDefault="00914D62" w:rsidP="002C6479">
      <w:pPr>
        <w:widowControl w:val="0"/>
        <w:autoSpaceDE w:val="0"/>
        <w:autoSpaceDN w:val="0"/>
        <w:adjustRightInd w:val="0"/>
        <w:rPr>
          <w:sz w:val="28"/>
          <w:szCs w:val="28"/>
        </w:rPr>
      </w:pPr>
    </w:p>
    <w:p w:rsidR="00914D62" w:rsidRPr="00695803" w:rsidRDefault="00914D62" w:rsidP="002C6479">
      <w:pPr>
        <w:widowControl w:val="0"/>
        <w:autoSpaceDE w:val="0"/>
        <w:autoSpaceDN w:val="0"/>
        <w:adjustRightInd w:val="0"/>
        <w:rPr>
          <w:sz w:val="28"/>
          <w:szCs w:val="28"/>
        </w:rPr>
      </w:pPr>
    </w:p>
    <w:p w:rsidR="00914D62" w:rsidRPr="00695803" w:rsidRDefault="00914D62" w:rsidP="002C6479">
      <w:pPr>
        <w:widowControl w:val="0"/>
        <w:autoSpaceDE w:val="0"/>
        <w:autoSpaceDN w:val="0"/>
        <w:adjustRightInd w:val="0"/>
        <w:rPr>
          <w:sz w:val="26"/>
          <w:szCs w:val="26"/>
        </w:rPr>
      </w:pPr>
      <w:r w:rsidRPr="00695803">
        <w:rPr>
          <w:sz w:val="26"/>
          <w:szCs w:val="26"/>
        </w:rPr>
        <w:t xml:space="preserve">Муниципальное задание размещено </w:t>
      </w:r>
    </w:p>
    <w:p w:rsidR="00914D62" w:rsidRPr="00695803" w:rsidRDefault="00914D62" w:rsidP="002C6479">
      <w:pPr>
        <w:widowControl w:val="0"/>
        <w:autoSpaceDE w:val="0"/>
        <w:autoSpaceDN w:val="0"/>
        <w:adjustRightInd w:val="0"/>
        <w:rPr>
          <w:sz w:val="26"/>
          <w:szCs w:val="26"/>
        </w:rPr>
      </w:pPr>
      <w:r w:rsidRPr="00695803">
        <w:rPr>
          <w:sz w:val="26"/>
          <w:szCs w:val="26"/>
        </w:rPr>
        <w:t xml:space="preserve">на сайте </w:t>
      </w:r>
      <w:proofErr w:type="spellStart"/>
      <w:r w:rsidRPr="00695803">
        <w:rPr>
          <w:sz w:val="26"/>
          <w:szCs w:val="26"/>
        </w:rPr>
        <w:t>bus.gov.ru</w:t>
      </w:r>
      <w:proofErr w:type="spellEnd"/>
      <w:r w:rsidRPr="00695803">
        <w:rPr>
          <w:sz w:val="26"/>
          <w:szCs w:val="26"/>
        </w:rPr>
        <w:t xml:space="preserve"> «__»_____20__г.</w:t>
      </w:r>
    </w:p>
    <w:p w:rsidR="00914D62" w:rsidRPr="00695803" w:rsidRDefault="00914D62" w:rsidP="002C6479">
      <w:pPr>
        <w:autoSpaceDE w:val="0"/>
        <w:autoSpaceDN w:val="0"/>
        <w:adjustRightInd w:val="0"/>
        <w:jc w:val="center"/>
        <w:rPr>
          <w:sz w:val="26"/>
          <w:szCs w:val="26"/>
        </w:rPr>
      </w:pPr>
    </w:p>
    <w:p w:rsidR="00914D62" w:rsidRPr="00695803" w:rsidRDefault="00914D62" w:rsidP="002C6479">
      <w:pPr>
        <w:autoSpaceDE w:val="0"/>
        <w:autoSpaceDN w:val="0"/>
        <w:adjustRightInd w:val="0"/>
        <w:jc w:val="center"/>
        <w:rPr>
          <w:sz w:val="26"/>
          <w:szCs w:val="26"/>
        </w:rPr>
      </w:pPr>
    </w:p>
    <w:p w:rsidR="00914D62" w:rsidRPr="00695803" w:rsidRDefault="00914D62" w:rsidP="002C6479">
      <w:pPr>
        <w:autoSpaceDE w:val="0"/>
        <w:autoSpaceDN w:val="0"/>
        <w:adjustRightInd w:val="0"/>
        <w:ind w:left="1134" w:right="1360"/>
        <w:jc w:val="center"/>
        <w:rPr>
          <w:sz w:val="26"/>
          <w:szCs w:val="26"/>
        </w:rPr>
      </w:pPr>
      <w:r w:rsidRPr="00695803">
        <w:rPr>
          <w:sz w:val="26"/>
          <w:szCs w:val="26"/>
        </w:rPr>
        <w:t xml:space="preserve">Соглашение </w:t>
      </w:r>
    </w:p>
    <w:p w:rsidR="00914D62" w:rsidRPr="00695803" w:rsidRDefault="00914D62" w:rsidP="002C6479">
      <w:pPr>
        <w:autoSpaceDE w:val="0"/>
        <w:autoSpaceDN w:val="0"/>
        <w:adjustRightInd w:val="0"/>
        <w:ind w:left="1134" w:right="1360"/>
        <w:jc w:val="center"/>
        <w:rPr>
          <w:sz w:val="26"/>
          <w:szCs w:val="26"/>
        </w:rPr>
      </w:pPr>
      <w:r w:rsidRPr="00695803">
        <w:rPr>
          <w:sz w:val="26"/>
          <w:szCs w:val="26"/>
        </w:rPr>
        <w:t>о порядке и условиях предоставления субсидии на выполнение муниципального задания бюджетным (автономным) учреждением округа</w:t>
      </w:r>
    </w:p>
    <w:p w:rsidR="00914D62" w:rsidRPr="00695803" w:rsidRDefault="00914D62" w:rsidP="002C6479">
      <w:pPr>
        <w:autoSpaceDE w:val="0"/>
        <w:autoSpaceDN w:val="0"/>
        <w:adjustRightInd w:val="0"/>
        <w:jc w:val="both"/>
        <w:rPr>
          <w:sz w:val="26"/>
          <w:szCs w:val="26"/>
        </w:rPr>
      </w:pPr>
    </w:p>
    <w:p w:rsidR="00914D62" w:rsidRPr="00695803" w:rsidRDefault="00914D62" w:rsidP="002C6479">
      <w:pPr>
        <w:tabs>
          <w:tab w:val="left" w:pos="6237"/>
        </w:tabs>
        <w:autoSpaceDE w:val="0"/>
        <w:autoSpaceDN w:val="0"/>
        <w:adjustRightInd w:val="0"/>
        <w:rPr>
          <w:sz w:val="26"/>
          <w:szCs w:val="26"/>
        </w:rPr>
      </w:pPr>
      <w:r w:rsidRPr="00695803">
        <w:rPr>
          <w:sz w:val="26"/>
          <w:szCs w:val="26"/>
        </w:rPr>
        <w:tab/>
        <w:t xml:space="preserve"> «__»___________ 20__ г.</w:t>
      </w:r>
    </w:p>
    <w:p w:rsidR="00914D62" w:rsidRPr="00695803" w:rsidRDefault="00914D62" w:rsidP="002C6479">
      <w:pPr>
        <w:autoSpaceDE w:val="0"/>
        <w:autoSpaceDN w:val="0"/>
        <w:adjustRightInd w:val="0"/>
        <w:rPr>
          <w:sz w:val="26"/>
          <w:szCs w:val="26"/>
        </w:rPr>
      </w:pPr>
    </w:p>
    <w:p w:rsidR="00914D62" w:rsidRPr="00695803" w:rsidRDefault="00914D62" w:rsidP="002C6479">
      <w:pPr>
        <w:autoSpaceDE w:val="0"/>
        <w:autoSpaceDN w:val="0"/>
        <w:adjustRightInd w:val="0"/>
        <w:rPr>
          <w:sz w:val="26"/>
          <w:szCs w:val="26"/>
        </w:rPr>
      </w:pPr>
    </w:p>
    <w:p w:rsidR="00914D62" w:rsidRPr="00695803" w:rsidRDefault="00914D62" w:rsidP="002C6479">
      <w:pPr>
        <w:autoSpaceDE w:val="0"/>
        <w:autoSpaceDN w:val="0"/>
        <w:adjustRightInd w:val="0"/>
        <w:rPr>
          <w:sz w:val="26"/>
          <w:szCs w:val="26"/>
        </w:rPr>
      </w:pPr>
      <w:r w:rsidRPr="00695803">
        <w:rPr>
          <w:sz w:val="26"/>
          <w:szCs w:val="26"/>
        </w:rPr>
        <w:t>Учредитель _________________________________________________________________</w:t>
      </w:r>
    </w:p>
    <w:p w:rsidR="00914D62" w:rsidRPr="00695803" w:rsidRDefault="00914D62" w:rsidP="002C6479">
      <w:pPr>
        <w:autoSpaceDE w:val="0"/>
        <w:autoSpaceDN w:val="0"/>
        <w:adjustRightInd w:val="0"/>
        <w:ind w:left="1418" w:right="509"/>
        <w:jc w:val="center"/>
        <w:rPr>
          <w:sz w:val="24"/>
          <w:szCs w:val="24"/>
        </w:rPr>
      </w:pPr>
      <w:r w:rsidRPr="00695803">
        <w:rPr>
          <w:sz w:val="24"/>
          <w:szCs w:val="24"/>
        </w:rPr>
        <w:t>(наименование органа администрации округа, осуществляющего функции и полномочия учредителя бюджетного (автономного) учреждения округа)</w:t>
      </w:r>
    </w:p>
    <w:p w:rsidR="00914D62" w:rsidRPr="00695803" w:rsidRDefault="00914D62" w:rsidP="002C6479">
      <w:pPr>
        <w:autoSpaceDE w:val="0"/>
        <w:autoSpaceDN w:val="0"/>
        <w:adjustRightInd w:val="0"/>
        <w:rPr>
          <w:sz w:val="26"/>
          <w:szCs w:val="26"/>
        </w:rPr>
      </w:pPr>
      <w:r w:rsidRPr="00695803">
        <w:rPr>
          <w:sz w:val="26"/>
          <w:szCs w:val="26"/>
        </w:rPr>
        <w:t>в лице руководителя _________________________________________________________</w:t>
      </w:r>
    </w:p>
    <w:p w:rsidR="00914D62" w:rsidRPr="00695803" w:rsidRDefault="00914D62" w:rsidP="002C6479">
      <w:pPr>
        <w:autoSpaceDE w:val="0"/>
        <w:autoSpaceDN w:val="0"/>
        <w:adjustRightInd w:val="0"/>
        <w:rPr>
          <w:sz w:val="26"/>
          <w:szCs w:val="26"/>
        </w:rPr>
      </w:pPr>
      <w:r w:rsidRPr="00695803">
        <w:rPr>
          <w:sz w:val="26"/>
          <w:szCs w:val="26"/>
        </w:rPr>
        <w:t>___________________________________________________________________________,</w:t>
      </w:r>
    </w:p>
    <w:p w:rsidR="00914D62" w:rsidRPr="00695803" w:rsidRDefault="00914D62" w:rsidP="002C6479">
      <w:pPr>
        <w:autoSpaceDE w:val="0"/>
        <w:autoSpaceDN w:val="0"/>
        <w:adjustRightInd w:val="0"/>
        <w:jc w:val="center"/>
        <w:rPr>
          <w:sz w:val="24"/>
          <w:szCs w:val="24"/>
        </w:rPr>
      </w:pPr>
      <w:r w:rsidRPr="00695803">
        <w:rPr>
          <w:sz w:val="24"/>
          <w:szCs w:val="24"/>
        </w:rPr>
        <w:t>(Ф.И.О.)</w:t>
      </w:r>
    </w:p>
    <w:p w:rsidR="00914D62" w:rsidRPr="00695803" w:rsidRDefault="00914D62" w:rsidP="002C6479">
      <w:pPr>
        <w:autoSpaceDE w:val="0"/>
        <w:autoSpaceDN w:val="0"/>
        <w:adjustRightInd w:val="0"/>
        <w:rPr>
          <w:sz w:val="26"/>
          <w:szCs w:val="26"/>
        </w:rPr>
      </w:pPr>
      <w:proofErr w:type="gramStart"/>
      <w:r w:rsidRPr="00695803">
        <w:rPr>
          <w:sz w:val="26"/>
          <w:szCs w:val="26"/>
        </w:rPr>
        <w:t>действующего</w:t>
      </w:r>
      <w:proofErr w:type="gramEnd"/>
      <w:r w:rsidRPr="00695803">
        <w:rPr>
          <w:sz w:val="26"/>
          <w:szCs w:val="26"/>
        </w:rPr>
        <w:t xml:space="preserve"> на основании ___________________________________________________</w:t>
      </w:r>
    </w:p>
    <w:p w:rsidR="00914D62" w:rsidRPr="00695803" w:rsidRDefault="00914D62" w:rsidP="002C6479">
      <w:pPr>
        <w:autoSpaceDE w:val="0"/>
        <w:autoSpaceDN w:val="0"/>
        <w:adjustRightInd w:val="0"/>
        <w:rPr>
          <w:sz w:val="26"/>
          <w:szCs w:val="26"/>
        </w:rPr>
      </w:pPr>
      <w:r w:rsidRPr="00695803">
        <w:rPr>
          <w:sz w:val="26"/>
          <w:szCs w:val="26"/>
        </w:rPr>
        <w:t>___________________________________________________________________________,</w:t>
      </w:r>
    </w:p>
    <w:p w:rsidR="00914D62" w:rsidRPr="00695803" w:rsidRDefault="00914D62" w:rsidP="002C6479">
      <w:pPr>
        <w:autoSpaceDE w:val="0"/>
        <w:autoSpaceDN w:val="0"/>
        <w:adjustRightInd w:val="0"/>
        <w:jc w:val="center"/>
        <w:rPr>
          <w:sz w:val="24"/>
          <w:szCs w:val="24"/>
        </w:rPr>
      </w:pPr>
      <w:r w:rsidRPr="00695803">
        <w:rPr>
          <w:sz w:val="24"/>
          <w:szCs w:val="24"/>
        </w:rPr>
        <w:t>(наименование, дата, номер правового акта)</w:t>
      </w:r>
    </w:p>
    <w:p w:rsidR="00914D62" w:rsidRPr="00695803" w:rsidRDefault="00914D62" w:rsidP="002C6479">
      <w:pPr>
        <w:autoSpaceDE w:val="0"/>
        <w:autoSpaceDN w:val="0"/>
        <w:adjustRightInd w:val="0"/>
        <w:rPr>
          <w:sz w:val="26"/>
          <w:szCs w:val="26"/>
        </w:rPr>
      </w:pPr>
      <w:r w:rsidRPr="00695803">
        <w:rPr>
          <w:sz w:val="26"/>
          <w:szCs w:val="26"/>
        </w:rPr>
        <w:t>с одной стороны, и бюджетное (автономное) учреждение округа ____________________</w:t>
      </w:r>
    </w:p>
    <w:p w:rsidR="00914D62" w:rsidRPr="00695803" w:rsidRDefault="00914D62" w:rsidP="002C6479">
      <w:pPr>
        <w:autoSpaceDE w:val="0"/>
        <w:autoSpaceDN w:val="0"/>
        <w:adjustRightInd w:val="0"/>
        <w:rPr>
          <w:sz w:val="26"/>
          <w:szCs w:val="26"/>
        </w:rPr>
      </w:pPr>
      <w:r w:rsidRPr="00695803">
        <w:rPr>
          <w:sz w:val="26"/>
          <w:szCs w:val="26"/>
        </w:rPr>
        <w:t>___________________________________________________________________________</w:t>
      </w:r>
    </w:p>
    <w:p w:rsidR="00914D62" w:rsidRPr="00695803" w:rsidRDefault="00914D62" w:rsidP="002C6479">
      <w:pPr>
        <w:autoSpaceDE w:val="0"/>
        <w:autoSpaceDN w:val="0"/>
        <w:adjustRightInd w:val="0"/>
        <w:jc w:val="center"/>
        <w:rPr>
          <w:sz w:val="24"/>
          <w:szCs w:val="24"/>
        </w:rPr>
      </w:pPr>
      <w:r w:rsidRPr="00695803">
        <w:rPr>
          <w:sz w:val="24"/>
          <w:szCs w:val="24"/>
        </w:rPr>
        <w:t>(наименование бюджетного (автономного) учреждения округа)</w:t>
      </w:r>
    </w:p>
    <w:p w:rsidR="00914D62" w:rsidRPr="00695803" w:rsidRDefault="00914D62" w:rsidP="002C6479">
      <w:pPr>
        <w:autoSpaceDE w:val="0"/>
        <w:autoSpaceDN w:val="0"/>
        <w:adjustRightInd w:val="0"/>
        <w:rPr>
          <w:sz w:val="26"/>
          <w:szCs w:val="26"/>
        </w:rPr>
      </w:pPr>
      <w:r w:rsidRPr="00695803">
        <w:rPr>
          <w:sz w:val="26"/>
          <w:szCs w:val="26"/>
        </w:rPr>
        <w:t>(далее - Учреждение) в лице руководителя (директора) ____________________________</w:t>
      </w:r>
    </w:p>
    <w:p w:rsidR="00914D62" w:rsidRPr="00695803" w:rsidRDefault="00914D62" w:rsidP="002C6479">
      <w:pPr>
        <w:autoSpaceDE w:val="0"/>
        <w:autoSpaceDN w:val="0"/>
        <w:adjustRightInd w:val="0"/>
        <w:rPr>
          <w:sz w:val="26"/>
          <w:szCs w:val="26"/>
        </w:rPr>
      </w:pPr>
      <w:r w:rsidRPr="00695803">
        <w:rPr>
          <w:sz w:val="26"/>
          <w:szCs w:val="26"/>
        </w:rPr>
        <w:t xml:space="preserve">___________________________________________________________________________, </w:t>
      </w:r>
    </w:p>
    <w:p w:rsidR="00914D62" w:rsidRPr="00695803" w:rsidRDefault="00914D62" w:rsidP="002C6479">
      <w:pPr>
        <w:autoSpaceDE w:val="0"/>
        <w:autoSpaceDN w:val="0"/>
        <w:adjustRightInd w:val="0"/>
        <w:jc w:val="center"/>
        <w:rPr>
          <w:sz w:val="24"/>
          <w:szCs w:val="24"/>
        </w:rPr>
      </w:pPr>
      <w:r w:rsidRPr="00695803">
        <w:rPr>
          <w:sz w:val="24"/>
          <w:szCs w:val="24"/>
        </w:rPr>
        <w:t>(Ф.И.О.)</w:t>
      </w:r>
    </w:p>
    <w:p w:rsidR="00914D62" w:rsidRPr="00695803" w:rsidRDefault="00914D62" w:rsidP="002C6479">
      <w:pPr>
        <w:autoSpaceDE w:val="0"/>
        <w:autoSpaceDN w:val="0"/>
        <w:adjustRightInd w:val="0"/>
        <w:rPr>
          <w:sz w:val="26"/>
          <w:szCs w:val="26"/>
        </w:rPr>
      </w:pPr>
      <w:proofErr w:type="gramStart"/>
      <w:r w:rsidRPr="00695803">
        <w:rPr>
          <w:sz w:val="26"/>
          <w:szCs w:val="26"/>
        </w:rPr>
        <w:t>действующего</w:t>
      </w:r>
      <w:proofErr w:type="gramEnd"/>
      <w:r w:rsidRPr="00695803">
        <w:rPr>
          <w:sz w:val="26"/>
          <w:szCs w:val="26"/>
        </w:rPr>
        <w:t xml:space="preserve"> на основании __________________________________________________, </w:t>
      </w:r>
    </w:p>
    <w:p w:rsidR="00914D62" w:rsidRPr="00695803" w:rsidRDefault="00914D62" w:rsidP="002C6479">
      <w:pPr>
        <w:tabs>
          <w:tab w:val="left" w:pos="3686"/>
        </w:tabs>
        <w:autoSpaceDE w:val="0"/>
        <w:autoSpaceDN w:val="0"/>
        <w:adjustRightInd w:val="0"/>
        <w:rPr>
          <w:sz w:val="24"/>
          <w:szCs w:val="24"/>
        </w:rPr>
      </w:pPr>
      <w:r w:rsidRPr="00695803">
        <w:rPr>
          <w:sz w:val="24"/>
          <w:szCs w:val="24"/>
        </w:rPr>
        <w:t xml:space="preserve"> </w:t>
      </w:r>
      <w:r w:rsidRPr="00695803">
        <w:rPr>
          <w:sz w:val="24"/>
          <w:szCs w:val="24"/>
        </w:rPr>
        <w:tab/>
        <w:t>(наименование, дата, номер правового акта)</w:t>
      </w:r>
    </w:p>
    <w:p w:rsidR="00914D62" w:rsidRPr="00695803" w:rsidRDefault="00914D62" w:rsidP="002C6479">
      <w:pPr>
        <w:autoSpaceDE w:val="0"/>
        <w:autoSpaceDN w:val="0"/>
        <w:adjustRightInd w:val="0"/>
        <w:jc w:val="both"/>
        <w:rPr>
          <w:sz w:val="26"/>
          <w:szCs w:val="26"/>
        </w:rPr>
      </w:pPr>
      <w:r w:rsidRPr="00695803">
        <w:rPr>
          <w:sz w:val="26"/>
          <w:szCs w:val="26"/>
        </w:rPr>
        <w:t>с другой стороны, вместе именуемые Сторонами, в соответствии с П</w:t>
      </w:r>
      <w:r w:rsidRPr="00695803">
        <w:rPr>
          <w:bCs/>
          <w:sz w:val="26"/>
          <w:szCs w:val="26"/>
        </w:rPr>
        <w:t>оложением о формировании муниципального задания на оказание муниципальных услуг (выполнение работ) в отношении муниципальных учреждений округа и финансовом обеспечении выполнения муниципального задания,</w:t>
      </w:r>
      <w:r w:rsidRPr="00695803">
        <w:rPr>
          <w:sz w:val="26"/>
          <w:szCs w:val="26"/>
        </w:rPr>
        <w:t xml:space="preserve"> утвержденным постановлением администрации округа от «___»___________ 20___ года № ____, заключили настоящее Соглашение о нижеследующем:</w:t>
      </w:r>
    </w:p>
    <w:p w:rsidR="00914D62" w:rsidRPr="00695803" w:rsidRDefault="00914D62" w:rsidP="002C6479">
      <w:pPr>
        <w:autoSpaceDE w:val="0"/>
        <w:autoSpaceDN w:val="0"/>
        <w:adjustRightInd w:val="0"/>
        <w:jc w:val="center"/>
        <w:outlineLvl w:val="1"/>
        <w:rPr>
          <w:sz w:val="26"/>
          <w:szCs w:val="26"/>
        </w:rPr>
      </w:pPr>
      <w:r w:rsidRPr="00695803">
        <w:rPr>
          <w:sz w:val="26"/>
          <w:szCs w:val="26"/>
        </w:rPr>
        <w:t>1. Предмет Соглашения</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1. Предметом настоящего Соглашения является определение порядка и условий предоставления Учредителем Учреждению субсидии из бюджета округа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914D62" w:rsidRPr="00695803" w:rsidRDefault="00914D62" w:rsidP="002C6479">
      <w:pPr>
        <w:autoSpaceDE w:val="0"/>
        <w:autoSpaceDN w:val="0"/>
        <w:adjustRightInd w:val="0"/>
        <w:jc w:val="center"/>
        <w:outlineLvl w:val="0"/>
        <w:rPr>
          <w:rFonts w:eastAsiaTheme="minorHAnsi"/>
          <w:sz w:val="26"/>
          <w:szCs w:val="26"/>
          <w:lang w:eastAsia="en-US"/>
        </w:rPr>
      </w:pPr>
      <w:r w:rsidRPr="00695803">
        <w:rPr>
          <w:rFonts w:eastAsiaTheme="minorHAnsi"/>
          <w:sz w:val="26"/>
          <w:szCs w:val="26"/>
          <w:lang w:eastAsia="en-US"/>
        </w:rPr>
        <w:t>2. Права и обязанности Сторон</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2.1. Учредитель обязуется:</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lastRenderedPageBreak/>
        <w:t>2.1.1. Определять размер Субсидии на финансовое обеспечение выполнения муниципального задания (далее - Субсидия) с учетом показателей объема муниципальной услуги (работы), указанных в муниципальном задании, и нормативных затрат на оказание муниципальной услуги (работы).</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2.1.2. Перечислять Учреждению Субсидию в соответствии с графиком перечисления Субсидии, являющимся неотъемлемой частью настоящего Соглашения.</w:t>
      </w:r>
    </w:p>
    <w:p w:rsidR="00914D62" w:rsidRPr="00695803" w:rsidRDefault="00914D62" w:rsidP="002C6479">
      <w:pPr>
        <w:autoSpaceDE w:val="0"/>
        <w:autoSpaceDN w:val="0"/>
        <w:adjustRightInd w:val="0"/>
        <w:ind w:firstLine="540"/>
        <w:jc w:val="both"/>
        <w:rPr>
          <w:rFonts w:eastAsiaTheme="minorHAnsi"/>
          <w:sz w:val="26"/>
          <w:szCs w:val="26"/>
          <w:lang w:eastAsia="en-US"/>
        </w:rPr>
      </w:pPr>
      <w:bookmarkStart w:id="38" w:name="Par9"/>
      <w:bookmarkEnd w:id="38"/>
      <w:r w:rsidRPr="00695803">
        <w:rPr>
          <w:rFonts w:eastAsiaTheme="minorHAnsi"/>
          <w:sz w:val="26"/>
          <w:szCs w:val="26"/>
          <w:lang w:eastAsia="en-US"/>
        </w:rPr>
        <w:t xml:space="preserve">2.1.3. Осуществлять </w:t>
      </w:r>
      <w:proofErr w:type="gramStart"/>
      <w:r w:rsidRPr="00695803">
        <w:rPr>
          <w:rFonts w:eastAsiaTheme="minorHAnsi"/>
          <w:sz w:val="26"/>
          <w:szCs w:val="26"/>
          <w:lang w:eastAsia="en-US"/>
        </w:rPr>
        <w:t>контроль за</w:t>
      </w:r>
      <w:proofErr w:type="gramEnd"/>
      <w:r w:rsidRPr="00695803">
        <w:rPr>
          <w:rFonts w:eastAsiaTheme="minorHAnsi"/>
          <w:sz w:val="26"/>
          <w:szCs w:val="26"/>
          <w:lang w:eastAsia="en-US"/>
        </w:rPr>
        <w:t xml:space="preserve"> выполнением Учреждением муниципального задания, проводить проверки соблюдения Учреждением условий, целей и порядка предоставления Субсидии.</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2.2. Учредитель вправе:</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 xml:space="preserve">2.2.1. Запрашивать у Учреждения документы и материалы, необходимые для исполнения настоящего Соглашения, а также для осуществления контроля в соответствии с </w:t>
      </w:r>
      <w:hyperlink w:anchor="Par9" w:history="1">
        <w:r w:rsidRPr="00695803">
          <w:rPr>
            <w:rFonts w:eastAsiaTheme="minorHAnsi"/>
            <w:sz w:val="26"/>
            <w:szCs w:val="26"/>
            <w:lang w:eastAsia="en-US"/>
          </w:rPr>
          <w:t>пунктом 2.1.3</w:t>
        </w:r>
      </w:hyperlink>
      <w:r w:rsidRPr="00695803">
        <w:rPr>
          <w:rFonts w:eastAsiaTheme="minorHAnsi"/>
          <w:sz w:val="26"/>
          <w:szCs w:val="26"/>
          <w:lang w:eastAsia="en-US"/>
        </w:rPr>
        <w:t xml:space="preserve"> настоящего Соглашения.</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2.2.2. Изменять размер Субсидии путем внесения изменений в настоящее Соглашение в следующих случаях:</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 увеличения или уменьшения объема бюджетных ассигнований, предусмотренных решением о бюджете на соответствующий финансовый год и плановый период, или лимитов бюджетных обязательств, предусмотренных Учредителю, с учетом необходимой корректировки целей (мероприятий, состава работ), на реализацию которых предоставляется Субсидия;</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 xml:space="preserve">- потребности Учреждения </w:t>
      </w:r>
      <w:proofErr w:type="gramStart"/>
      <w:r w:rsidRPr="00695803">
        <w:rPr>
          <w:rFonts w:eastAsiaTheme="minorHAnsi"/>
          <w:sz w:val="26"/>
          <w:szCs w:val="26"/>
          <w:lang w:eastAsia="en-US"/>
        </w:rPr>
        <w:t>в осуществлении дополнительных расходов при наличии соответствующих бюджетных ассигнований в решении о бюджете на соответствующий финансовый год</w:t>
      </w:r>
      <w:proofErr w:type="gramEnd"/>
      <w:r w:rsidRPr="00695803">
        <w:rPr>
          <w:rFonts w:eastAsiaTheme="minorHAnsi"/>
          <w:sz w:val="26"/>
          <w:szCs w:val="26"/>
          <w:lang w:eastAsia="en-US"/>
        </w:rPr>
        <w:t xml:space="preserve"> и на плановый период и при условии предоставления Учреждением обоснованной заявки;</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 необходимости уменьшения размера Субсидии в случае, если затраты на обеспечение Учреждением достижения целей предоставления Субсидии меньше по объему, чем это предусмотрено настоящим Соглашением, а также в случае принятия Учредителем решения о налич</w:t>
      </w:r>
      <w:proofErr w:type="gramStart"/>
      <w:r w:rsidRPr="00695803">
        <w:rPr>
          <w:rFonts w:eastAsiaTheme="minorHAnsi"/>
          <w:sz w:val="26"/>
          <w:szCs w:val="26"/>
          <w:lang w:eastAsia="en-US"/>
        </w:rPr>
        <w:t>ии у У</w:t>
      </w:r>
      <w:proofErr w:type="gramEnd"/>
      <w:r w:rsidRPr="00695803">
        <w:rPr>
          <w:rFonts w:eastAsiaTheme="minorHAnsi"/>
          <w:sz w:val="26"/>
          <w:szCs w:val="26"/>
          <w:lang w:eastAsia="en-US"/>
        </w:rPr>
        <w:t>чреждения необоснованных остатков Субсидии - на сумму указанных остатков;</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 необходимости уменьшения субсидии в объеме, который соответствует показателям муниципального задания, которые не были достигнуты.</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2.2.3. Приостанавливать предоставление Субсидии в случае нарушения Учреждением сроков предоставления отчета об использовании Субсидии.</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2.2.4. Прекращать предоставление Субсидии в установленном порядке в случае установления по итогам проверок, проведенных Учредителем, а также иными уполномоченными муниципальными органами контроля и надзора, фактов нарушений целей и условий, определенных настоящим Соглашением.</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2.3. Учреждение обязуется:</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2.3.1. Осуществлять использование Субсидии в целях оказания муниципальных услуг (выполнения работ) в соответствии с требованиями к качеству, объему (содержанию), порядку оказания муниципальных услуг (выполнения работ), определенными в муниципальном задании.</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2.3.2. Своевременно информировать Учредителя об изменении условий оказания муниципальных услуг (выполнения работ), которые могут повлиять на изменение размера Субсидии.</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2.3.3. Предоставлять по запросу Учредителя в установленные им сроки документы, необходимые для проверки соблюдения условий предоставления Субсидии, указанных в настоящем Соглашении.</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lastRenderedPageBreak/>
        <w:t>2.3.4. В порядке, установленном бюджетным законодательством Российской Федерации, возвратить использованные суммы Субсидии в случае установления по итогам проверок, проведенных Учредителем, а также иными уполномоченными муниципальными органами контроля и надзора, нарушения целей и условий предоставления Субсидии, определенных настоящим Соглашением.</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 xml:space="preserve">2.4. Учреждение вправе обращаться </w:t>
      </w:r>
      <w:proofErr w:type="gramStart"/>
      <w:r w:rsidRPr="00695803">
        <w:rPr>
          <w:rFonts w:eastAsiaTheme="minorHAnsi"/>
          <w:sz w:val="26"/>
          <w:szCs w:val="26"/>
          <w:lang w:eastAsia="en-US"/>
        </w:rPr>
        <w:t>к Учредителю с предложением об изменении размера Субсидии в связи с изменением</w:t>
      </w:r>
      <w:proofErr w:type="gramEnd"/>
      <w:r w:rsidRPr="00695803">
        <w:rPr>
          <w:rFonts w:eastAsiaTheme="minorHAnsi"/>
          <w:sz w:val="26"/>
          <w:szCs w:val="26"/>
          <w:lang w:eastAsia="en-US"/>
        </w:rPr>
        <w:t xml:space="preserve"> в муниципальном задании показателей объема (содержания) оказываемых муниципальных услуг (выполняемых работ) и (или) показателей качества (в случае их установления).</w:t>
      </w:r>
    </w:p>
    <w:p w:rsidR="00914D62" w:rsidRPr="00695803" w:rsidRDefault="00914D62" w:rsidP="002C6479">
      <w:pPr>
        <w:autoSpaceDE w:val="0"/>
        <w:autoSpaceDN w:val="0"/>
        <w:adjustRightInd w:val="0"/>
        <w:jc w:val="center"/>
        <w:outlineLvl w:val="0"/>
        <w:rPr>
          <w:rFonts w:eastAsiaTheme="minorHAnsi"/>
          <w:sz w:val="26"/>
          <w:szCs w:val="26"/>
          <w:lang w:eastAsia="en-US"/>
        </w:rPr>
      </w:pPr>
      <w:r w:rsidRPr="00695803">
        <w:rPr>
          <w:rFonts w:eastAsiaTheme="minorHAnsi"/>
          <w:sz w:val="26"/>
          <w:szCs w:val="26"/>
          <w:lang w:eastAsia="en-US"/>
        </w:rPr>
        <w:t>. Отчет о выполнении муниципального задания</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 xml:space="preserve">Учреждение ежеквартально и ежегодно в сроки, установленные в муниципальном задании, представляет </w:t>
      </w:r>
      <w:hyperlink r:id="rId62" w:history="1">
        <w:r w:rsidRPr="00695803">
          <w:rPr>
            <w:rFonts w:eastAsiaTheme="minorHAnsi"/>
            <w:sz w:val="26"/>
            <w:szCs w:val="26"/>
            <w:lang w:eastAsia="en-US"/>
          </w:rPr>
          <w:t>отчет</w:t>
        </w:r>
      </w:hyperlink>
      <w:r w:rsidRPr="00695803">
        <w:rPr>
          <w:rFonts w:eastAsiaTheme="minorHAnsi"/>
          <w:sz w:val="26"/>
          <w:szCs w:val="26"/>
          <w:lang w:eastAsia="en-US"/>
        </w:rPr>
        <w:t xml:space="preserve"> о выполнении муниципального задания по форме согласно приложению 2 к По</w:t>
      </w:r>
      <w:r>
        <w:rPr>
          <w:rFonts w:eastAsiaTheme="minorHAnsi"/>
          <w:sz w:val="26"/>
          <w:szCs w:val="26"/>
          <w:lang w:eastAsia="en-US"/>
        </w:rPr>
        <w:t>ложению</w:t>
      </w:r>
      <w:r w:rsidRPr="00695803">
        <w:rPr>
          <w:rFonts w:eastAsiaTheme="minorHAnsi"/>
          <w:sz w:val="26"/>
          <w:szCs w:val="26"/>
          <w:lang w:eastAsia="en-US"/>
        </w:rPr>
        <w:t>.</w:t>
      </w:r>
    </w:p>
    <w:p w:rsidR="00914D62" w:rsidRPr="00695803" w:rsidRDefault="00914D62" w:rsidP="002C6479">
      <w:pPr>
        <w:autoSpaceDE w:val="0"/>
        <w:autoSpaceDN w:val="0"/>
        <w:adjustRightInd w:val="0"/>
        <w:jc w:val="center"/>
        <w:outlineLvl w:val="0"/>
        <w:rPr>
          <w:rFonts w:eastAsiaTheme="minorHAnsi"/>
          <w:sz w:val="26"/>
          <w:szCs w:val="26"/>
          <w:lang w:eastAsia="en-US"/>
        </w:rPr>
      </w:pPr>
      <w:r w:rsidRPr="00695803">
        <w:rPr>
          <w:rFonts w:eastAsiaTheme="minorHAnsi"/>
          <w:sz w:val="26"/>
          <w:szCs w:val="26"/>
          <w:lang w:eastAsia="en-US"/>
        </w:rPr>
        <w:t>4. Ответственность Сторон</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14D62" w:rsidRPr="00695803" w:rsidRDefault="00914D62" w:rsidP="002C6479">
      <w:pPr>
        <w:autoSpaceDE w:val="0"/>
        <w:autoSpaceDN w:val="0"/>
        <w:adjustRightInd w:val="0"/>
        <w:jc w:val="center"/>
        <w:outlineLvl w:val="0"/>
        <w:rPr>
          <w:rFonts w:eastAsiaTheme="minorHAnsi"/>
          <w:sz w:val="26"/>
          <w:szCs w:val="26"/>
          <w:lang w:eastAsia="en-US"/>
        </w:rPr>
      </w:pPr>
      <w:r w:rsidRPr="00695803">
        <w:rPr>
          <w:rFonts w:eastAsiaTheme="minorHAnsi"/>
          <w:sz w:val="26"/>
          <w:szCs w:val="26"/>
          <w:lang w:eastAsia="en-US"/>
        </w:rPr>
        <w:t>5. Срок действия Соглашения</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 xml:space="preserve">Настоящее Соглашение вступает в силу с даты подписания обеими Сторонами и действует </w:t>
      </w:r>
      <w:proofErr w:type="gramStart"/>
      <w:r w:rsidRPr="00695803">
        <w:rPr>
          <w:rFonts w:eastAsiaTheme="minorHAnsi"/>
          <w:sz w:val="26"/>
          <w:szCs w:val="26"/>
          <w:lang w:eastAsia="en-US"/>
        </w:rPr>
        <w:t>до</w:t>
      </w:r>
      <w:proofErr w:type="gramEnd"/>
      <w:r w:rsidRPr="00695803">
        <w:rPr>
          <w:rFonts w:eastAsiaTheme="minorHAnsi"/>
          <w:sz w:val="26"/>
          <w:szCs w:val="26"/>
          <w:lang w:eastAsia="en-US"/>
        </w:rPr>
        <w:t xml:space="preserve"> "__"______________.</w:t>
      </w:r>
    </w:p>
    <w:p w:rsidR="00914D62" w:rsidRPr="00695803" w:rsidRDefault="00914D62" w:rsidP="002C6479">
      <w:pPr>
        <w:autoSpaceDE w:val="0"/>
        <w:autoSpaceDN w:val="0"/>
        <w:adjustRightInd w:val="0"/>
        <w:jc w:val="center"/>
        <w:outlineLvl w:val="0"/>
        <w:rPr>
          <w:rFonts w:eastAsiaTheme="minorHAnsi"/>
          <w:sz w:val="26"/>
          <w:szCs w:val="26"/>
          <w:lang w:eastAsia="en-US"/>
        </w:rPr>
      </w:pPr>
      <w:r w:rsidRPr="00695803">
        <w:rPr>
          <w:rFonts w:eastAsiaTheme="minorHAnsi"/>
          <w:sz w:val="26"/>
          <w:szCs w:val="26"/>
          <w:lang w:eastAsia="en-US"/>
        </w:rPr>
        <w:t>6. Заключительные положения</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6.1.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6.2.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6.3. Споры между Сторонами решаются путем переговоров или в судебном порядке в соответствии с законодательством Российской Федерации.</w:t>
      </w:r>
    </w:p>
    <w:p w:rsidR="00914D62" w:rsidRPr="00695803" w:rsidRDefault="00914D62" w:rsidP="002C6479">
      <w:pPr>
        <w:autoSpaceDE w:val="0"/>
        <w:autoSpaceDN w:val="0"/>
        <w:adjustRightInd w:val="0"/>
        <w:ind w:firstLine="540"/>
        <w:jc w:val="both"/>
        <w:rPr>
          <w:rFonts w:eastAsiaTheme="minorHAnsi"/>
          <w:sz w:val="26"/>
          <w:szCs w:val="26"/>
          <w:lang w:eastAsia="en-US"/>
        </w:rPr>
      </w:pPr>
      <w:r w:rsidRPr="00695803">
        <w:rPr>
          <w:rFonts w:eastAsiaTheme="minorHAnsi"/>
          <w:sz w:val="26"/>
          <w:szCs w:val="26"/>
          <w:lang w:eastAsia="en-US"/>
        </w:rPr>
        <w:t>6.4. Настоящее Соглашение составлено в двух экземплярах, имеющих одинаковую юридическую силу, на __ листах каждое (включая приложение), по одному экземпляру для каждой Стороны Соглашения.</w:t>
      </w:r>
    </w:p>
    <w:p w:rsidR="00914D62" w:rsidRPr="00695803" w:rsidRDefault="00914D62" w:rsidP="002C6479">
      <w:pPr>
        <w:autoSpaceDE w:val="0"/>
        <w:autoSpaceDN w:val="0"/>
        <w:adjustRightInd w:val="0"/>
        <w:jc w:val="both"/>
        <w:rPr>
          <w:rFonts w:eastAsiaTheme="minorHAnsi"/>
          <w:sz w:val="26"/>
          <w:szCs w:val="26"/>
          <w:lang w:eastAsia="en-US"/>
        </w:rPr>
      </w:pPr>
    </w:p>
    <w:p w:rsidR="00914D62" w:rsidRPr="00695803" w:rsidRDefault="00914D62" w:rsidP="002C6479">
      <w:pPr>
        <w:autoSpaceDE w:val="0"/>
        <w:autoSpaceDN w:val="0"/>
        <w:adjustRightInd w:val="0"/>
        <w:jc w:val="center"/>
        <w:outlineLvl w:val="1"/>
        <w:rPr>
          <w:sz w:val="26"/>
          <w:szCs w:val="26"/>
        </w:rPr>
      </w:pPr>
      <w:r w:rsidRPr="00695803">
        <w:rPr>
          <w:sz w:val="26"/>
          <w:szCs w:val="26"/>
        </w:rPr>
        <w:t>6. Платежные реквизиты Сторон</w:t>
      </w:r>
    </w:p>
    <w:p w:rsidR="00914D62" w:rsidRPr="00695803" w:rsidRDefault="00914D62" w:rsidP="002C6479">
      <w:pPr>
        <w:autoSpaceDE w:val="0"/>
        <w:autoSpaceDN w:val="0"/>
        <w:adjustRightInd w:val="0"/>
        <w:jc w:val="both"/>
        <w:rPr>
          <w:sz w:val="26"/>
          <w:szCs w:val="26"/>
        </w:rPr>
      </w:pPr>
    </w:p>
    <w:tbl>
      <w:tblPr>
        <w:tblW w:w="0" w:type="auto"/>
        <w:tblLook w:val="04A0"/>
      </w:tblPr>
      <w:tblGrid>
        <w:gridCol w:w="5040"/>
        <w:gridCol w:w="5041"/>
      </w:tblGrid>
      <w:tr w:rsidR="00914D62" w:rsidRPr="00695803" w:rsidTr="00C02ECA">
        <w:tc>
          <w:tcPr>
            <w:tcW w:w="5040" w:type="dxa"/>
          </w:tcPr>
          <w:p w:rsidR="00914D62" w:rsidRPr="00695803" w:rsidRDefault="00914D62" w:rsidP="002C6479">
            <w:pPr>
              <w:autoSpaceDE w:val="0"/>
              <w:autoSpaceDN w:val="0"/>
              <w:adjustRightInd w:val="0"/>
              <w:jc w:val="center"/>
              <w:rPr>
                <w:sz w:val="26"/>
                <w:szCs w:val="26"/>
              </w:rPr>
            </w:pPr>
            <w:r w:rsidRPr="00695803">
              <w:rPr>
                <w:sz w:val="26"/>
                <w:szCs w:val="26"/>
              </w:rPr>
              <w:t>УЧРЕДИТЕЛЬ</w:t>
            </w:r>
          </w:p>
          <w:p w:rsidR="00914D62" w:rsidRPr="00695803" w:rsidRDefault="00914D62" w:rsidP="002C6479">
            <w:pPr>
              <w:autoSpaceDE w:val="0"/>
              <w:autoSpaceDN w:val="0"/>
              <w:adjustRightInd w:val="0"/>
              <w:jc w:val="center"/>
              <w:rPr>
                <w:sz w:val="26"/>
                <w:szCs w:val="26"/>
              </w:rPr>
            </w:pPr>
            <w:r w:rsidRPr="00695803">
              <w:rPr>
                <w:sz w:val="26"/>
                <w:szCs w:val="26"/>
              </w:rPr>
              <w:t>Наименование</w:t>
            </w:r>
          </w:p>
          <w:p w:rsidR="00914D62" w:rsidRPr="00695803" w:rsidRDefault="00914D62" w:rsidP="002C6479">
            <w:pPr>
              <w:autoSpaceDE w:val="0"/>
              <w:autoSpaceDN w:val="0"/>
              <w:adjustRightInd w:val="0"/>
              <w:jc w:val="center"/>
              <w:rPr>
                <w:sz w:val="26"/>
                <w:szCs w:val="26"/>
              </w:rPr>
            </w:pPr>
            <w:r w:rsidRPr="00695803">
              <w:rPr>
                <w:sz w:val="26"/>
                <w:szCs w:val="26"/>
              </w:rPr>
              <w:t>Место нахождения</w:t>
            </w:r>
          </w:p>
          <w:p w:rsidR="00914D62" w:rsidRPr="00695803" w:rsidRDefault="00914D62" w:rsidP="002C6479">
            <w:pPr>
              <w:autoSpaceDE w:val="0"/>
              <w:autoSpaceDN w:val="0"/>
              <w:adjustRightInd w:val="0"/>
              <w:jc w:val="center"/>
              <w:rPr>
                <w:sz w:val="26"/>
                <w:szCs w:val="26"/>
              </w:rPr>
            </w:pPr>
            <w:r w:rsidRPr="00695803">
              <w:rPr>
                <w:sz w:val="26"/>
                <w:szCs w:val="26"/>
              </w:rPr>
              <w:t>Банковские реквизиты</w:t>
            </w:r>
          </w:p>
          <w:p w:rsidR="00914D62" w:rsidRPr="00695803" w:rsidRDefault="00914D62" w:rsidP="002C6479">
            <w:pPr>
              <w:autoSpaceDE w:val="0"/>
              <w:autoSpaceDN w:val="0"/>
              <w:adjustRightInd w:val="0"/>
              <w:jc w:val="center"/>
              <w:rPr>
                <w:sz w:val="26"/>
                <w:szCs w:val="26"/>
              </w:rPr>
            </w:pPr>
            <w:r w:rsidRPr="00695803">
              <w:rPr>
                <w:sz w:val="26"/>
                <w:szCs w:val="26"/>
              </w:rPr>
              <w:t>ИНН</w:t>
            </w:r>
          </w:p>
          <w:p w:rsidR="00914D62" w:rsidRPr="00695803" w:rsidRDefault="00914D62" w:rsidP="002C6479">
            <w:pPr>
              <w:autoSpaceDE w:val="0"/>
              <w:autoSpaceDN w:val="0"/>
              <w:adjustRightInd w:val="0"/>
              <w:jc w:val="center"/>
              <w:rPr>
                <w:sz w:val="26"/>
                <w:szCs w:val="26"/>
              </w:rPr>
            </w:pPr>
            <w:r w:rsidRPr="00695803">
              <w:rPr>
                <w:sz w:val="26"/>
                <w:szCs w:val="26"/>
              </w:rPr>
              <w:t>БИК</w:t>
            </w:r>
            <w:r>
              <w:rPr>
                <w:sz w:val="26"/>
                <w:szCs w:val="26"/>
              </w:rPr>
              <w:t xml:space="preserve">, </w:t>
            </w:r>
            <w:proofErr w:type="spellStart"/>
            <w:proofErr w:type="gramStart"/>
            <w:r w:rsidRPr="00695803">
              <w:rPr>
                <w:sz w:val="26"/>
                <w:szCs w:val="26"/>
              </w:rPr>
              <w:t>р</w:t>
            </w:r>
            <w:proofErr w:type="spellEnd"/>
            <w:proofErr w:type="gramEnd"/>
            <w:r w:rsidRPr="00695803">
              <w:rPr>
                <w:sz w:val="26"/>
                <w:szCs w:val="26"/>
              </w:rPr>
              <w:t>/</w:t>
            </w:r>
            <w:proofErr w:type="spellStart"/>
            <w:r w:rsidRPr="00695803">
              <w:rPr>
                <w:sz w:val="26"/>
                <w:szCs w:val="26"/>
              </w:rPr>
              <w:t>сч</w:t>
            </w:r>
            <w:proofErr w:type="spellEnd"/>
            <w:r w:rsidRPr="00695803">
              <w:rPr>
                <w:sz w:val="26"/>
                <w:szCs w:val="26"/>
              </w:rPr>
              <w:t>.</w:t>
            </w:r>
            <w:r>
              <w:rPr>
                <w:sz w:val="26"/>
                <w:szCs w:val="26"/>
              </w:rPr>
              <w:t xml:space="preserve">, </w:t>
            </w:r>
            <w:r w:rsidRPr="00695803">
              <w:rPr>
                <w:sz w:val="26"/>
                <w:szCs w:val="26"/>
              </w:rPr>
              <w:t>л/</w:t>
            </w:r>
            <w:proofErr w:type="spellStart"/>
            <w:r w:rsidRPr="00695803">
              <w:rPr>
                <w:sz w:val="26"/>
                <w:szCs w:val="26"/>
              </w:rPr>
              <w:t>сч</w:t>
            </w:r>
            <w:proofErr w:type="spellEnd"/>
            <w:r w:rsidRPr="00695803">
              <w:rPr>
                <w:sz w:val="26"/>
                <w:szCs w:val="26"/>
              </w:rPr>
              <w:t>.</w:t>
            </w:r>
          </w:p>
          <w:p w:rsidR="00914D62" w:rsidRPr="00695803" w:rsidRDefault="00914D62" w:rsidP="002C6479">
            <w:pPr>
              <w:autoSpaceDE w:val="0"/>
              <w:autoSpaceDN w:val="0"/>
              <w:adjustRightInd w:val="0"/>
              <w:jc w:val="center"/>
              <w:rPr>
                <w:sz w:val="26"/>
                <w:szCs w:val="26"/>
              </w:rPr>
            </w:pPr>
            <w:r w:rsidRPr="00695803">
              <w:rPr>
                <w:sz w:val="26"/>
                <w:szCs w:val="26"/>
              </w:rPr>
              <w:t>____________________________</w:t>
            </w:r>
          </w:p>
          <w:p w:rsidR="00914D62" w:rsidRPr="00695803" w:rsidRDefault="00914D62" w:rsidP="002C6479">
            <w:pPr>
              <w:autoSpaceDE w:val="0"/>
              <w:autoSpaceDN w:val="0"/>
              <w:adjustRightInd w:val="0"/>
              <w:jc w:val="center"/>
              <w:rPr>
                <w:sz w:val="26"/>
                <w:szCs w:val="26"/>
              </w:rPr>
            </w:pPr>
            <w:r w:rsidRPr="00695803">
              <w:rPr>
                <w:sz w:val="26"/>
                <w:szCs w:val="26"/>
              </w:rPr>
              <w:t>(Должность)</w:t>
            </w:r>
          </w:p>
          <w:p w:rsidR="00914D62" w:rsidRPr="00695803" w:rsidRDefault="00914D62" w:rsidP="002C6479">
            <w:pPr>
              <w:autoSpaceDE w:val="0"/>
              <w:autoSpaceDN w:val="0"/>
              <w:adjustRightInd w:val="0"/>
              <w:jc w:val="center"/>
              <w:rPr>
                <w:sz w:val="26"/>
                <w:szCs w:val="26"/>
              </w:rPr>
            </w:pPr>
            <w:r w:rsidRPr="00695803">
              <w:rPr>
                <w:sz w:val="26"/>
                <w:szCs w:val="26"/>
              </w:rPr>
              <w:t>____________________________</w:t>
            </w:r>
          </w:p>
          <w:p w:rsidR="00914D62" w:rsidRPr="00695803" w:rsidRDefault="00914D62" w:rsidP="002C6479">
            <w:pPr>
              <w:autoSpaceDE w:val="0"/>
              <w:autoSpaceDN w:val="0"/>
              <w:adjustRightInd w:val="0"/>
              <w:jc w:val="center"/>
              <w:rPr>
                <w:sz w:val="26"/>
                <w:szCs w:val="26"/>
              </w:rPr>
            </w:pPr>
            <w:r w:rsidRPr="00695803">
              <w:rPr>
                <w:sz w:val="26"/>
                <w:szCs w:val="26"/>
              </w:rPr>
              <w:t>(Ф.И.О.)</w:t>
            </w:r>
          </w:p>
          <w:p w:rsidR="00914D62" w:rsidRPr="00695803" w:rsidRDefault="00914D62" w:rsidP="002C6479">
            <w:pPr>
              <w:autoSpaceDE w:val="0"/>
              <w:autoSpaceDN w:val="0"/>
              <w:adjustRightInd w:val="0"/>
              <w:jc w:val="center"/>
              <w:rPr>
                <w:sz w:val="26"/>
                <w:szCs w:val="26"/>
              </w:rPr>
            </w:pPr>
            <w:r w:rsidRPr="00695803">
              <w:rPr>
                <w:sz w:val="26"/>
                <w:szCs w:val="26"/>
              </w:rPr>
              <w:t>____________________________</w:t>
            </w:r>
          </w:p>
          <w:p w:rsidR="00914D62" w:rsidRDefault="00914D62" w:rsidP="002C6479">
            <w:pPr>
              <w:autoSpaceDE w:val="0"/>
              <w:autoSpaceDN w:val="0"/>
              <w:adjustRightInd w:val="0"/>
              <w:jc w:val="center"/>
              <w:rPr>
                <w:sz w:val="26"/>
                <w:szCs w:val="26"/>
              </w:rPr>
            </w:pPr>
            <w:r w:rsidRPr="00695803">
              <w:rPr>
                <w:sz w:val="26"/>
                <w:szCs w:val="26"/>
              </w:rPr>
              <w:t>(подпись)</w:t>
            </w:r>
            <w:r>
              <w:rPr>
                <w:sz w:val="26"/>
                <w:szCs w:val="26"/>
              </w:rPr>
              <w:t xml:space="preserve"> </w:t>
            </w:r>
          </w:p>
          <w:p w:rsidR="00914D62" w:rsidRPr="00695803" w:rsidRDefault="00914D62" w:rsidP="002C6479">
            <w:pPr>
              <w:autoSpaceDE w:val="0"/>
              <w:autoSpaceDN w:val="0"/>
              <w:adjustRightInd w:val="0"/>
              <w:rPr>
                <w:sz w:val="26"/>
                <w:szCs w:val="26"/>
              </w:rPr>
            </w:pPr>
            <w:r w:rsidRPr="00695803">
              <w:rPr>
                <w:sz w:val="26"/>
                <w:szCs w:val="26"/>
              </w:rPr>
              <w:t>М.П.</w:t>
            </w:r>
          </w:p>
        </w:tc>
        <w:tc>
          <w:tcPr>
            <w:tcW w:w="5041" w:type="dxa"/>
          </w:tcPr>
          <w:p w:rsidR="00914D62" w:rsidRPr="00695803" w:rsidRDefault="00914D62" w:rsidP="002C6479">
            <w:pPr>
              <w:autoSpaceDE w:val="0"/>
              <w:autoSpaceDN w:val="0"/>
              <w:adjustRightInd w:val="0"/>
              <w:jc w:val="center"/>
              <w:rPr>
                <w:sz w:val="26"/>
                <w:szCs w:val="26"/>
              </w:rPr>
            </w:pPr>
            <w:r w:rsidRPr="00695803">
              <w:rPr>
                <w:sz w:val="26"/>
                <w:szCs w:val="26"/>
              </w:rPr>
              <w:t>УЧРЕЖДЕНИЕ</w:t>
            </w:r>
          </w:p>
          <w:p w:rsidR="00914D62" w:rsidRPr="00695803" w:rsidRDefault="00914D62" w:rsidP="002C6479">
            <w:pPr>
              <w:autoSpaceDE w:val="0"/>
              <w:autoSpaceDN w:val="0"/>
              <w:adjustRightInd w:val="0"/>
              <w:jc w:val="center"/>
              <w:rPr>
                <w:sz w:val="26"/>
                <w:szCs w:val="26"/>
              </w:rPr>
            </w:pPr>
            <w:r w:rsidRPr="00695803">
              <w:rPr>
                <w:sz w:val="26"/>
                <w:szCs w:val="26"/>
              </w:rPr>
              <w:t>Наименование</w:t>
            </w:r>
          </w:p>
          <w:p w:rsidR="00914D62" w:rsidRPr="00695803" w:rsidRDefault="00914D62" w:rsidP="002C6479">
            <w:pPr>
              <w:autoSpaceDE w:val="0"/>
              <w:autoSpaceDN w:val="0"/>
              <w:adjustRightInd w:val="0"/>
              <w:jc w:val="center"/>
              <w:rPr>
                <w:sz w:val="26"/>
                <w:szCs w:val="26"/>
              </w:rPr>
            </w:pPr>
            <w:r w:rsidRPr="00695803">
              <w:rPr>
                <w:sz w:val="26"/>
                <w:szCs w:val="26"/>
              </w:rPr>
              <w:t>Место нахождения</w:t>
            </w:r>
          </w:p>
          <w:p w:rsidR="00914D62" w:rsidRPr="00695803" w:rsidRDefault="00914D62" w:rsidP="002C6479">
            <w:pPr>
              <w:autoSpaceDE w:val="0"/>
              <w:autoSpaceDN w:val="0"/>
              <w:adjustRightInd w:val="0"/>
              <w:jc w:val="center"/>
              <w:rPr>
                <w:sz w:val="26"/>
                <w:szCs w:val="26"/>
              </w:rPr>
            </w:pPr>
            <w:r w:rsidRPr="00695803">
              <w:rPr>
                <w:sz w:val="26"/>
                <w:szCs w:val="26"/>
              </w:rPr>
              <w:t>Банковские реквизиты</w:t>
            </w:r>
          </w:p>
          <w:p w:rsidR="00914D62" w:rsidRPr="00695803" w:rsidRDefault="00914D62" w:rsidP="002C6479">
            <w:pPr>
              <w:autoSpaceDE w:val="0"/>
              <w:autoSpaceDN w:val="0"/>
              <w:adjustRightInd w:val="0"/>
              <w:jc w:val="center"/>
              <w:rPr>
                <w:sz w:val="26"/>
                <w:szCs w:val="26"/>
              </w:rPr>
            </w:pPr>
            <w:r w:rsidRPr="00695803">
              <w:rPr>
                <w:sz w:val="26"/>
                <w:szCs w:val="26"/>
              </w:rPr>
              <w:t>ИНН</w:t>
            </w:r>
          </w:p>
          <w:p w:rsidR="00914D62" w:rsidRPr="00695803" w:rsidRDefault="00914D62" w:rsidP="002C6479">
            <w:pPr>
              <w:autoSpaceDE w:val="0"/>
              <w:autoSpaceDN w:val="0"/>
              <w:adjustRightInd w:val="0"/>
              <w:jc w:val="center"/>
              <w:rPr>
                <w:sz w:val="26"/>
                <w:szCs w:val="26"/>
              </w:rPr>
            </w:pPr>
            <w:r w:rsidRPr="00695803">
              <w:rPr>
                <w:sz w:val="26"/>
                <w:szCs w:val="26"/>
              </w:rPr>
              <w:t>БИК</w:t>
            </w:r>
            <w:r>
              <w:rPr>
                <w:sz w:val="26"/>
                <w:szCs w:val="26"/>
              </w:rPr>
              <w:t xml:space="preserve">, </w:t>
            </w:r>
            <w:proofErr w:type="spellStart"/>
            <w:proofErr w:type="gramStart"/>
            <w:r w:rsidRPr="00695803">
              <w:rPr>
                <w:sz w:val="26"/>
                <w:szCs w:val="26"/>
              </w:rPr>
              <w:t>р</w:t>
            </w:r>
            <w:proofErr w:type="spellEnd"/>
            <w:proofErr w:type="gramEnd"/>
            <w:r w:rsidRPr="00695803">
              <w:rPr>
                <w:sz w:val="26"/>
                <w:szCs w:val="26"/>
              </w:rPr>
              <w:t>/</w:t>
            </w:r>
            <w:proofErr w:type="spellStart"/>
            <w:r w:rsidRPr="00695803">
              <w:rPr>
                <w:sz w:val="26"/>
                <w:szCs w:val="26"/>
              </w:rPr>
              <w:t>сч</w:t>
            </w:r>
            <w:proofErr w:type="spellEnd"/>
            <w:r w:rsidRPr="00695803">
              <w:rPr>
                <w:sz w:val="26"/>
                <w:szCs w:val="26"/>
              </w:rPr>
              <w:t>.</w:t>
            </w:r>
            <w:r>
              <w:rPr>
                <w:sz w:val="26"/>
                <w:szCs w:val="26"/>
              </w:rPr>
              <w:t xml:space="preserve">, </w:t>
            </w:r>
            <w:r w:rsidRPr="00695803">
              <w:rPr>
                <w:sz w:val="26"/>
                <w:szCs w:val="26"/>
              </w:rPr>
              <w:t>л/</w:t>
            </w:r>
            <w:proofErr w:type="spellStart"/>
            <w:r w:rsidRPr="00695803">
              <w:rPr>
                <w:sz w:val="26"/>
                <w:szCs w:val="26"/>
              </w:rPr>
              <w:t>сч</w:t>
            </w:r>
            <w:proofErr w:type="spellEnd"/>
            <w:r w:rsidRPr="00695803">
              <w:rPr>
                <w:sz w:val="26"/>
                <w:szCs w:val="26"/>
              </w:rPr>
              <w:t>.</w:t>
            </w:r>
          </w:p>
          <w:p w:rsidR="00914D62" w:rsidRPr="00695803" w:rsidRDefault="00914D62" w:rsidP="002C6479">
            <w:pPr>
              <w:autoSpaceDE w:val="0"/>
              <w:autoSpaceDN w:val="0"/>
              <w:adjustRightInd w:val="0"/>
              <w:jc w:val="center"/>
              <w:rPr>
                <w:sz w:val="26"/>
                <w:szCs w:val="26"/>
              </w:rPr>
            </w:pPr>
            <w:r w:rsidRPr="00695803">
              <w:rPr>
                <w:sz w:val="26"/>
                <w:szCs w:val="26"/>
              </w:rPr>
              <w:t>____________________________</w:t>
            </w:r>
          </w:p>
          <w:p w:rsidR="00914D62" w:rsidRPr="00695803" w:rsidRDefault="00914D62" w:rsidP="002C6479">
            <w:pPr>
              <w:autoSpaceDE w:val="0"/>
              <w:autoSpaceDN w:val="0"/>
              <w:adjustRightInd w:val="0"/>
              <w:jc w:val="center"/>
              <w:rPr>
                <w:sz w:val="26"/>
                <w:szCs w:val="26"/>
              </w:rPr>
            </w:pPr>
            <w:r w:rsidRPr="00695803">
              <w:rPr>
                <w:sz w:val="26"/>
                <w:szCs w:val="26"/>
              </w:rPr>
              <w:t>(Должность)</w:t>
            </w:r>
          </w:p>
          <w:p w:rsidR="00914D62" w:rsidRPr="00695803" w:rsidRDefault="00914D62" w:rsidP="002C6479">
            <w:pPr>
              <w:autoSpaceDE w:val="0"/>
              <w:autoSpaceDN w:val="0"/>
              <w:adjustRightInd w:val="0"/>
              <w:jc w:val="center"/>
              <w:rPr>
                <w:sz w:val="26"/>
                <w:szCs w:val="26"/>
              </w:rPr>
            </w:pPr>
            <w:r w:rsidRPr="00695803">
              <w:rPr>
                <w:sz w:val="26"/>
                <w:szCs w:val="26"/>
              </w:rPr>
              <w:t>____________________________</w:t>
            </w:r>
          </w:p>
          <w:p w:rsidR="00914D62" w:rsidRPr="00695803" w:rsidRDefault="00914D62" w:rsidP="002C6479">
            <w:pPr>
              <w:autoSpaceDE w:val="0"/>
              <w:autoSpaceDN w:val="0"/>
              <w:adjustRightInd w:val="0"/>
              <w:jc w:val="center"/>
              <w:rPr>
                <w:sz w:val="26"/>
                <w:szCs w:val="26"/>
              </w:rPr>
            </w:pPr>
            <w:r w:rsidRPr="00695803">
              <w:rPr>
                <w:sz w:val="26"/>
                <w:szCs w:val="26"/>
              </w:rPr>
              <w:t>(Ф.И.О.)</w:t>
            </w:r>
          </w:p>
          <w:p w:rsidR="00914D62" w:rsidRPr="00695803" w:rsidRDefault="00914D62" w:rsidP="002C6479">
            <w:pPr>
              <w:autoSpaceDE w:val="0"/>
              <w:autoSpaceDN w:val="0"/>
              <w:adjustRightInd w:val="0"/>
              <w:jc w:val="center"/>
              <w:rPr>
                <w:sz w:val="26"/>
                <w:szCs w:val="26"/>
              </w:rPr>
            </w:pPr>
            <w:r w:rsidRPr="00695803">
              <w:rPr>
                <w:sz w:val="26"/>
                <w:szCs w:val="26"/>
              </w:rPr>
              <w:t>____________________________</w:t>
            </w:r>
          </w:p>
          <w:p w:rsidR="00914D62" w:rsidRPr="00695803" w:rsidRDefault="00914D62" w:rsidP="002C6479">
            <w:pPr>
              <w:autoSpaceDE w:val="0"/>
              <w:autoSpaceDN w:val="0"/>
              <w:adjustRightInd w:val="0"/>
              <w:jc w:val="center"/>
              <w:rPr>
                <w:sz w:val="26"/>
                <w:szCs w:val="26"/>
              </w:rPr>
            </w:pPr>
            <w:r w:rsidRPr="00695803">
              <w:rPr>
                <w:sz w:val="26"/>
                <w:szCs w:val="26"/>
              </w:rPr>
              <w:t>(подпись)</w:t>
            </w:r>
          </w:p>
          <w:p w:rsidR="00914D62" w:rsidRPr="00695803" w:rsidRDefault="00914D62" w:rsidP="002C6479">
            <w:pPr>
              <w:autoSpaceDE w:val="0"/>
              <w:autoSpaceDN w:val="0"/>
              <w:adjustRightInd w:val="0"/>
              <w:rPr>
                <w:sz w:val="26"/>
                <w:szCs w:val="26"/>
              </w:rPr>
            </w:pPr>
            <w:r w:rsidRPr="00695803">
              <w:rPr>
                <w:sz w:val="26"/>
                <w:szCs w:val="26"/>
              </w:rPr>
              <w:t>М.П.</w:t>
            </w:r>
          </w:p>
        </w:tc>
      </w:tr>
    </w:tbl>
    <w:p w:rsidR="00914D62" w:rsidRDefault="00914D62" w:rsidP="002C6479">
      <w:pPr>
        <w:autoSpaceDE w:val="0"/>
        <w:autoSpaceDN w:val="0"/>
        <w:adjustRightInd w:val="0"/>
        <w:jc w:val="both"/>
        <w:rPr>
          <w:sz w:val="26"/>
          <w:szCs w:val="26"/>
        </w:rPr>
      </w:pPr>
    </w:p>
    <w:p w:rsidR="00914D62" w:rsidRDefault="00914D62" w:rsidP="002C6479">
      <w:pPr>
        <w:rPr>
          <w:sz w:val="28"/>
          <w:szCs w:val="28"/>
        </w:rPr>
        <w:sectPr w:rsidR="00914D62">
          <w:pgSz w:w="11907" w:h="16840"/>
          <w:pgMar w:top="993" w:right="624" w:bottom="1134" w:left="1418" w:header="510" w:footer="720" w:gutter="0"/>
          <w:cols w:space="720"/>
        </w:sectPr>
      </w:pPr>
    </w:p>
    <w:p w:rsidR="00914D62" w:rsidRDefault="00914D62" w:rsidP="002C6479">
      <w:pPr>
        <w:autoSpaceDE w:val="0"/>
        <w:autoSpaceDN w:val="0"/>
        <w:adjustRightInd w:val="0"/>
        <w:ind w:left="5670"/>
        <w:outlineLvl w:val="1"/>
        <w:rPr>
          <w:sz w:val="26"/>
          <w:szCs w:val="26"/>
        </w:rPr>
      </w:pPr>
      <w:r>
        <w:rPr>
          <w:sz w:val="26"/>
          <w:szCs w:val="26"/>
        </w:rPr>
        <w:lastRenderedPageBreak/>
        <w:t>Приложение</w:t>
      </w:r>
    </w:p>
    <w:p w:rsidR="00914D62" w:rsidRDefault="00914D62" w:rsidP="002C6479">
      <w:pPr>
        <w:autoSpaceDE w:val="0"/>
        <w:autoSpaceDN w:val="0"/>
        <w:adjustRightInd w:val="0"/>
        <w:ind w:left="5670"/>
        <w:jc w:val="both"/>
        <w:rPr>
          <w:sz w:val="26"/>
          <w:szCs w:val="26"/>
        </w:rPr>
      </w:pPr>
      <w:r>
        <w:rPr>
          <w:sz w:val="26"/>
          <w:szCs w:val="26"/>
        </w:rPr>
        <w:t xml:space="preserve">к Соглашению </w:t>
      </w:r>
      <w:proofErr w:type="gramStart"/>
      <w:r>
        <w:rPr>
          <w:sz w:val="26"/>
          <w:szCs w:val="26"/>
        </w:rPr>
        <w:t>от</w:t>
      </w:r>
      <w:proofErr w:type="gramEnd"/>
      <w:r>
        <w:rPr>
          <w:sz w:val="26"/>
          <w:szCs w:val="26"/>
        </w:rPr>
        <w:t xml:space="preserve"> ____________ № ____</w:t>
      </w:r>
    </w:p>
    <w:p w:rsidR="00914D62" w:rsidRDefault="00914D62" w:rsidP="002C6479">
      <w:pPr>
        <w:autoSpaceDE w:val="0"/>
        <w:autoSpaceDN w:val="0"/>
        <w:adjustRightInd w:val="0"/>
        <w:jc w:val="both"/>
        <w:rPr>
          <w:sz w:val="28"/>
          <w:szCs w:val="28"/>
        </w:rPr>
      </w:pPr>
    </w:p>
    <w:p w:rsidR="00914D62" w:rsidRDefault="00914D62" w:rsidP="002C6479">
      <w:pPr>
        <w:autoSpaceDE w:val="0"/>
        <w:autoSpaceDN w:val="0"/>
        <w:adjustRightInd w:val="0"/>
        <w:jc w:val="center"/>
        <w:rPr>
          <w:sz w:val="28"/>
          <w:szCs w:val="28"/>
        </w:rPr>
      </w:pPr>
    </w:p>
    <w:p w:rsidR="00914D62" w:rsidRDefault="00914D62" w:rsidP="002C6479">
      <w:pPr>
        <w:autoSpaceDE w:val="0"/>
        <w:autoSpaceDN w:val="0"/>
        <w:adjustRightInd w:val="0"/>
        <w:jc w:val="center"/>
        <w:rPr>
          <w:sz w:val="26"/>
          <w:szCs w:val="26"/>
        </w:rPr>
      </w:pPr>
    </w:p>
    <w:p w:rsidR="00914D62" w:rsidRDefault="00914D62" w:rsidP="002C6479">
      <w:pPr>
        <w:autoSpaceDE w:val="0"/>
        <w:autoSpaceDN w:val="0"/>
        <w:adjustRightInd w:val="0"/>
        <w:jc w:val="center"/>
        <w:rPr>
          <w:sz w:val="26"/>
          <w:szCs w:val="26"/>
        </w:rPr>
      </w:pPr>
      <w:bookmarkStart w:id="39" w:name="Par205"/>
      <w:bookmarkEnd w:id="39"/>
      <w:r>
        <w:rPr>
          <w:sz w:val="26"/>
          <w:szCs w:val="26"/>
        </w:rPr>
        <w:t>ГРАФИК</w:t>
      </w:r>
    </w:p>
    <w:p w:rsidR="00914D62" w:rsidRDefault="00914D62" w:rsidP="002C6479">
      <w:pPr>
        <w:autoSpaceDE w:val="0"/>
        <w:autoSpaceDN w:val="0"/>
        <w:adjustRightInd w:val="0"/>
        <w:jc w:val="center"/>
        <w:rPr>
          <w:sz w:val="26"/>
          <w:szCs w:val="26"/>
        </w:rPr>
      </w:pPr>
      <w:r>
        <w:rPr>
          <w:sz w:val="26"/>
          <w:szCs w:val="26"/>
        </w:rPr>
        <w:t>перечисления субсидий</w:t>
      </w:r>
    </w:p>
    <w:p w:rsidR="00914D62" w:rsidRDefault="00914D62" w:rsidP="002C6479">
      <w:pPr>
        <w:autoSpaceDE w:val="0"/>
        <w:autoSpaceDN w:val="0"/>
        <w:adjustRightInd w:val="0"/>
        <w:jc w:val="center"/>
        <w:rPr>
          <w:sz w:val="26"/>
          <w:szCs w:val="26"/>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6096"/>
        <w:gridCol w:w="3543"/>
      </w:tblGrid>
      <w:tr w:rsidR="00914D62" w:rsidTr="00C02ECA">
        <w:trPr>
          <w:trHeight w:val="600"/>
        </w:trPr>
        <w:tc>
          <w:tcPr>
            <w:tcW w:w="6096" w:type="dxa"/>
            <w:tcBorders>
              <w:top w:val="single" w:sz="4" w:space="0" w:color="auto"/>
              <w:left w:val="single" w:sz="4" w:space="0" w:color="auto"/>
              <w:bottom w:val="single" w:sz="4" w:space="0" w:color="auto"/>
              <w:right w:val="single" w:sz="4" w:space="0" w:color="auto"/>
            </w:tcBorders>
            <w:hideMark/>
          </w:tcPr>
          <w:p w:rsidR="00914D62" w:rsidRDefault="00914D62" w:rsidP="002C6479">
            <w:pPr>
              <w:autoSpaceDE w:val="0"/>
              <w:autoSpaceDN w:val="0"/>
              <w:adjustRightInd w:val="0"/>
              <w:jc w:val="center"/>
              <w:rPr>
                <w:sz w:val="26"/>
                <w:szCs w:val="26"/>
              </w:rPr>
            </w:pPr>
            <w:r>
              <w:rPr>
                <w:sz w:val="26"/>
                <w:szCs w:val="26"/>
              </w:rPr>
              <w:t>Сроки перечисления субсидий</w:t>
            </w:r>
          </w:p>
        </w:tc>
        <w:tc>
          <w:tcPr>
            <w:tcW w:w="3543" w:type="dxa"/>
            <w:tcBorders>
              <w:top w:val="single" w:sz="4" w:space="0" w:color="auto"/>
              <w:left w:val="single" w:sz="4" w:space="0" w:color="auto"/>
              <w:bottom w:val="single" w:sz="4" w:space="0" w:color="auto"/>
              <w:right w:val="single" w:sz="4" w:space="0" w:color="auto"/>
            </w:tcBorders>
            <w:hideMark/>
          </w:tcPr>
          <w:p w:rsidR="00914D62" w:rsidRDefault="00914D62" w:rsidP="002C6479">
            <w:pPr>
              <w:autoSpaceDE w:val="0"/>
              <w:autoSpaceDN w:val="0"/>
              <w:adjustRightInd w:val="0"/>
              <w:jc w:val="center"/>
              <w:rPr>
                <w:sz w:val="26"/>
                <w:szCs w:val="26"/>
              </w:rPr>
            </w:pPr>
            <w:r>
              <w:rPr>
                <w:sz w:val="26"/>
                <w:szCs w:val="26"/>
              </w:rPr>
              <w:t>Сумма, руб.</w:t>
            </w:r>
          </w:p>
        </w:tc>
      </w:tr>
      <w:tr w:rsidR="00914D62" w:rsidTr="00C02ECA">
        <w:trPr>
          <w:trHeight w:val="144"/>
        </w:trPr>
        <w:tc>
          <w:tcPr>
            <w:tcW w:w="6096" w:type="dxa"/>
            <w:tcBorders>
              <w:top w:val="single" w:sz="4" w:space="0" w:color="auto"/>
              <w:left w:val="single" w:sz="4" w:space="0" w:color="auto"/>
              <w:bottom w:val="single" w:sz="4" w:space="0" w:color="auto"/>
              <w:right w:val="single" w:sz="4" w:space="0" w:color="auto"/>
            </w:tcBorders>
          </w:tcPr>
          <w:p w:rsidR="00914D62" w:rsidRDefault="00914D62" w:rsidP="002C6479">
            <w:pPr>
              <w:autoSpaceDE w:val="0"/>
              <w:autoSpaceDN w:val="0"/>
              <w:adjustRightInd w:val="0"/>
              <w:rPr>
                <w:rFonts w:ascii="Courier New" w:hAnsi="Courier New" w:cs="Courier New"/>
                <w:sz w:val="26"/>
                <w:szCs w:val="26"/>
              </w:rPr>
            </w:pPr>
          </w:p>
        </w:tc>
        <w:tc>
          <w:tcPr>
            <w:tcW w:w="3543" w:type="dxa"/>
            <w:tcBorders>
              <w:top w:val="single" w:sz="4" w:space="0" w:color="auto"/>
              <w:left w:val="single" w:sz="4" w:space="0" w:color="auto"/>
              <w:bottom w:val="single" w:sz="4" w:space="0" w:color="auto"/>
              <w:right w:val="single" w:sz="4" w:space="0" w:color="auto"/>
            </w:tcBorders>
          </w:tcPr>
          <w:p w:rsidR="00914D62" w:rsidRDefault="00914D62" w:rsidP="002C6479">
            <w:pPr>
              <w:autoSpaceDE w:val="0"/>
              <w:autoSpaceDN w:val="0"/>
              <w:adjustRightInd w:val="0"/>
              <w:rPr>
                <w:rFonts w:ascii="Courier New" w:hAnsi="Courier New" w:cs="Courier New"/>
                <w:sz w:val="26"/>
                <w:szCs w:val="26"/>
              </w:rPr>
            </w:pPr>
          </w:p>
        </w:tc>
      </w:tr>
      <w:tr w:rsidR="00914D62" w:rsidTr="00C02ECA">
        <w:trPr>
          <w:trHeight w:val="192"/>
        </w:trPr>
        <w:tc>
          <w:tcPr>
            <w:tcW w:w="6096" w:type="dxa"/>
            <w:tcBorders>
              <w:top w:val="single" w:sz="4" w:space="0" w:color="auto"/>
              <w:left w:val="single" w:sz="4" w:space="0" w:color="auto"/>
              <w:bottom w:val="single" w:sz="4" w:space="0" w:color="auto"/>
              <w:right w:val="single" w:sz="4" w:space="0" w:color="auto"/>
            </w:tcBorders>
          </w:tcPr>
          <w:p w:rsidR="00914D62" w:rsidRDefault="00914D62" w:rsidP="002C6479">
            <w:pPr>
              <w:autoSpaceDE w:val="0"/>
              <w:autoSpaceDN w:val="0"/>
              <w:adjustRightInd w:val="0"/>
              <w:rPr>
                <w:rFonts w:ascii="Courier New" w:hAnsi="Courier New" w:cs="Courier New"/>
                <w:sz w:val="26"/>
                <w:szCs w:val="26"/>
              </w:rPr>
            </w:pPr>
          </w:p>
        </w:tc>
        <w:tc>
          <w:tcPr>
            <w:tcW w:w="3543" w:type="dxa"/>
            <w:tcBorders>
              <w:top w:val="single" w:sz="4" w:space="0" w:color="auto"/>
              <w:left w:val="single" w:sz="4" w:space="0" w:color="auto"/>
              <w:bottom w:val="single" w:sz="4" w:space="0" w:color="auto"/>
              <w:right w:val="single" w:sz="4" w:space="0" w:color="auto"/>
            </w:tcBorders>
          </w:tcPr>
          <w:p w:rsidR="00914D62" w:rsidRDefault="00914D62" w:rsidP="002C6479">
            <w:pPr>
              <w:autoSpaceDE w:val="0"/>
              <w:autoSpaceDN w:val="0"/>
              <w:adjustRightInd w:val="0"/>
              <w:rPr>
                <w:rFonts w:ascii="Courier New" w:hAnsi="Courier New" w:cs="Courier New"/>
                <w:sz w:val="26"/>
                <w:szCs w:val="26"/>
              </w:rPr>
            </w:pPr>
          </w:p>
        </w:tc>
      </w:tr>
      <w:tr w:rsidR="00914D62" w:rsidTr="00C02ECA">
        <w:trPr>
          <w:trHeight w:val="192"/>
        </w:trPr>
        <w:tc>
          <w:tcPr>
            <w:tcW w:w="6096" w:type="dxa"/>
            <w:tcBorders>
              <w:top w:val="single" w:sz="4" w:space="0" w:color="auto"/>
              <w:left w:val="single" w:sz="4" w:space="0" w:color="auto"/>
              <w:bottom w:val="single" w:sz="4" w:space="0" w:color="auto"/>
              <w:right w:val="single" w:sz="4" w:space="0" w:color="auto"/>
            </w:tcBorders>
          </w:tcPr>
          <w:p w:rsidR="00914D62" w:rsidRDefault="00914D62" w:rsidP="002C6479">
            <w:pPr>
              <w:autoSpaceDE w:val="0"/>
              <w:autoSpaceDN w:val="0"/>
              <w:adjustRightInd w:val="0"/>
              <w:rPr>
                <w:rFonts w:ascii="Courier New" w:hAnsi="Courier New" w:cs="Courier New"/>
                <w:sz w:val="26"/>
                <w:szCs w:val="26"/>
              </w:rPr>
            </w:pPr>
          </w:p>
        </w:tc>
        <w:tc>
          <w:tcPr>
            <w:tcW w:w="3543" w:type="dxa"/>
            <w:tcBorders>
              <w:top w:val="single" w:sz="4" w:space="0" w:color="auto"/>
              <w:left w:val="single" w:sz="4" w:space="0" w:color="auto"/>
              <w:bottom w:val="single" w:sz="4" w:space="0" w:color="auto"/>
              <w:right w:val="single" w:sz="4" w:space="0" w:color="auto"/>
            </w:tcBorders>
          </w:tcPr>
          <w:p w:rsidR="00914D62" w:rsidRDefault="00914D62" w:rsidP="002C6479">
            <w:pPr>
              <w:autoSpaceDE w:val="0"/>
              <w:autoSpaceDN w:val="0"/>
              <w:adjustRightInd w:val="0"/>
              <w:rPr>
                <w:rFonts w:ascii="Courier New" w:hAnsi="Courier New" w:cs="Courier New"/>
                <w:sz w:val="26"/>
                <w:szCs w:val="26"/>
              </w:rPr>
            </w:pPr>
          </w:p>
        </w:tc>
      </w:tr>
    </w:tbl>
    <w:p w:rsidR="00914D62" w:rsidRDefault="00914D62" w:rsidP="002C6479">
      <w:pPr>
        <w:shd w:val="clear" w:color="auto" w:fill="FFFFFF"/>
        <w:autoSpaceDE w:val="0"/>
        <w:autoSpaceDN w:val="0"/>
        <w:adjustRightInd w:val="0"/>
      </w:pPr>
    </w:p>
    <w:p w:rsidR="002B05B4" w:rsidRDefault="002B05B4" w:rsidP="002C6479"/>
    <w:sectPr w:rsidR="002B05B4" w:rsidSect="00C02E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945" w:rsidRDefault="00927945" w:rsidP="00CB00A7">
      <w:r>
        <w:separator/>
      </w:r>
    </w:p>
  </w:endnote>
  <w:endnote w:type="continuationSeparator" w:id="0">
    <w:p w:rsidR="00927945" w:rsidRDefault="00927945" w:rsidP="00CB0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4469"/>
      <w:docPartObj>
        <w:docPartGallery w:val="Page Numbers (Bottom of Page)"/>
        <w:docPartUnique/>
      </w:docPartObj>
    </w:sdtPr>
    <w:sdtContent>
      <w:p w:rsidR="00927945" w:rsidRDefault="00927945">
        <w:pPr>
          <w:pStyle w:val="a6"/>
          <w:jc w:val="right"/>
        </w:pPr>
        <w:fldSimple w:instr=" PAGE   \* MERGEFORMAT ">
          <w:r>
            <w:rPr>
              <w:noProof/>
            </w:rPr>
            <w:t>2</w:t>
          </w:r>
        </w:fldSimple>
      </w:p>
    </w:sdtContent>
  </w:sdt>
  <w:p w:rsidR="00927945" w:rsidRDefault="009279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945" w:rsidRDefault="00927945" w:rsidP="00CB00A7">
      <w:r>
        <w:separator/>
      </w:r>
    </w:p>
  </w:footnote>
  <w:footnote w:type="continuationSeparator" w:id="0">
    <w:p w:rsidR="00927945" w:rsidRDefault="00927945" w:rsidP="00CB00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F2C74"/>
    <w:multiLevelType w:val="hybridMultilevel"/>
    <w:tmpl w:val="1FBA943C"/>
    <w:lvl w:ilvl="0" w:tplc="98AA1BB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14D62"/>
    <w:rsid w:val="002B05B4"/>
    <w:rsid w:val="002C6479"/>
    <w:rsid w:val="00317C8E"/>
    <w:rsid w:val="00330E0F"/>
    <w:rsid w:val="007C24FB"/>
    <w:rsid w:val="00914D62"/>
    <w:rsid w:val="00927945"/>
    <w:rsid w:val="00AC73C5"/>
    <w:rsid w:val="00C02ECA"/>
    <w:rsid w:val="00CB00A7"/>
    <w:rsid w:val="00DD180B"/>
    <w:rsid w:val="00E82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D6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4D62"/>
    <w:pPr>
      <w:keepNext/>
      <w:outlineLvl w:val="0"/>
    </w:pPr>
    <w:rPr>
      <w:b/>
      <w:sz w:val="32"/>
    </w:rPr>
  </w:style>
  <w:style w:type="paragraph" w:styleId="2">
    <w:name w:val="heading 2"/>
    <w:basedOn w:val="a"/>
    <w:next w:val="a"/>
    <w:link w:val="20"/>
    <w:semiHidden/>
    <w:unhideWhenUsed/>
    <w:qFormat/>
    <w:rsid w:val="00914D62"/>
    <w:pPr>
      <w:keepNext/>
      <w:jc w:val="both"/>
      <w:outlineLvl w:val="1"/>
    </w:pPr>
    <w:rPr>
      <w:b/>
      <w:sz w:val="32"/>
    </w:rPr>
  </w:style>
  <w:style w:type="paragraph" w:styleId="3">
    <w:name w:val="heading 3"/>
    <w:basedOn w:val="a"/>
    <w:next w:val="a"/>
    <w:link w:val="30"/>
    <w:semiHidden/>
    <w:unhideWhenUsed/>
    <w:qFormat/>
    <w:rsid w:val="00914D62"/>
    <w:pPr>
      <w:keepNext/>
      <w:snapToGrid w:val="0"/>
      <w:jc w:val="center"/>
      <w:outlineLvl w:val="2"/>
    </w:pPr>
    <w:rPr>
      <w:b/>
      <w:sz w:val="24"/>
    </w:rPr>
  </w:style>
  <w:style w:type="paragraph" w:styleId="6">
    <w:name w:val="heading 6"/>
    <w:basedOn w:val="a"/>
    <w:next w:val="a"/>
    <w:link w:val="60"/>
    <w:semiHidden/>
    <w:unhideWhenUsed/>
    <w:qFormat/>
    <w:rsid w:val="00914D62"/>
    <w:pPr>
      <w:keepNext/>
      <w:widowControl w:val="0"/>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D62"/>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914D62"/>
    <w:rPr>
      <w:rFonts w:ascii="Times New Roman" w:eastAsia="Times New Roman" w:hAnsi="Times New Roman" w:cs="Times New Roman"/>
      <w:b/>
      <w:sz w:val="32"/>
      <w:szCs w:val="20"/>
      <w:lang w:eastAsia="ru-RU"/>
    </w:rPr>
  </w:style>
  <w:style w:type="character" w:customStyle="1" w:styleId="30">
    <w:name w:val="Заголовок 3 Знак"/>
    <w:basedOn w:val="a0"/>
    <w:link w:val="3"/>
    <w:semiHidden/>
    <w:rsid w:val="00914D62"/>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914D62"/>
    <w:rPr>
      <w:rFonts w:ascii="Times New Roman" w:eastAsia="Times New Roman" w:hAnsi="Times New Roman" w:cs="Times New Roman"/>
      <w:b/>
      <w:sz w:val="32"/>
      <w:szCs w:val="20"/>
      <w:lang w:eastAsia="ru-RU"/>
    </w:rPr>
  </w:style>
  <w:style w:type="character" w:customStyle="1" w:styleId="a3">
    <w:name w:val="Верхний колонтитул Знак"/>
    <w:basedOn w:val="a0"/>
    <w:link w:val="a4"/>
    <w:semiHidden/>
    <w:rsid w:val="00914D62"/>
    <w:rPr>
      <w:rFonts w:ascii="Times New Roman" w:eastAsia="Times New Roman" w:hAnsi="Times New Roman" w:cs="Times New Roman"/>
      <w:sz w:val="20"/>
      <w:szCs w:val="20"/>
      <w:lang w:eastAsia="ru-RU"/>
    </w:rPr>
  </w:style>
  <w:style w:type="paragraph" w:styleId="a4">
    <w:name w:val="header"/>
    <w:basedOn w:val="a"/>
    <w:link w:val="a3"/>
    <w:semiHidden/>
    <w:unhideWhenUsed/>
    <w:rsid w:val="00914D62"/>
    <w:pPr>
      <w:tabs>
        <w:tab w:val="center" w:pos="4677"/>
        <w:tab w:val="right" w:pos="9355"/>
      </w:tabs>
    </w:pPr>
  </w:style>
  <w:style w:type="character" w:customStyle="1" w:styleId="a5">
    <w:name w:val="Нижний колонтитул Знак"/>
    <w:basedOn w:val="a0"/>
    <w:link w:val="a6"/>
    <w:uiPriority w:val="99"/>
    <w:rsid w:val="00914D62"/>
    <w:rPr>
      <w:rFonts w:ascii="Times New Roman" w:eastAsia="Times New Roman" w:hAnsi="Times New Roman" w:cs="Times New Roman"/>
      <w:sz w:val="20"/>
      <w:szCs w:val="20"/>
      <w:lang w:eastAsia="ru-RU"/>
    </w:rPr>
  </w:style>
  <w:style w:type="paragraph" w:styleId="a6">
    <w:name w:val="footer"/>
    <w:basedOn w:val="a"/>
    <w:link w:val="a5"/>
    <w:uiPriority w:val="99"/>
    <w:unhideWhenUsed/>
    <w:rsid w:val="00914D62"/>
    <w:pPr>
      <w:tabs>
        <w:tab w:val="center" w:pos="4677"/>
        <w:tab w:val="right" w:pos="9355"/>
      </w:tabs>
    </w:pPr>
  </w:style>
  <w:style w:type="character" w:customStyle="1" w:styleId="a7">
    <w:name w:val="Название Знак"/>
    <w:basedOn w:val="a0"/>
    <w:link w:val="a8"/>
    <w:rsid w:val="00914D62"/>
    <w:rPr>
      <w:rFonts w:ascii="Times New Roman" w:eastAsia="Times New Roman" w:hAnsi="Times New Roman" w:cs="Times New Roman"/>
      <w:b/>
      <w:caps/>
      <w:sz w:val="36"/>
      <w:szCs w:val="20"/>
      <w:lang w:eastAsia="ru-RU"/>
    </w:rPr>
  </w:style>
  <w:style w:type="paragraph" w:styleId="a8">
    <w:name w:val="Title"/>
    <w:basedOn w:val="a"/>
    <w:link w:val="a7"/>
    <w:qFormat/>
    <w:rsid w:val="00914D62"/>
    <w:pPr>
      <w:jc w:val="center"/>
    </w:pPr>
    <w:rPr>
      <w:b/>
      <w:caps/>
      <w:sz w:val="36"/>
    </w:rPr>
  </w:style>
  <w:style w:type="character" w:customStyle="1" w:styleId="a9">
    <w:name w:val="Основной текст Знак"/>
    <w:basedOn w:val="a0"/>
    <w:link w:val="aa"/>
    <w:semiHidden/>
    <w:rsid w:val="00914D62"/>
    <w:rPr>
      <w:rFonts w:ascii="Times New Roman" w:eastAsia="Times New Roman" w:hAnsi="Times New Roman" w:cs="Times New Roman"/>
      <w:sz w:val="28"/>
      <w:szCs w:val="20"/>
      <w:lang w:eastAsia="ru-RU"/>
    </w:rPr>
  </w:style>
  <w:style w:type="paragraph" w:styleId="aa">
    <w:name w:val="Body Text"/>
    <w:basedOn w:val="a"/>
    <w:link w:val="a9"/>
    <w:semiHidden/>
    <w:unhideWhenUsed/>
    <w:rsid w:val="00914D62"/>
    <w:rPr>
      <w:sz w:val="28"/>
    </w:rPr>
  </w:style>
  <w:style w:type="character" w:customStyle="1" w:styleId="ab">
    <w:name w:val="Основной текст с отступом Знак"/>
    <w:basedOn w:val="a0"/>
    <w:link w:val="ac"/>
    <w:semiHidden/>
    <w:rsid w:val="00914D62"/>
    <w:rPr>
      <w:rFonts w:ascii="Times New Roman" w:eastAsia="Times New Roman" w:hAnsi="Times New Roman" w:cs="Times New Roman"/>
      <w:sz w:val="20"/>
      <w:szCs w:val="20"/>
      <w:lang w:eastAsia="ru-RU"/>
    </w:rPr>
  </w:style>
  <w:style w:type="paragraph" w:styleId="ac">
    <w:name w:val="Body Text Indent"/>
    <w:basedOn w:val="a"/>
    <w:link w:val="ab"/>
    <w:semiHidden/>
    <w:unhideWhenUsed/>
    <w:rsid w:val="00914D62"/>
    <w:pPr>
      <w:spacing w:after="120"/>
      <w:ind w:left="283"/>
    </w:pPr>
  </w:style>
  <w:style w:type="character" w:customStyle="1" w:styleId="21">
    <w:name w:val="Основной текст 2 Знак"/>
    <w:basedOn w:val="a0"/>
    <w:link w:val="22"/>
    <w:semiHidden/>
    <w:rsid w:val="00914D62"/>
    <w:rPr>
      <w:rFonts w:ascii="Times New Roman" w:eastAsia="Times New Roman" w:hAnsi="Times New Roman" w:cs="Times New Roman"/>
      <w:sz w:val="20"/>
      <w:szCs w:val="20"/>
      <w:lang w:eastAsia="ru-RU"/>
    </w:rPr>
  </w:style>
  <w:style w:type="paragraph" w:styleId="22">
    <w:name w:val="Body Text 2"/>
    <w:basedOn w:val="a"/>
    <w:link w:val="21"/>
    <w:semiHidden/>
    <w:unhideWhenUsed/>
    <w:rsid w:val="00914D62"/>
    <w:pPr>
      <w:spacing w:after="120" w:line="480" w:lineRule="auto"/>
    </w:pPr>
  </w:style>
  <w:style w:type="character" w:customStyle="1" w:styleId="31">
    <w:name w:val="Основной текст 3 Знак"/>
    <w:basedOn w:val="a0"/>
    <w:link w:val="32"/>
    <w:semiHidden/>
    <w:rsid w:val="00914D62"/>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914D62"/>
    <w:pPr>
      <w:spacing w:after="120"/>
    </w:pPr>
    <w:rPr>
      <w:sz w:val="16"/>
      <w:szCs w:val="16"/>
    </w:rPr>
  </w:style>
  <w:style w:type="character" w:customStyle="1" w:styleId="33">
    <w:name w:val="Основной текст с отступом 3 Знак"/>
    <w:basedOn w:val="a0"/>
    <w:link w:val="34"/>
    <w:semiHidden/>
    <w:rsid w:val="00914D62"/>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914D62"/>
    <w:pPr>
      <w:spacing w:after="120"/>
      <w:ind w:left="283"/>
    </w:pPr>
    <w:rPr>
      <w:sz w:val="16"/>
      <w:szCs w:val="16"/>
    </w:rPr>
  </w:style>
  <w:style w:type="character" w:customStyle="1" w:styleId="ad">
    <w:name w:val="Текст выноски Знак"/>
    <w:basedOn w:val="a0"/>
    <w:link w:val="ae"/>
    <w:semiHidden/>
    <w:rsid w:val="00914D62"/>
    <w:rPr>
      <w:rFonts w:ascii="Tahoma" w:eastAsia="Times New Roman" w:hAnsi="Tahoma" w:cs="Tahoma"/>
      <w:sz w:val="16"/>
      <w:szCs w:val="16"/>
      <w:lang w:eastAsia="ru-RU"/>
    </w:rPr>
  </w:style>
  <w:style w:type="paragraph" w:styleId="ae">
    <w:name w:val="Balloon Text"/>
    <w:basedOn w:val="a"/>
    <w:link w:val="ad"/>
    <w:semiHidden/>
    <w:unhideWhenUsed/>
    <w:rsid w:val="00914D62"/>
    <w:rPr>
      <w:rFonts w:ascii="Tahoma" w:hAnsi="Tahoma" w:cs="Tahoma"/>
      <w:sz w:val="16"/>
      <w:szCs w:val="16"/>
    </w:rPr>
  </w:style>
  <w:style w:type="paragraph" w:styleId="af">
    <w:name w:val="List Paragraph"/>
    <w:basedOn w:val="a"/>
    <w:uiPriority w:val="34"/>
    <w:qFormat/>
    <w:rsid w:val="002C6479"/>
    <w:pPr>
      <w:ind w:left="720"/>
      <w:contextualSpacing/>
    </w:pPr>
  </w:style>
  <w:style w:type="character" w:styleId="af0">
    <w:name w:val="Hyperlink"/>
    <w:basedOn w:val="a0"/>
    <w:semiHidden/>
    <w:unhideWhenUsed/>
    <w:rsid w:val="00914D62"/>
    <w:rPr>
      <w:color w:val="0000FF"/>
      <w:u w:val="single"/>
    </w:rPr>
  </w:style>
  <w:style w:type="paragraph" w:customStyle="1" w:styleId="ConsPlusNormal">
    <w:name w:val="ConsPlusNormal"/>
    <w:rsid w:val="00914D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14D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C1AE2A8DDABF53631D42EF24521C0781652AF2E3911D28AD6BC6115BfE68N" TargetMode="External"/><Relationship Id="rId18" Type="http://schemas.openxmlformats.org/officeDocument/2006/relationships/hyperlink" Target="file:///\\SERVERADM\DocFiles1c8\1189-&#1086;&#1073;%20&#1091;&#1090;&#1074;&#1077;&#1088;&#1078;&#1076;&#1077;&#1085;&#1080;&#1080;%20&#1055;&#1086;&#1083;&#1086;&#1078;&#1077;&#1085;&#1080;&#1103;%20&#1086;%20&#1092;&#1086;&#1088;&#1084;&#1080;&#1088;.&#1084;&#1091;&#1085;&#1080;&#1094;.&#1079;&#1072;&#1076;&#1072;&#1085;&#1080;&#1103;.docx" TargetMode="External"/><Relationship Id="rId26" Type="http://schemas.openxmlformats.org/officeDocument/2006/relationships/hyperlink" Target="consultantplus://offline/ref=1C00B49EDBDD09C63BABCF79CC7A4CD9488772DC88D7B5610685AF1F2E97F47B8B18DA7005DDB565BF13FAE7901D03EB4BED4A8C84E577355E35A005RDO5M" TargetMode="External"/><Relationship Id="rId39" Type="http://schemas.openxmlformats.org/officeDocument/2006/relationships/image" Target="media/image3.wmf"/><Relationship Id="rId21" Type="http://schemas.openxmlformats.org/officeDocument/2006/relationships/hyperlink" Target="file:///\\SERVERADM\DocFiles1c8\1189-&#1086;&#1073;%20&#1091;&#1090;&#1074;&#1077;&#1088;&#1078;&#1076;&#1077;&#1085;&#1080;&#1080;%20&#1055;&#1086;&#1083;&#1086;&#1078;&#1077;&#1085;&#1080;&#1103;%20&#1086;%20&#1092;&#1086;&#1088;&#1084;&#1080;&#1088;.&#1084;&#1091;&#1085;&#1080;&#1094;.&#1079;&#1072;&#1076;&#1072;&#1085;&#1080;&#1103;.docx" TargetMode="External"/><Relationship Id="rId34" Type="http://schemas.openxmlformats.org/officeDocument/2006/relationships/hyperlink" Target="file:///\\SERVERADM\DocFiles1c8\1189-&#1086;&#1073;%20&#1091;&#1090;&#1074;&#1077;&#1088;&#1078;&#1076;&#1077;&#1085;&#1080;&#1080;%20&#1055;&#1086;&#1083;&#1086;&#1078;&#1077;&#1085;&#1080;&#1103;%20&#1086;%20&#1092;&#1086;&#1088;&#1084;&#1080;&#1088;.&#1084;&#1091;&#1085;&#1080;&#1094;.&#1079;&#1072;&#1076;&#1072;&#1085;&#1080;&#1103;.docx" TargetMode="External"/><Relationship Id="rId42" Type="http://schemas.openxmlformats.org/officeDocument/2006/relationships/image" Target="media/image6.wmf"/><Relationship Id="rId47" Type="http://schemas.openxmlformats.org/officeDocument/2006/relationships/image" Target="media/image11.wmf"/><Relationship Id="rId50" Type="http://schemas.openxmlformats.org/officeDocument/2006/relationships/image" Target="media/image14.wmf"/><Relationship Id="rId55" Type="http://schemas.openxmlformats.org/officeDocument/2006/relationships/hyperlink" Target="consultantplus://offline/ref=59B382998E873AFDC48FCBAA799F479A6327E7FD0D88ECFBAD11460FEAvEo6N"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SERVERADM\DocFiles1c8\1189-&#1086;&#1073;%20&#1091;&#1090;&#1074;&#1077;&#1088;&#1078;&#1076;&#1077;&#1085;&#1080;&#1080;%20&#1055;&#1086;&#1083;&#1086;&#1078;&#1077;&#1085;&#1080;&#1103;%20&#1086;%20&#1092;&#1086;&#1088;&#1084;&#1080;&#1088;.&#1084;&#1091;&#1085;&#1080;&#1094;.&#1079;&#1072;&#1076;&#1072;&#1085;&#1080;&#1103;.docx" TargetMode="External"/><Relationship Id="rId20" Type="http://schemas.openxmlformats.org/officeDocument/2006/relationships/hyperlink" Target="file:///\\SERVERADM\DocFiles1c8\1189-&#1086;&#1073;%20&#1091;&#1090;&#1074;&#1077;&#1088;&#1078;&#1076;&#1077;&#1085;&#1080;&#1080;%20&#1055;&#1086;&#1083;&#1086;&#1078;&#1077;&#1085;&#1080;&#1103;%20&#1086;%20&#1092;&#1086;&#1088;&#1084;&#1080;&#1088;.&#1084;&#1091;&#1085;&#1080;&#1094;.&#1079;&#1072;&#1076;&#1072;&#1085;&#1080;&#1103;.docx" TargetMode="External"/><Relationship Id="rId29" Type="http://schemas.openxmlformats.org/officeDocument/2006/relationships/hyperlink" Target="consultantplus://offline/ref=1C00B49EDBDD09C63BABCF79CC7A4CD9488772DC88D7B5610685AF1F2E97F47B8B18DA7005DDB565BF13FAE7901D03EB4BED4A8C84E577355E35A005RDO5M" TargetMode="External"/><Relationship Id="rId41" Type="http://schemas.openxmlformats.org/officeDocument/2006/relationships/image" Target="media/image5.wmf"/><Relationship Id="rId54" Type="http://schemas.openxmlformats.org/officeDocument/2006/relationships/hyperlink" Target="consultantplus://offline/ref=59B382998E873AFDC48FCBAA799F479A6327E7FD0D88ECFBAD11460FEAvEo6N" TargetMode="External"/><Relationship Id="rId62" Type="http://schemas.openxmlformats.org/officeDocument/2006/relationships/hyperlink" Target="consultantplus://offline/ref=87E732AE3DE344FF3DE2BFB15A2C01234C4912C61F5F4B7C6C4E139A57FA6B63B86F00BCAC001C9C2B8AFA38503E2D4B083DE2D706425097A7E8A6D5tBt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C1AE2A8DDABF53631D42EF24521C07816423FEED951D28AD6BC6115BE8CBAD5FAE534DfA6EN" TargetMode="External"/><Relationship Id="rId24" Type="http://schemas.openxmlformats.org/officeDocument/2006/relationships/hyperlink" Target="consultantplus://offline/ref=C4B87D2A763AA559861681FA6748DBCAB35FCAC592219E215AE3EA021A6FECFF5EAE962DC331C98650FDA34A86EEBC4083E812A18F85B9E5BD315887sBI1M" TargetMode="External"/><Relationship Id="rId32" Type="http://schemas.openxmlformats.org/officeDocument/2006/relationships/hyperlink" Target="consultantplus://offline/ref=29EE5222BC4120B2CF204DA162C2D4FAF1696B6F880FCE4925283A7F7E8B177CF4E3BE48AB4F3F84517CDA4AD9EB10B3F084F5F48BFBF8340E278DE5q1rEN" TargetMode="External"/><Relationship Id="rId37" Type="http://schemas.openxmlformats.org/officeDocument/2006/relationships/hyperlink" Target="consultantplus://offline/ref=6912A1B9477066A10B2F5688AAA3C25933DAE827D982F873B9D7D533722FCCEC7315BB0E2A8CE85A23F66BF8760CF81A13634958F27791F8DD51B899M8CBO" TargetMode="External"/><Relationship Id="rId40" Type="http://schemas.openxmlformats.org/officeDocument/2006/relationships/image" Target="media/image4.wmf"/><Relationship Id="rId45" Type="http://schemas.openxmlformats.org/officeDocument/2006/relationships/image" Target="media/image9.wmf"/><Relationship Id="rId53" Type="http://schemas.openxmlformats.org/officeDocument/2006/relationships/hyperlink" Target="consultantplus://offline/ref=59B382998E873AFDC48FCBAA799F479A6327E7FD0D88ECFBAD11460FEAvEo6N" TargetMode="External"/><Relationship Id="rId58" Type="http://schemas.openxmlformats.org/officeDocument/2006/relationships/hyperlink" Target="consultantplus://offline/ref=D1EC254E81E38E4682B1D28CF3BEA6709E4690DEF0ED38DAEF0884FFB9XAGEO" TargetMode="External"/><Relationship Id="rId5" Type="http://schemas.openxmlformats.org/officeDocument/2006/relationships/footnotes" Target="footnotes.xml"/><Relationship Id="rId15" Type="http://schemas.openxmlformats.org/officeDocument/2006/relationships/hyperlink" Target="file:///\\SERVERADM\DocFiles1c8\1189-&#1086;&#1073;%20&#1091;&#1090;&#1074;&#1077;&#1088;&#1078;&#1076;&#1077;&#1085;&#1080;&#1080;%20&#1055;&#1086;&#1083;&#1086;&#1078;&#1077;&#1085;&#1080;&#1103;%20&#1086;%20&#1092;&#1086;&#1088;&#1084;&#1080;&#1088;.&#1084;&#1091;&#1085;&#1080;&#1094;.&#1079;&#1072;&#1076;&#1072;&#1085;&#1080;&#1103;.docx" TargetMode="External"/><Relationship Id="rId23" Type="http://schemas.openxmlformats.org/officeDocument/2006/relationships/hyperlink" Target="consultantplus://offline/ref=1E1D9237F9A0B6974D9F6FF6B3BE8A511C0F609EA9FCF3F00622AFE995BC02141A575A4DD2A58569287077A5BF988572F8775DDEF4F07245353DE98Er3G7M" TargetMode="External"/><Relationship Id="rId28" Type="http://schemas.openxmlformats.org/officeDocument/2006/relationships/hyperlink" Target="consultantplus://offline/ref=1C00B49EDBDD09C63BABCF79CC7A4CD9488772DC88D7B5610685AF1F2E97F47B8B18DA7005DDB565BF13FAE7911D03EB4BED4A8C84E577355E35A005RDO5M" TargetMode="External"/><Relationship Id="rId36" Type="http://schemas.openxmlformats.org/officeDocument/2006/relationships/hyperlink" Target="consultantplus://offline/ref=B93907B04D33B38DCF7C46EC8C6B58A84F1FE49F8BA44923B3F186CDB3D883DF970C0C5CC41C00AD27AAFE5184B9D32A85406505BD147A44608F78EBi34BN" TargetMode="External"/><Relationship Id="rId49" Type="http://schemas.openxmlformats.org/officeDocument/2006/relationships/image" Target="media/image13.wmf"/><Relationship Id="rId57" Type="http://schemas.openxmlformats.org/officeDocument/2006/relationships/hyperlink" Target="file:///\\SERVERADM\DocFiles1c8\1189-&#1086;&#1073;%20&#1091;&#1090;&#1074;&#1077;&#1088;&#1078;&#1076;&#1077;&#1085;&#1080;&#1080;%20&#1055;&#1086;&#1083;&#1086;&#1078;&#1077;&#1085;&#1080;&#1103;%20&#1086;%20&#1092;&#1086;&#1088;&#1084;&#1080;&#1088;.&#1084;&#1091;&#1085;&#1080;&#1094;.&#1079;&#1072;&#1076;&#1072;&#1085;&#1080;&#1103;.docx" TargetMode="External"/><Relationship Id="rId61" Type="http://schemas.openxmlformats.org/officeDocument/2006/relationships/hyperlink" Target="consultantplus://offline/ref=D1EC254E81E38E4682B1D28CF3BEA6709E4690DEF0ED38DAEF0884FFB9XAGEO" TargetMode="External"/><Relationship Id="rId10" Type="http://schemas.openxmlformats.org/officeDocument/2006/relationships/hyperlink" Target="consultantplus://offline/ref=79C1AE2A8DDABF53631D42EF24521C0781642BF2EB901D28AD6BC6115BE8CBAD5FAE534DA5f26AN" TargetMode="External"/><Relationship Id="rId19" Type="http://schemas.openxmlformats.org/officeDocument/2006/relationships/hyperlink" Target="file:///\\SERVERADM\DocFiles1c8\1189-&#1086;&#1073;%20&#1091;&#1090;&#1074;&#1077;&#1088;&#1078;&#1076;&#1077;&#1085;&#1080;&#1080;%20&#1055;&#1086;&#1083;&#1086;&#1078;&#1077;&#1085;&#1080;&#1103;%20&#1086;%20&#1092;&#1086;&#1088;&#1084;&#1080;&#1088;.&#1084;&#1091;&#1085;&#1080;&#1094;.&#1079;&#1072;&#1076;&#1072;&#1085;&#1080;&#1103;.docx" TargetMode="External"/><Relationship Id="rId31" Type="http://schemas.openxmlformats.org/officeDocument/2006/relationships/hyperlink" Target="consultantplus://offline/ref=29EE5222BC4120B2CF204DA162C2D4FAF1696B6F880FCE4925283A7F7E8B177CF4E3BE48AB4F3F84517CDA4ADAEB10B3F084F5F48BFBF8340E278DE5q1rEN" TargetMode="External"/><Relationship Id="rId44" Type="http://schemas.openxmlformats.org/officeDocument/2006/relationships/image" Target="media/image8.wmf"/><Relationship Id="rId52" Type="http://schemas.openxmlformats.org/officeDocument/2006/relationships/hyperlink" Target="consultantplus://offline/ref=59B382998E873AFDC48FCBAA799F479A6327E7FD0D88ECFBAD11460FEAvEo6N" TargetMode="External"/><Relationship Id="rId60" Type="http://schemas.openxmlformats.org/officeDocument/2006/relationships/hyperlink" Target="consultantplus://offline/ref=D1EC254E81E38E4682B1D28CF3BEA6709E4690DEF0ED38DAEF0884FFB9XAGEO" TargetMode="External"/><Relationship Id="rId4" Type="http://schemas.openxmlformats.org/officeDocument/2006/relationships/webSettings" Target="webSettings.xml"/><Relationship Id="rId9" Type="http://schemas.openxmlformats.org/officeDocument/2006/relationships/hyperlink" Target="consultantplus://offline/ref=79C1AE2A8DDABF53631D42EF24521C07816420FBE8911D28AD6BC6115BE8CBAD5FAE534EA520f369N" TargetMode="External"/><Relationship Id="rId14" Type="http://schemas.openxmlformats.org/officeDocument/2006/relationships/footer" Target="footer1.xml"/><Relationship Id="rId22" Type="http://schemas.openxmlformats.org/officeDocument/2006/relationships/image" Target="media/image2.wmf"/><Relationship Id="rId27" Type="http://schemas.openxmlformats.org/officeDocument/2006/relationships/hyperlink" Target="consultantplus://offline/ref=1C00B49EDBDD09C63BABCF79CC7A4CD9488772DC88D7B5610685AF1F2E97F47B8B18DA7005DDB565BF13FDE0961D03EB4BED4A8C84E577355E35A005RDO5M" TargetMode="External"/><Relationship Id="rId30" Type="http://schemas.openxmlformats.org/officeDocument/2006/relationships/hyperlink" Target="consultantplus://offline/ref=29EE5222BC4120B2CF204DA162C2D4FAF1696B6F880FCE4925283A7F7E8B177CF4E3BE48AB4F3F84517CDD40DDEB10B3F084F5F48BFBF8340E278DE5q1rEN" TargetMode="External"/><Relationship Id="rId35" Type="http://schemas.openxmlformats.org/officeDocument/2006/relationships/hyperlink" Target="consultantplus://offline/ref=305F4BAB5C6C0EC1B447572255A620DD254390118E234A606585BEED611CEF69B75EF19FF04A027E683E46EAFFTC14N" TargetMode="External"/><Relationship Id="rId43" Type="http://schemas.openxmlformats.org/officeDocument/2006/relationships/image" Target="media/image7.wmf"/><Relationship Id="rId48" Type="http://schemas.openxmlformats.org/officeDocument/2006/relationships/image" Target="media/image12.wmf"/><Relationship Id="rId56" Type="http://schemas.openxmlformats.org/officeDocument/2006/relationships/hyperlink" Target="file:///\\SERVERADM\DocFiles1c8\1189-&#1086;&#1073;%20&#1091;&#1090;&#1074;&#1077;&#1088;&#1078;&#1076;&#1077;&#1085;&#1080;&#1080;%20&#1055;&#1086;&#1083;&#1086;&#1078;&#1077;&#1085;&#1080;&#1103;%20&#1086;%20&#1092;&#1086;&#1088;&#1084;&#1080;&#1088;.&#1084;&#1091;&#1085;&#1080;&#1094;.&#1079;&#1072;&#1076;&#1072;&#1085;&#1080;&#1103;.docx" TargetMode="External"/><Relationship Id="rId64" Type="http://schemas.openxmlformats.org/officeDocument/2006/relationships/theme" Target="theme/theme1.xml"/><Relationship Id="rId8" Type="http://schemas.openxmlformats.org/officeDocument/2006/relationships/hyperlink" Target="consultantplus://offline/ref=79C1AE2A8DDABF53631D42EF24521C07816420FBE8911D28AD6BC6115BE8CBAD5FAE534CA321f36DN" TargetMode="External"/><Relationship Id="rId51" Type="http://schemas.openxmlformats.org/officeDocument/2006/relationships/hyperlink" Target="consultantplus://offline/ref=6912A1B9477066A10B2F5688AAA3C25933DAE827D982F873B9D7D533722FCCEC7315BB0E2A8CE85A23F660F77F0CF81A13634958F27791F8DD51B899M8CBO" TargetMode="External"/><Relationship Id="rId3" Type="http://schemas.openxmlformats.org/officeDocument/2006/relationships/settings" Target="settings.xml"/><Relationship Id="rId12" Type="http://schemas.openxmlformats.org/officeDocument/2006/relationships/hyperlink" Target="file:///\\SERVERADM\DocFiles1c8\1189-&#1086;&#1073;%20&#1091;&#1090;&#1074;&#1077;&#1088;&#1078;&#1076;&#1077;&#1085;&#1080;&#1080;%20&#1055;&#1086;&#1083;&#1086;&#1078;&#1077;&#1085;&#1080;&#1103;%20&#1086;%20&#1092;&#1086;&#1088;&#1084;&#1080;&#1088;.&#1084;&#1091;&#1085;&#1080;&#1094;.&#1079;&#1072;&#1076;&#1072;&#1085;&#1080;&#1103;.docx" TargetMode="External"/><Relationship Id="rId17" Type="http://schemas.openxmlformats.org/officeDocument/2006/relationships/hyperlink" Target="file:///\\SERVERADM\DocFiles1c8\1189-&#1086;&#1073;%20&#1091;&#1090;&#1074;&#1077;&#1088;&#1078;&#1076;&#1077;&#1085;&#1080;&#1080;%20&#1055;&#1086;&#1083;&#1086;&#1078;&#1077;&#1085;&#1080;&#1103;%20&#1086;%20&#1092;&#1086;&#1088;&#1084;&#1080;&#1088;.&#1084;&#1091;&#1085;&#1080;&#1094;.&#1079;&#1072;&#1076;&#1072;&#1085;&#1080;&#1103;.docx" TargetMode="External"/><Relationship Id="rId25" Type="http://schemas.openxmlformats.org/officeDocument/2006/relationships/hyperlink" Target="consultantplus://offline/ref=1C00B49EDBDD09C63BABCF79CC7A4CD9488772DC88D7B5610685AF1F2E97F47B8B18DA7005DDB565BF13FAE4981D03EB4BED4A8C84E577355E35A005RDO5M" TargetMode="External"/><Relationship Id="rId33" Type="http://schemas.openxmlformats.org/officeDocument/2006/relationships/hyperlink" Target="consultantplus://offline/ref=32A568E68388641BD8DE78D76EE566A48B3FD7A68F84CE04911001B402B00C892A5379D032EEA1385D0AB8E2C10643938DC2381A1D6AA2C6B73B71DAM8t7N" TargetMode="External"/><Relationship Id="rId38" Type="http://schemas.openxmlformats.org/officeDocument/2006/relationships/hyperlink" Target="consultantplus://offline/ref=6912A1B9477066A10B2F5688AAA3C25933DAE827D982F873B9D7D533722FCCEC7315BB0E2A8CE85A23F667F97B0CF81A13634958F27791F8DD51B899M8CBO" TargetMode="External"/><Relationship Id="rId46" Type="http://schemas.openxmlformats.org/officeDocument/2006/relationships/image" Target="media/image10.wmf"/><Relationship Id="rId59" Type="http://schemas.openxmlformats.org/officeDocument/2006/relationships/hyperlink" Target="consultantplus://offline/ref=D1EC254E81E38E4682B1D28CF3BEA6709E4690DEF0ED38DAEF0884FFB9XAG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31</Pages>
  <Words>10151</Words>
  <Characters>57866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2023-02-02T11:25:00Z</cp:lastPrinted>
  <dcterms:created xsi:type="dcterms:W3CDTF">2023-02-02T09:23:00Z</dcterms:created>
  <dcterms:modified xsi:type="dcterms:W3CDTF">2023-02-02T11:29:00Z</dcterms:modified>
</cp:coreProperties>
</file>