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51E" w:rsidRDefault="0073451E" w:rsidP="0073451E">
      <w:pPr>
        <w:jc w:val="center"/>
        <w:rPr>
          <w:b/>
        </w:rPr>
      </w:pPr>
      <w:r>
        <w:rPr>
          <w:b/>
          <w:noProof/>
        </w:rPr>
        <w:drawing>
          <wp:inline distT="0" distB="0" distL="0" distR="0">
            <wp:extent cx="552450" cy="7143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73451E" w:rsidRDefault="0073451E" w:rsidP="0073451E">
      <w:pPr>
        <w:jc w:val="center"/>
        <w:rPr>
          <w:sz w:val="26"/>
          <w:szCs w:val="26"/>
        </w:rPr>
      </w:pPr>
    </w:p>
    <w:p w:rsidR="0073451E" w:rsidRDefault="0073451E" w:rsidP="0073451E">
      <w:pPr>
        <w:jc w:val="center"/>
        <w:rPr>
          <w:b/>
          <w:sz w:val="26"/>
          <w:szCs w:val="26"/>
        </w:rPr>
      </w:pPr>
      <w:r>
        <w:rPr>
          <w:b/>
          <w:sz w:val="26"/>
          <w:szCs w:val="26"/>
        </w:rPr>
        <w:t xml:space="preserve">АДМИНИСТРАЦИЯ УСТЬ-КУБИНСКОГО </w:t>
      </w:r>
    </w:p>
    <w:p w:rsidR="0073451E" w:rsidRDefault="0073451E" w:rsidP="0073451E">
      <w:pPr>
        <w:jc w:val="center"/>
        <w:rPr>
          <w:b/>
          <w:sz w:val="26"/>
          <w:szCs w:val="26"/>
        </w:rPr>
      </w:pPr>
      <w:r>
        <w:rPr>
          <w:b/>
          <w:sz w:val="26"/>
          <w:szCs w:val="26"/>
        </w:rPr>
        <w:t>МУНИЦИПАЛЬНОГО ОКРУГА</w:t>
      </w:r>
    </w:p>
    <w:p w:rsidR="0073451E" w:rsidRDefault="0073451E" w:rsidP="0073451E">
      <w:pPr>
        <w:jc w:val="center"/>
        <w:rPr>
          <w:b/>
          <w:sz w:val="26"/>
          <w:szCs w:val="26"/>
        </w:rPr>
      </w:pPr>
    </w:p>
    <w:p w:rsidR="0073451E" w:rsidRDefault="0073451E" w:rsidP="0073451E">
      <w:pPr>
        <w:jc w:val="center"/>
        <w:rPr>
          <w:b/>
          <w:sz w:val="26"/>
          <w:szCs w:val="26"/>
        </w:rPr>
      </w:pPr>
      <w:r>
        <w:rPr>
          <w:b/>
          <w:sz w:val="26"/>
          <w:szCs w:val="26"/>
        </w:rPr>
        <w:t>ПОСТАНОВЛЕНИЕ</w:t>
      </w:r>
    </w:p>
    <w:p w:rsidR="0073451E" w:rsidRDefault="0073451E" w:rsidP="0073451E">
      <w:pPr>
        <w:jc w:val="center"/>
        <w:rPr>
          <w:b/>
          <w:sz w:val="26"/>
          <w:szCs w:val="26"/>
        </w:rPr>
      </w:pPr>
    </w:p>
    <w:p w:rsidR="0073451E" w:rsidRDefault="0073451E" w:rsidP="0073451E">
      <w:pPr>
        <w:jc w:val="center"/>
        <w:rPr>
          <w:sz w:val="26"/>
          <w:szCs w:val="26"/>
        </w:rPr>
      </w:pPr>
      <w:r>
        <w:rPr>
          <w:sz w:val="26"/>
          <w:szCs w:val="26"/>
        </w:rPr>
        <w:t>с. Устье</w:t>
      </w:r>
    </w:p>
    <w:p w:rsidR="0073451E" w:rsidRDefault="0073451E" w:rsidP="0073451E">
      <w:pPr>
        <w:jc w:val="center"/>
        <w:rPr>
          <w:sz w:val="26"/>
          <w:szCs w:val="26"/>
        </w:rPr>
      </w:pPr>
    </w:p>
    <w:p w:rsidR="0073451E" w:rsidRDefault="0073451E" w:rsidP="0073451E">
      <w:pPr>
        <w:jc w:val="both"/>
        <w:rPr>
          <w:sz w:val="26"/>
          <w:szCs w:val="26"/>
        </w:rPr>
      </w:pPr>
      <w:r>
        <w:rPr>
          <w:sz w:val="26"/>
          <w:szCs w:val="26"/>
        </w:rPr>
        <w:t>от 09.01.2023                                                                                                       № 71</w:t>
      </w:r>
    </w:p>
    <w:p w:rsidR="0073451E" w:rsidRDefault="0073451E" w:rsidP="0073451E">
      <w:pPr>
        <w:jc w:val="both"/>
        <w:rPr>
          <w:sz w:val="26"/>
          <w:szCs w:val="26"/>
        </w:rPr>
      </w:pPr>
    </w:p>
    <w:p w:rsidR="0073451E" w:rsidRDefault="0073451E" w:rsidP="0073451E">
      <w:pPr>
        <w:ind w:left="851" w:right="850"/>
        <w:jc w:val="center"/>
        <w:rPr>
          <w:sz w:val="26"/>
          <w:szCs w:val="26"/>
        </w:rPr>
      </w:pPr>
      <w:r>
        <w:rPr>
          <w:sz w:val="26"/>
          <w:szCs w:val="26"/>
        </w:rPr>
        <w:t>Об утверждении Правил определения среднего заработка, из которого исчисляется размер пенсии за выслугу лет лицам, замещавшим должности муниципальной службы в органах местного самоуправления округа</w:t>
      </w:r>
    </w:p>
    <w:p w:rsidR="0073451E" w:rsidRDefault="0073451E" w:rsidP="0073451E">
      <w:pPr>
        <w:jc w:val="both"/>
        <w:rPr>
          <w:sz w:val="26"/>
          <w:szCs w:val="26"/>
        </w:rPr>
      </w:pPr>
    </w:p>
    <w:p w:rsidR="0073451E" w:rsidRDefault="0073451E" w:rsidP="0073451E">
      <w:pPr>
        <w:ind w:firstLine="851"/>
        <w:jc w:val="both"/>
        <w:rPr>
          <w:sz w:val="26"/>
          <w:szCs w:val="26"/>
        </w:rPr>
      </w:pPr>
      <w:r>
        <w:rPr>
          <w:sz w:val="26"/>
          <w:szCs w:val="26"/>
        </w:rPr>
        <w:t xml:space="preserve">В соответствии с пунктом 4.2 Положения о пенсионном обеспечении за выслугу лет муниципальных служащих органов местного самоуправления </w:t>
      </w:r>
      <w:proofErr w:type="spellStart"/>
      <w:r>
        <w:rPr>
          <w:sz w:val="26"/>
          <w:szCs w:val="26"/>
        </w:rPr>
        <w:t>Усть-Кубинского</w:t>
      </w:r>
      <w:proofErr w:type="spellEnd"/>
      <w:r>
        <w:rPr>
          <w:sz w:val="26"/>
          <w:szCs w:val="26"/>
        </w:rPr>
        <w:t xml:space="preserve"> муниципального округа», утвержденного решением Представительного Собрания </w:t>
      </w:r>
      <w:proofErr w:type="spellStart"/>
      <w:r>
        <w:rPr>
          <w:sz w:val="26"/>
          <w:szCs w:val="26"/>
        </w:rPr>
        <w:t>Усть-Кубинского</w:t>
      </w:r>
      <w:proofErr w:type="spellEnd"/>
      <w:r>
        <w:rPr>
          <w:sz w:val="26"/>
          <w:szCs w:val="26"/>
        </w:rPr>
        <w:t xml:space="preserve"> муниципального округа 9 ноября 2022 года № 56 «О пенсионном обеспечении муниципальных служащих органов местного самоуправления </w:t>
      </w:r>
      <w:proofErr w:type="spellStart"/>
      <w:r>
        <w:rPr>
          <w:sz w:val="26"/>
          <w:szCs w:val="26"/>
        </w:rPr>
        <w:t>Усть-Кубинского</w:t>
      </w:r>
      <w:proofErr w:type="spellEnd"/>
      <w:r>
        <w:rPr>
          <w:sz w:val="26"/>
          <w:szCs w:val="26"/>
        </w:rPr>
        <w:t xml:space="preserve"> муниципального округа», ст. 42 Устава округа администрация округа</w:t>
      </w:r>
    </w:p>
    <w:p w:rsidR="0073451E" w:rsidRDefault="0073451E" w:rsidP="0073451E">
      <w:pPr>
        <w:jc w:val="both"/>
        <w:rPr>
          <w:b/>
          <w:sz w:val="26"/>
          <w:szCs w:val="26"/>
        </w:rPr>
      </w:pPr>
      <w:r>
        <w:rPr>
          <w:b/>
          <w:sz w:val="26"/>
          <w:szCs w:val="26"/>
        </w:rPr>
        <w:t>ПОСТАНОВЛЯЕТ:</w:t>
      </w:r>
    </w:p>
    <w:p w:rsidR="0073451E" w:rsidRPr="0073451E" w:rsidRDefault="0073451E" w:rsidP="0073451E">
      <w:pPr>
        <w:pStyle w:val="a6"/>
        <w:numPr>
          <w:ilvl w:val="0"/>
          <w:numId w:val="1"/>
        </w:numPr>
        <w:ind w:left="0" w:firstLine="851"/>
        <w:jc w:val="both"/>
        <w:rPr>
          <w:sz w:val="26"/>
          <w:szCs w:val="26"/>
        </w:rPr>
      </w:pPr>
      <w:r w:rsidRPr="0073451E">
        <w:rPr>
          <w:sz w:val="26"/>
          <w:szCs w:val="26"/>
        </w:rPr>
        <w:t>Утвердить прилагаемые Правила определения среднемесячного заработка, из которого исчисляется размер пенсии за выслугу лет лицам, замещавшим должности муниципальной службы в органах местного самоуправления округа.</w:t>
      </w:r>
    </w:p>
    <w:p w:rsidR="0073451E" w:rsidRPr="0073451E" w:rsidRDefault="0073451E" w:rsidP="0073451E">
      <w:pPr>
        <w:ind w:firstLine="708"/>
        <w:jc w:val="both"/>
        <w:rPr>
          <w:sz w:val="26"/>
          <w:szCs w:val="26"/>
        </w:rPr>
      </w:pPr>
      <w:r>
        <w:rPr>
          <w:sz w:val="26"/>
          <w:szCs w:val="26"/>
        </w:rPr>
        <w:t>2. Признать утратившим силу постановление администрации района от 8 декабря 2016 года № 1139 «Об утверждении Правил определения среднемесячного заработка, из которого исчисляется размер пенсии за выслугу лет лицам, замещавшим должности муниципальной службы в органах местного самоуправления района».</w:t>
      </w:r>
    </w:p>
    <w:p w:rsidR="0073451E" w:rsidRDefault="0073451E" w:rsidP="0073451E">
      <w:pPr>
        <w:ind w:firstLine="851"/>
        <w:jc w:val="both"/>
        <w:rPr>
          <w:sz w:val="26"/>
          <w:szCs w:val="26"/>
        </w:rPr>
      </w:pPr>
      <w:r>
        <w:rPr>
          <w:sz w:val="26"/>
          <w:szCs w:val="26"/>
        </w:rPr>
        <w:t>3. Настоящее постановление вступает в силу со дня его подписания, распространяется на правоотношения, возникшие с 1 января 2023 года, и подлежит официальному опубликованию.</w:t>
      </w:r>
    </w:p>
    <w:p w:rsidR="0073451E" w:rsidRDefault="0073451E" w:rsidP="0073451E">
      <w:pPr>
        <w:jc w:val="both"/>
        <w:rPr>
          <w:sz w:val="26"/>
          <w:szCs w:val="26"/>
        </w:rPr>
      </w:pPr>
    </w:p>
    <w:p w:rsidR="0073451E" w:rsidRDefault="0073451E" w:rsidP="0073451E">
      <w:pPr>
        <w:jc w:val="both"/>
        <w:rPr>
          <w:sz w:val="26"/>
          <w:szCs w:val="26"/>
        </w:rPr>
      </w:pPr>
    </w:p>
    <w:p w:rsidR="0073451E" w:rsidRDefault="0073451E" w:rsidP="0073451E">
      <w:pPr>
        <w:jc w:val="both"/>
        <w:rPr>
          <w:sz w:val="26"/>
          <w:szCs w:val="26"/>
        </w:rPr>
      </w:pPr>
    </w:p>
    <w:p w:rsidR="0073451E" w:rsidRDefault="0073451E" w:rsidP="0073451E">
      <w:pPr>
        <w:tabs>
          <w:tab w:val="left" w:pos="7371"/>
        </w:tabs>
        <w:jc w:val="both"/>
        <w:rPr>
          <w:sz w:val="26"/>
          <w:szCs w:val="26"/>
        </w:rPr>
      </w:pPr>
      <w:r>
        <w:rPr>
          <w:sz w:val="26"/>
          <w:szCs w:val="26"/>
        </w:rPr>
        <w:t>Глава округа</w:t>
      </w:r>
      <w:r>
        <w:rPr>
          <w:sz w:val="26"/>
          <w:szCs w:val="26"/>
        </w:rPr>
        <w:tab/>
        <w:t xml:space="preserve">           И.В. Быков </w:t>
      </w:r>
    </w:p>
    <w:p w:rsidR="0073451E" w:rsidRDefault="0073451E" w:rsidP="0073451E">
      <w:pPr>
        <w:tabs>
          <w:tab w:val="left" w:pos="7371"/>
        </w:tabs>
        <w:jc w:val="both"/>
        <w:rPr>
          <w:sz w:val="26"/>
          <w:szCs w:val="26"/>
        </w:rPr>
      </w:pPr>
    </w:p>
    <w:p w:rsidR="0073451E" w:rsidRDefault="0073451E" w:rsidP="0073451E">
      <w:pPr>
        <w:tabs>
          <w:tab w:val="left" w:pos="7371"/>
        </w:tabs>
        <w:jc w:val="both"/>
        <w:rPr>
          <w:sz w:val="26"/>
          <w:szCs w:val="26"/>
        </w:rPr>
      </w:pPr>
    </w:p>
    <w:p w:rsidR="0073451E" w:rsidRDefault="0073451E" w:rsidP="0073451E">
      <w:pPr>
        <w:rPr>
          <w:sz w:val="26"/>
          <w:szCs w:val="26"/>
        </w:rPr>
        <w:sectPr w:rsidR="0073451E">
          <w:pgSz w:w="11906" w:h="16838"/>
          <w:pgMar w:top="1134" w:right="850" w:bottom="1134" w:left="1701" w:header="708" w:footer="708" w:gutter="0"/>
          <w:cols w:space="720"/>
        </w:sectPr>
      </w:pPr>
    </w:p>
    <w:p w:rsidR="0073451E" w:rsidRDefault="0073451E" w:rsidP="0073451E">
      <w:pPr>
        <w:ind w:left="4820"/>
        <w:jc w:val="center"/>
        <w:rPr>
          <w:sz w:val="26"/>
          <w:szCs w:val="26"/>
        </w:rPr>
      </w:pPr>
      <w:r>
        <w:rPr>
          <w:sz w:val="26"/>
          <w:szCs w:val="26"/>
        </w:rPr>
        <w:lastRenderedPageBreak/>
        <w:t>УТВЕРДЕНЫ</w:t>
      </w:r>
    </w:p>
    <w:p w:rsidR="0073451E" w:rsidRDefault="0073451E" w:rsidP="0073451E">
      <w:pPr>
        <w:ind w:left="4820"/>
        <w:jc w:val="center"/>
        <w:rPr>
          <w:sz w:val="26"/>
          <w:szCs w:val="26"/>
        </w:rPr>
      </w:pPr>
      <w:r>
        <w:rPr>
          <w:sz w:val="26"/>
          <w:szCs w:val="26"/>
        </w:rPr>
        <w:t>постановлением администрации округа от 09.01.2023 № 71</w:t>
      </w:r>
    </w:p>
    <w:p w:rsidR="0073451E" w:rsidRDefault="0073451E" w:rsidP="0073451E">
      <w:pPr>
        <w:ind w:left="4820"/>
        <w:jc w:val="center"/>
        <w:rPr>
          <w:sz w:val="26"/>
          <w:szCs w:val="26"/>
        </w:rPr>
      </w:pPr>
      <w:r>
        <w:rPr>
          <w:sz w:val="26"/>
          <w:szCs w:val="26"/>
        </w:rPr>
        <w:t>(приложение)</w:t>
      </w:r>
    </w:p>
    <w:p w:rsidR="0073451E" w:rsidRDefault="0073451E" w:rsidP="0073451E">
      <w:pPr>
        <w:jc w:val="both"/>
        <w:rPr>
          <w:sz w:val="26"/>
          <w:szCs w:val="26"/>
        </w:rPr>
      </w:pPr>
    </w:p>
    <w:p w:rsidR="0073451E" w:rsidRDefault="0073451E" w:rsidP="0073451E">
      <w:pPr>
        <w:jc w:val="both"/>
        <w:rPr>
          <w:sz w:val="26"/>
          <w:szCs w:val="26"/>
        </w:rPr>
      </w:pPr>
    </w:p>
    <w:p w:rsidR="0073451E" w:rsidRDefault="0073451E" w:rsidP="0073451E">
      <w:pPr>
        <w:ind w:left="567" w:right="566"/>
        <w:jc w:val="center"/>
        <w:rPr>
          <w:sz w:val="26"/>
          <w:szCs w:val="26"/>
        </w:rPr>
      </w:pPr>
      <w:r>
        <w:rPr>
          <w:sz w:val="26"/>
          <w:szCs w:val="26"/>
        </w:rPr>
        <w:t>Правила</w:t>
      </w:r>
    </w:p>
    <w:p w:rsidR="0073451E" w:rsidRDefault="0073451E" w:rsidP="0073451E">
      <w:pPr>
        <w:ind w:left="567" w:right="566"/>
        <w:jc w:val="center"/>
        <w:rPr>
          <w:sz w:val="26"/>
          <w:szCs w:val="26"/>
        </w:rPr>
      </w:pPr>
      <w:r>
        <w:rPr>
          <w:sz w:val="26"/>
          <w:szCs w:val="26"/>
        </w:rPr>
        <w:t>определения среднемесячного заработка, из которого исчисляется размер пенсии за выслугу лет лицам, замещавшим должности муниципальной службы в органах местного самоуправления округа</w:t>
      </w:r>
    </w:p>
    <w:p w:rsidR="0073451E" w:rsidRDefault="0073451E" w:rsidP="0073451E">
      <w:pPr>
        <w:jc w:val="both"/>
        <w:rPr>
          <w:sz w:val="26"/>
          <w:szCs w:val="26"/>
        </w:rPr>
      </w:pPr>
    </w:p>
    <w:p w:rsidR="0073451E" w:rsidRDefault="0073451E" w:rsidP="0073451E">
      <w:pPr>
        <w:jc w:val="both"/>
        <w:rPr>
          <w:sz w:val="26"/>
          <w:szCs w:val="26"/>
        </w:rPr>
      </w:pPr>
    </w:p>
    <w:p w:rsidR="0073451E" w:rsidRPr="00110163" w:rsidRDefault="0073451E" w:rsidP="0073451E">
      <w:pPr>
        <w:pStyle w:val="ConsPlusNormal"/>
        <w:ind w:firstLine="851"/>
        <w:jc w:val="both"/>
        <w:rPr>
          <w:b w:val="0"/>
          <w:i w:val="0"/>
          <w:sz w:val="26"/>
          <w:szCs w:val="26"/>
        </w:rPr>
      </w:pPr>
      <w:r w:rsidRPr="00110163">
        <w:rPr>
          <w:b w:val="0"/>
          <w:i w:val="0"/>
          <w:sz w:val="26"/>
          <w:szCs w:val="26"/>
        </w:rPr>
        <w:t xml:space="preserve">1. </w:t>
      </w:r>
      <w:proofErr w:type="gramStart"/>
      <w:r w:rsidRPr="00110163">
        <w:rPr>
          <w:b w:val="0"/>
          <w:i w:val="0"/>
          <w:sz w:val="26"/>
          <w:szCs w:val="26"/>
        </w:rPr>
        <w:t xml:space="preserve">Настоящие Правила разработаны в соответствии с Положением о пенсионном обеспечении за выслугу лет муниципальных служащих органов местного самоуправления </w:t>
      </w:r>
      <w:proofErr w:type="spellStart"/>
      <w:r w:rsidRPr="00110163">
        <w:rPr>
          <w:b w:val="0"/>
          <w:i w:val="0"/>
          <w:sz w:val="26"/>
          <w:szCs w:val="26"/>
        </w:rPr>
        <w:t>Усть-Кубинского</w:t>
      </w:r>
      <w:proofErr w:type="spellEnd"/>
      <w:r w:rsidRPr="00110163">
        <w:rPr>
          <w:b w:val="0"/>
          <w:i w:val="0"/>
          <w:sz w:val="26"/>
          <w:szCs w:val="26"/>
        </w:rPr>
        <w:t xml:space="preserve"> муниципального округа», утвержденн</w:t>
      </w:r>
      <w:r>
        <w:rPr>
          <w:b w:val="0"/>
          <w:i w:val="0"/>
          <w:sz w:val="26"/>
          <w:szCs w:val="26"/>
        </w:rPr>
        <w:t>ым</w:t>
      </w:r>
      <w:r w:rsidRPr="00110163">
        <w:rPr>
          <w:b w:val="0"/>
          <w:i w:val="0"/>
          <w:sz w:val="26"/>
          <w:szCs w:val="26"/>
        </w:rPr>
        <w:t xml:space="preserve"> решением Представительного Собрания </w:t>
      </w:r>
      <w:proofErr w:type="spellStart"/>
      <w:r w:rsidRPr="00110163">
        <w:rPr>
          <w:b w:val="0"/>
          <w:i w:val="0"/>
          <w:sz w:val="26"/>
          <w:szCs w:val="26"/>
        </w:rPr>
        <w:t>Усть-Кубинского</w:t>
      </w:r>
      <w:proofErr w:type="spellEnd"/>
      <w:r w:rsidRPr="00110163">
        <w:rPr>
          <w:b w:val="0"/>
          <w:i w:val="0"/>
          <w:sz w:val="26"/>
          <w:szCs w:val="26"/>
        </w:rPr>
        <w:t xml:space="preserve"> муниципального округа 9 ноября 2022 года № 56 «О пенсионном обеспечении муниципальных служащих органов местного самоуправления </w:t>
      </w:r>
      <w:proofErr w:type="spellStart"/>
      <w:r w:rsidRPr="00110163">
        <w:rPr>
          <w:b w:val="0"/>
          <w:i w:val="0"/>
          <w:sz w:val="26"/>
          <w:szCs w:val="26"/>
        </w:rPr>
        <w:t>Усть-Кубинского</w:t>
      </w:r>
      <w:proofErr w:type="spellEnd"/>
      <w:r w:rsidRPr="00110163">
        <w:rPr>
          <w:b w:val="0"/>
          <w:i w:val="0"/>
          <w:sz w:val="26"/>
          <w:szCs w:val="26"/>
        </w:rPr>
        <w:t xml:space="preserve"> муниципального округа» </w:t>
      </w:r>
      <w:r>
        <w:rPr>
          <w:b w:val="0"/>
          <w:i w:val="0"/>
          <w:sz w:val="26"/>
          <w:szCs w:val="26"/>
        </w:rPr>
        <w:t xml:space="preserve">и </w:t>
      </w:r>
      <w:r w:rsidRPr="00110163">
        <w:rPr>
          <w:b w:val="0"/>
          <w:i w:val="0"/>
          <w:sz w:val="26"/>
          <w:szCs w:val="26"/>
        </w:rPr>
        <w:t>определяют порядок расчета среднемесячного заработка, из которого исчисляется размер пенсии за выслугу лет лицам, замещавшим</w:t>
      </w:r>
      <w:proofErr w:type="gramEnd"/>
      <w:r w:rsidRPr="00110163">
        <w:rPr>
          <w:b w:val="0"/>
          <w:i w:val="0"/>
          <w:sz w:val="26"/>
          <w:szCs w:val="26"/>
        </w:rPr>
        <w:t xml:space="preserve"> должности муниципальной службы в органах местного самоуправления округа </w:t>
      </w:r>
      <w:r>
        <w:rPr>
          <w:b w:val="0"/>
          <w:i w:val="0"/>
          <w:sz w:val="26"/>
          <w:szCs w:val="26"/>
        </w:rPr>
        <w:t xml:space="preserve">и </w:t>
      </w:r>
      <w:r w:rsidRPr="00110163">
        <w:rPr>
          <w:b w:val="0"/>
          <w:i w:val="0"/>
          <w:sz w:val="26"/>
          <w:szCs w:val="26"/>
        </w:rPr>
        <w:t xml:space="preserve">органах местного самоуправления </w:t>
      </w:r>
      <w:proofErr w:type="spellStart"/>
      <w:r w:rsidRPr="00110163">
        <w:rPr>
          <w:b w:val="0"/>
          <w:i w:val="0"/>
          <w:sz w:val="26"/>
          <w:szCs w:val="26"/>
        </w:rPr>
        <w:t>Усть-Кубинского</w:t>
      </w:r>
      <w:proofErr w:type="spellEnd"/>
      <w:r w:rsidRPr="00110163">
        <w:rPr>
          <w:b w:val="0"/>
          <w:i w:val="0"/>
          <w:sz w:val="26"/>
          <w:szCs w:val="26"/>
        </w:rPr>
        <w:t xml:space="preserve"> муниципального района и сельских поселений, входивших в состав района</w:t>
      </w:r>
      <w:r>
        <w:rPr>
          <w:b w:val="0"/>
          <w:i w:val="0"/>
          <w:sz w:val="26"/>
          <w:szCs w:val="26"/>
        </w:rPr>
        <w:t>,</w:t>
      </w:r>
      <w:r w:rsidRPr="00110163">
        <w:rPr>
          <w:b w:val="0"/>
          <w:i w:val="0"/>
          <w:sz w:val="26"/>
          <w:szCs w:val="26"/>
        </w:rPr>
        <w:t xml:space="preserve"> до </w:t>
      </w:r>
      <w:r>
        <w:rPr>
          <w:b w:val="0"/>
          <w:i w:val="0"/>
          <w:sz w:val="26"/>
          <w:szCs w:val="26"/>
        </w:rPr>
        <w:t xml:space="preserve">1 января 2023 года </w:t>
      </w:r>
      <w:r w:rsidRPr="00110163">
        <w:rPr>
          <w:b w:val="0"/>
          <w:i w:val="0"/>
          <w:sz w:val="26"/>
          <w:szCs w:val="26"/>
        </w:rPr>
        <w:t>(далее - среднемесячный заработок)</w:t>
      </w:r>
      <w:bookmarkStart w:id="0" w:name="P40"/>
      <w:bookmarkEnd w:id="0"/>
      <w:r w:rsidRPr="00110163">
        <w:rPr>
          <w:b w:val="0"/>
          <w:i w:val="0"/>
          <w:sz w:val="26"/>
          <w:szCs w:val="26"/>
        </w:rPr>
        <w:t>.</w:t>
      </w:r>
    </w:p>
    <w:p w:rsidR="0073451E" w:rsidRDefault="0073451E" w:rsidP="0073451E">
      <w:pPr>
        <w:pStyle w:val="ConsPlusNormal"/>
        <w:ind w:firstLine="851"/>
        <w:jc w:val="both"/>
        <w:rPr>
          <w:b w:val="0"/>
          <w:i w:val="0"/>
          <w:sz w:val="26"/>
          <w:szCs w:val="26"/>
        </w:rPr>
      </w:pPr>
      <w:r>
        <w:rPr>
          <w:b w:val="0"/>
          <w:i w:val="0"/>
          <w:sz w:val="26"/>
          <w:szCs w:val="26"/>
        </w:rPr>
        <w:t>2. Для определения среднемесячного заработка учитывается денежное содержание муниципальных служащих, состоящее из следующих выплат:</w:t>
      </w:r>
    </w:p>
    <w:p w:rsidR="0073451E" w:rsidRDefault="0073451E" w:rsidP="0073451E">
      <w:pPr>
        <w:pStyle w:val="ConsPlusNormal"/>
        <w:ind w:firstLine="851"/>
        <w:jc w:val="both"/>
        <w:rPr>
          <w:b w:val="0"/>
          <w:i w:val="0"/>
          <w:sz w:val="26"/>
          <w:szCs w:val="26"/>
        </w:rPr>
      </w:pPr>
      <w:r>
        <w:rPr>
          <w:b w:val="0"/>
          <w:i w:val="0"/>
          <w:sz w:val="26"/>
          <w:szCs w:val="26"/>
        </w:rPr>
        <w:t>а) месячный оклад муниципального служащего в соответствии с замещаемой им должностью муниципальной службы (далее - должностной оклад);</w:t>
      </w:r>
    </w:p>
    <w:p w:rsidR="0073451E" w:rsidRDefault="0073451E" w:rsidP="0073451E">
      <w:pPr>
        <w:pStyle w:val="ConsPlusNormal"/>
        <w:ind w:firstLine="851"/>
        <w:jc w:val="both"/>
        <w:rPr>
          <w:b w:val="0"/>
          <w:i w:val="0"/>
          <w:sz w:val="26"/>
          <w:szCs w:val="26"/>
        </w:rPr>
      </w:pPr>
      <w:r>
        <w:rPr>
          <w:b w:val="0"/>
          <w:i w:val="0"/>
          <w:sz w:val="26"/>
          <w:szCs w:val="26"/>
        </w:rPr>
        <w:t>б) месячный оклад муниципального служащего в соответствии с присвоенным ему классным чином муниципальной службы;</w:t>
      </w:r>
    </w:p>
    <w:p w:rsidR="0073451E" w:rsidRDefault="0073451E" w:rsidP="0073451E">
      <w:pPr>
        <w:pStyle w:val="ConsPlusNormal"/>
        <w:ind w:firstLine="851"/>
        <w:jc w:val="both"/>
        <w:rPr>
          <w:b w:val="0"/>
          <w:i w:val="0"/>
          <w:sz w:val="26"/>
          <w:szCs w:val="26"/>
        </w:rPr>
      </w:pPr>
      <w:r>
        <w:rPr>
          <w:b w:val="0"/>
          <w:i w:val="0"/>
          <w:sz w:val="26"/>
          <w:szCs w:val="26"/>
        </w:rPr>
        <w:t>в) ежемесячная надбавка к должностному окладу за выслугу лет на муниципальной службе;</w:t>
      </w:r>
    </w:p>
    <w:p w:rsidR="0073451E" w:rsidRDefault="0073451E" w:rsidP="0073451E">
      <w:pPr>
        <w:pStyle w:val="ConsPlusNormal"/>
        <w:ind w:firstLine="851"/>
        <w:jc w:val="both"/>
        <w:rPr>
          <w:b w:val="0"/>
          <w:i w:val="0"/>
          <w:sz w:val="26"/>
          <w:szCs w:val="26"/>
        </w:rPr>
      </w:pPr>
      <w:r>
        <w:rPr>
          <w:b w:val="0"/>
          <w:i w:val="0"/>
          <w:sz w:val="26"/>
          <w:szCs w:val="26"/>
        </w:rPr>
        <w:t>г) ежемесячная надбавка к должностному окладу за особые условия муниципальной службы;</w:t>
      </w:r>
    </w:p>
    <w:p w:rsidR="0073451E" w:rsidRDefault="0073451E" w:rsidP="0073451E">
      <w:pPr>
        <w:pStyle w:val="ConsPlusNormal"/>
        <w:ind w:firstLine="851"/>
        <w:jc w:val="both"/>
        <w:rPr>
          <w:b w:val="0"/>
          <w:i w:val="0"/>
          <w:sz w:val="26"/>
          <w:szCs w:val="26"/>
        </w:rPr>
      </w:pPr>
      <w:proofErr w:type="spellStart"/>
      <w:r>
        <w:rPr>
          <w:b w:val="0"/>
          <w:i w:val="0"/>
          <w:sz w:val="26"/>
          <w:szCs w:val="26"/>
        </w:rPr>
        <w:t>д</w:t>
      </w:r>
      <w:proofErr w:type="spellEnd"/>
      <w:r>
        <w:rPr>
          <w:b w:val="0"/>
          <w:i w:val="0"/>
          <w:sz w:val="26"/>
          <w:szCs w:val="26"/>
        </w:rPr>
        <w:t>) ежемесячная процентная надбавка к должностному окладу за работу со сведениями, составляющими государственную тайну;</w:t>
      </w:r>
    </w:p>
    <w:p w:rsidR="0073451E" w:rsidRDefault="0073451E" w:rsidP="0073451E">
      <w:pPr>
        <w:pStyle w:val="ConsPlusNormal"/>
        <w:ind w:firstLine="851"/>
        <w:jc w:val="both"/>
        <w:rPr>
          <w:b w:val="0"/>
          <w:i w:val="0"/>
          <w:sz w:val="26"/>
          <w:szCs w:val="26"/>
        </w:rPr>
      </w:pPr>
      <w:r>
        <w:rPr>
          <w:b w:val="0"/>
          <w:i w:val="0"/>
          <w:sz w:val="26"/>
          <w:szCs w:val="26"/>
        </w:rPr>
        <w:t>е) ежемесячное денежное поощрение;</w:t>
      </w:r>
    </w:p>
    <w:p w:rsidR="0073451E" w:rsidRDefault="0073451E" w:rsidP="0073451E">
      <w:pPr>
        <w:pStyle w:val="ConsPlusNormal"/>
        <w:ind w:firstLine="851"/>
        <w:jc w:val="both"/>
        <w:rPr>
          <w:b w:val="0"/>
          <w:i w:val="0"/>
          <w:sz w:val="26"/>
          <w:szCs w:val="26"/>
        </w:rPr>
      </w:pPr>
      <w:bookmarkStart w:id="1" w:name="P47"/>
      <w:bookmarkEnd w:id="1"/>
      <w:r>
        <w:rPr>
          <w:b w:val="0"/>
          <w:i w:val="0"/>
          <w:sz w:val="26"/>
          <w:szCs w:val="26"/>
        </w:rPr>
        <w:t>ж) премии за выполнение особо важных и сложных заданий;</w:t>
      </w:r>
    </w:p>
    <w:p w:rsidR="0073451E" w:rsidRDefault="0073451E" w:rsidP="0073451E">
      <w:pPr>
        <w:pStyle w:val="ConsPlusNormal"/>
        <w:ind w:firstLine="851"/>
        <w:jc w:val="both"/>
        <w:rPr>
          <w:b w:val="0"/>
          <w:i w:val="0"/>
          <w:sz w:val="26"/>
          <w:szCs w:val="26"/>
        </w:rPr>
      </w:pPr>
      <w:bookmarkStart w:id="2" w:name="P48"/>
      <w:bookmarkEnd w:id="2"/>
      <w:proofErr w:type="spellStart"/>
      <w:proofErr w:type="gramStart"/>
      <w:r>
        <w:rPr>
          <w:b w:val="0"/>
          <w:i w:val="0"/>
          <w:sz w:val="26"/>
          <w:szCs w:val="26"/>
        </w:rPr>
        <w:t>з</w:t>
      </w:r>
      <w:proofErr w:type="spellEnd"/>
      <w:r>
        <w:rPr>
          <w:b w:val="0"/>
          <w:i w:val="0"/>
          <w:sz w:val="26"/>
          <w:szCs w:val="26"/>
        </w:rPr>
        <w:t>) единовременная выплата при предоставлении ежегодного оплачиваемого отпуска и материальная помощь, выплачиваемые муниципальному служащему.</w:t>
      </w:r>
      <w:proofErr w:type="gramEnd"/>
    </w:p>
    <w:p w:rsidR="0073451E" w:rsidRPr="00E83655" w:rsidRDefault="0073451E" w:rsidP="0073451E">
      <w:pPr>
        <w:pStyle w:val="ConsPlusNormal"/>
        <w:ind w:firstLine="851"/>
        <w:jc w:val="both"/>
        <w:rPr>
          <w:b w:val="0"/>
          <w:i w:val="0"/>
          <w:sz w:val="26"/>
          <w:szCs w:val="26"/>
        </w:rPr>
      </w:pPr>
      <w:bookmarkStart w:id="3" w:name="P49"/>
      <w:bookmarkEnd w:id="3"/>
      <w:r w:rsidRPr="00E83655">
        <w:rPr>
          <w:b w:val="0"/>
          <w:i w:val="0"/>
          <w:sz w:val="26"/>
          <w:szCs w:val="26"/>
        </w:rPr>
        <w:t xml:space="preserve">3. Кроме выплат, указанных в </w:t>
      </w:r>
      <w:hyperlink r:id="rId6" w:anchor="P40" w:history="1">
        <w:r w:rsidRPr="00E83655">
          <w:rPr>
            <w:rStyle w:val="a3"/>
            <w:b w:val="0"/>
            <w:i w:val="0"/>
            <w:color w:val="auto"/>
            <w:sz w:val="26"/>
            <w:szCs w:val="26"/>
            <w:u w:val="none"/>
          </w:rPr>
          <w:t>пункте 2</w:t>
        </w:r>
      </w:hyperlink>
      <w:r w:rsidRPr="00E83655">
        <w:rPr>
          <w:b w:val="0"/>
          <w:i w:val="0"/>
          <w:sz w:val="26"/>
          <w:szCs w:val="26"/>
        </w:rPr>
        <w:t xml:space="preserve"> настоящих Правил, для определения среднемесячного заработка учитываются также другие выплаты, предусмотренные соответствующими федеральными законами и иными нормативными правовыми актами.</w:t>
      </w:r>
    </w:p>
    <w:p w:rsidR="0073451E" w:rsidRDefault="0073451E" w:rsidP="0073451E">
      <w:pPr>
        <w:pStyle w:val="ConsPlusNormal"/>
        <w:ind w:firstLine="851"/>
        <w:jc w:val="both"/>
        <w:rPr>
          <w:b w:val="0"/>
          <w:i w:val="0"/>
          <w:sz w:val="26"/>
          <w:szCs w:val="26"/>
        </w:rPr>
      </w:pPr>
      <w:bookmarkStart w:id="4" w:name="P50"/>
      <w:bookmarkEnd w:id="4"/>
      <w:r>
        <w:rPr>
          <w:b w:val="0"/>
          <w:i w:val="0"/>
          <w:sz w:val="26"/>
          <w:szCs w:val="26"/>
        </w:rPr>
        <w:t xml:space="preserve">4. За период сохранения за лицом, замещавшим должность муниципальной службы,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w:t>
      </w:r>
      <w:r>
        <w:rPr>
          <w:b w:val="0"/>
          <w:i w:val="0"/>
          <w:sz w:val="26"/>
          <w:szCs w:val="26"/>
        </w:rPr>
        <w:lastRenderedPageBreak/>
        <w:t>содержание.</w:t>
      </w:r>
    </w:p>
    <w:p w:rsidR="0073451E" w:rsidRPr="00B67B1A" w:rsidRDefault="0073451E" w:rsidP="0073451E">
      <w:pPr>
        <w:pStyle w:val="ConsPlusNormal"/>
        <w:ind w:firstLine="851"/>
        <w:jc w:val="both"/>
        <w:rPr>
          <w:b w:val="0"/>
          <w:i w:val="0"/>
          <w:sz w:val="26"/>
          <w:szCs w:val="26"/>
        </w:rPr>
      </w:pPr>
      <w:bookmarkStart w:id="5" w:name="P56"/>
      <w:bookmarkEnd w:id="5"/>
      <w:r>
        <w:rPr>
          <w:b w:val="0"/>
          <w:i w:val="0"/>
          <w:sz w:val="26"/>
          <w:szCs w:val="26"/>
        </w:rPr>
        <w:t xml:space="preserve">5. </w:t>
      </w:r>
      <w:proofErr w:type="gramStart"/>
      <w:r>
        <w:rPr>
          <w:b w:val="0"/>
          <w:i w:val="0"/>
          <w:sz w:val="26"/>
          <w:szCs w:val="26"/>
        </w:rPr>
        <w:t xml:space="preserve">Расчет среднемесячного заработка производится по выбору лица, замещавшего должность муниципальной службы в органах местного самоуправления округа и (или) </w:t>
      </w:r>
      <w:r w:rsidRPr="00110163">
        <w:rPr>
          <w:b w:val="0"/>
          <w:i w:val="0"/>
          <w:sz w:val="26"/>
          <w:szCs w:val="26"/>
        </w:rPr>
        <w:t xml:space="preserve">органах местного самоуправления </w:t>
      </w:r>
      <w:proofErr w:type="spellStart"/>
      <w:r w:rsidRPr="00110163">
        <w:rPr>
          <w:b w:val="0"/>
          <w:i w:val="0"/>
          <w:sz w:val="26"/>
          <w:szCs w:val="26"/>
        </w:rPr>
        <w:t>Усть-Кубинского</w:t>
      </w:r>
      <w:proofErr w:type="spellEnd"/>
      <w:r w:rsidRPr="00110163">
        <w:rPr>
          <w:b w:val="0"/>
          <w:i w:val="0"/>
          <w:sz w:val="26"/>
          <w:szCs w:val="26"/>
        </w:rPr>
        <w:t xml:space="preserve"> муниципального района</w:t>
      </w:r>
      <w:r>
        <w:rPr>
          <w:b w:val="0"/>
          <w:i w:val="0"/>
          <w:sz w:val="26"/>
          <w:szCs w:val="26"/>
        </w:rPr>
        <w:t>,</w:t>
      </w:r>
      <w:r w:rsidRPr="00110163">
        <w:rPr>
          <w:b w:val="0"/>
          <w:i w:val="0"/>
          <w:sz w:val="26"/>
          <w:szCs w:val="26"/>
        </w:rPr>
        <w:t xml:space="preserve"> сельских поселений, входивших в состав района</w:t>
      </w:r>
      <w:r>
        <w:rPr>
          <w:b w:val="0"/>
          <w:i w:val="0"/>
          <w:sz w:val="26"/>
          <w:szCs w:val="26"/>
        </w:rPr>
        <w:t>,</w:t>
      </w:r>
      <w:r w:rsidRPr="00110163">
        <w:rPr>
          <w:b w:val="0"/>
          <w:i w:val="0"/>
          <w:sz w:val="26"/>
          <w:szCs w:val="26"/>
        </w:rPr>
        <w:t xml:space="preserve"> до </w:t>
      </w:r>
      <w:r>
        <w:rPr>
          <w:b w:val="0"/>
          <w:i w:val="0"/>
          <w:sz w:val="26"/>
          <w:szCs w:val="26"/>
        </w:rPr>
        <w:t xml:space="preserve">1 января 2023 года, исходя из денежного содержания и других выплат, </w:t>
      </w:r>
      <w:r w:rsidRPr="00B67B1A">
        <w:rPr>
          <w:b w:val="0"/>
          <w:i w:val="0"/>
          <w:sz w:val="26"/>
          <w:szCs w:val="26"/>
        </w:rPr>
        <w:t xml:space="preserve">указанных в </w:t>
      </w:r>
      <w:hyperlink r:id="rId7" w:anchor="P40" w:history="1">
        <w:r w:rsidRPr="00B67B1A">
          <w:rPr>
            <w:rStyle w:val="a3"/>
            <w:b w:val="0"/>
            <w:i w:val="0"/>
            <w:color w:val="auto"/>
            <w:sz w:val="26"/>
            <w:szCs w:val="26"/>
            <w:u w:val="none"/>
          </w:rPr>
          <w:t>пунктах 2</w:t>
        </w:r>
      </w:hyperlink>
      <w:r w:rsidRPr="00B67B1A">
        <w:rPr>
          <w:b w:val="0"/>
          <w:i w:val="0"/>
          <w:sz w:val="26"/>
          <w:szCs w:val="26"/>
        </w:rPr>
        <w:t xml:space="preserve"> - </w:t>
      </w:r>
      <w:hyperlink r:id="rId8" w:anchor="P50" w:history="1">
        <w:r w:rsidRPr="00B67B1A">
          <w:rPr>
            <w:rStyle w:val="a3"/>
            <w:b w:val="0"/>
            <w:i w:val="0"/>
            <w:color w:val="auto"/>
            <w:sz w:val="26"/>
            <w:szCs w:val="26"/>
            <w:u w:val="none"/>
          </w:rPr>
          <w:t>4</w:t>
        </w:r>
      </w:hyperlink>
      <w:r w:rsidRPr="00B67B1A">
        <w:rPr>
          <w:b w:val="0"/>
          <w:i w:val="0"/>
          <w:sz w:val="26"/>
          <w:szCs w:val="26"/>
        </w:rPr>
        <w:t xml:space="preserve"> настоящих Правил, за последние 12 полных месяцев</w:t>
      </w:r>
      <w:r>
        <w:rPr>
          <w:b w:val="0"/>
          <w:i w:val="0"/>
          <w:sz w:val="26"/>
          <w:szCs w:val="26"/>
        </w:rPr>
        <w:t xml:space="preserve"> муниципальной службы, предшествующих дню ее прекращения</w:t>
      </w:r>
      <w:proofErr w:type="gramEnd"/>
      <w:r>
        <w:rPr>
          <w:b w:val="0"/>
          <w:i w:val="0"/>
          <w:sz w:val="26"/>
          <w:szCs w:val="26"/>
        </w:rPr>
        <w:t xml:space="preserve"> либо дню достижения им возраста, дающего право на страховую пенсию по старости в </w:t>
      </w:r>
      <w:r w:rsidRPr="00B67B1A">
        <w:rPr>
          <w:b w:val="0"/>
          <w:i w:val="0"/>
          <w:sz w:val="26"/>
          <w:szCs w:val="26"/>
        </w:rPr>
        <w:t xml:space="preserve">соответствии с </w:t>
      </w:r>
      <w:hyperlink r:id="rId9" w:history="1">
        <w:r w:rsidRPr="00B67B1A">
          <w:rPr>
            <w:rStyle w:val="a3"/>
            <w:b w:val="0"/>
            <w:i w:val="0"/>
            <w:color w:val="auto"/>
            <w:sz w:val="26"/>
            <w:szCs w:val="26"/>
            <w:u w:val="none"/>
          </w:rPr>
          <w:t>частью 1 статьи 8</w:t>
        </w:r>
      </w:hyperlink>
      <w:r w:rsidRPr="00B67B1A">
        <w:rPr>
          <w:b w:val="0"/>
          <w:i w:val="0"/>
          <w:sz w:val="26"/>
          <w:szCs w:val="26"/>
        </w:rPr>
        <w:t xml:space="preserve"> и </w:t>
      </w:r>
      <w:hyperlink r:id="rId10" w:history="1">
        <w:r w:rsidRPr="00B67B1A">
          <w:rPr>
            <w:rStyle w:val="a3"/>
            <w:b w:val="0"/>
            <w:i w:val="0"/>
            <w:color w:val="auto"/>
            <w:sz w:val="26"/>
            <w:szCs w:val="26"/>
            <w:u w:val="none"/>
          </w:rPr>
          <w:t>статьями 30</w:t>
        </w:r>
      </w:hyperlink>
      <w:r w:rsidRPr="00B67B1A">
        <w:rPr>
          <w:b w:val="0"/>
          <w:i w:val="0"/>
          <w:sz w:val="26"/>
          <w:szCs w:val="26"/>
        </w:rPr>
        <w:t xml:space="preserve"> - </w:t>
      </w:r>
      <w:hyperlink r:id="rId11" w:history="1">
        <w:r w:rsidRPr="00B67B1A">
          <w:rPr>
            <w:rStyle w:val="a3"/>
            <w:b w:val="0"/>
            <w:i w:val="0"/>
            <w:color w:val="auto"/>
            <w:sz w:val="26"/>
            <w:szCs w:val="26"/>
            <w:u w:val="none"/>
          </w:rPr>
          <w:t>33</w:t>
        </w:r>
      </w:hyperlink>
      <w:r>
        <w:rPr>
          <w:b w:val="0"/>
          <w:i w:val="0"/>
          <w:sz w:val="26"/>
          <w:szCs w:val="26"/>
        </w:rPr>
        <w:t xml:space="preserve"> Федерального закона «</w:t>
      </w:r>
      <w:r w:rsidRPr="00B67B1A">
        <w:rPr>
          <w:b w:val="0"/>
          <w:i w:val="0"/>
          <w:sz w:val="26"/>
          <w:szCs w:val="26"/>
        </w:rPr>
        <w:t>О страховых пенсиях</w:t>
      </w:r>
      <w:r>
        <w:rPr>
          <w:b w:val="0"/>
          <w:i w:val="0"/>
          <w:sz w:val="26"/>
          <w:szCs w:val="26"/>
        </w:rPr>
        <w:t>»</w:t>
      </w:r>
      <w:r w:rsidRPr="00B67B1A">
        <w:rPr>
          <w:b w:val="0"/>
          <w:i w:val="0"/>
          <w:sz w:val="26"/>
          <w:szCs w:val="26"/>
        </w:rPr>
        <w:t xml:space="preserve"> (дававшего право на трудовую пенсию в соответствии с Федеральным </w:t>
      </w:r>
      <w:hyperlink r:id="rId12" w:history="1">
        <w:r w:rsidRPr="00B67B1A">
          <w:rPr>
            <w:rStyle w:val="a3"/>
            <w:b w:val="0"/>
            <w:i w:val="0"/>
            <w:color w:val="auto"/>
            <w:sz w:val="26"/>
            <w:szCs w:val="26"/>
            <w:u w:val="none"/>
          </w:rPr>
          <w:t>законом</w:t>
        </w:r>
      </w:hyperlink>
      <w:r w:rsidRPr="00B67B1A">
        <w:rPr>
          <w:b w:val="0"/>
          <w:i w:val="0"/>
          <w:sz w:val="26"/>
          <w:szCs w:val="26"/>
        </w:rPr>
        <w:t xml:space="preserve"> </w:t>
      </w:r>
      <w:r>
        <w:rPr>
          <w:b w:val="0"/>
          <w:i w:val="0"/>
          <w:sz w:val="26"/>
          <w:szCs w:val="26"/>
        </w:rPr>
        <w:t>«</w:t>
      </w:r>
      <w:r w:rsidRPr="00B67B1A">
        <w:rPr>
          <w:b w:val="0"/>
          <w:i w:val="0"/>
          <w:sz w:val="26"/>
          <w:szCs w:val="26"/>
        </w:rPr>
        <w:t>О трудовых пенсиях в Российской Федерации</w:t>
      </w:r>
      <w:r>
        <w:rPr>
          <w:b w:val="0"/>
          <w:i w:val="0"/>
          <w:sz w:val="26"/>
          <w:szCs w:val="26"/>
        </w:rPr>
        <w:t>»</w:t>
      </w:r>
      <w:r w:rsidRPr="00B67B1A">
        <w:rPr>
          <w:b w:val="0"/>
          <w:i w:val="0"/>
          <w:sz w:val="26"/>
          <w:szCs w:val="26"/>
        </w:rPr>
        <w:t>) (далее - расчетный период).</w:t>
      </w:r>
    </w:p>
    <w:p w:rsidR="0073451E" w:rsidRDefault="0073451E" w:rsidP="0073451E">
      <w:pPr>
        <w:pStyle w:val="ConsPlusNormal"/>
        <w:ind w:firstLine="851"/>
        <w:jc w:val="both"/>
        <w:rPr>
          <w:b w:val="0"/>
          <w:i w:val="0"/>
          <w:sz w:val="26"/>
          <w:szCs w:val="26"/>
        </w:rPr>
      </w:pPr>
      <w:bookmarkStart w:id="6" w:name="P58"/>
      <w:bookmarkEnd w:id="6"/>
      <w:r>
        <w:rPr>
          <w:b w:val="0"/>
          <w:i w:val="0"/>
          <w:sz w:val="26"/>
          <w:szCs w:val="26"/>
        </w:rPr>
        <w:t>6. При исчислении среднемесячного заработка из расчетного периода исключаются время нахождения лица, замещавшего должность муниципальной службы:</w:t>
      </w:r>
    </w:p>
    <w:p w:rsidR="0073451E" w:rsidRDefault="0073451E" w:rsidP="0073451E">
      <w:pPr>
        <w:pStyle w:val="ConsPlusNormal"/>
        <w:ind w:firstLine="851"/>
        <w:jc w:val="both"/>
        <w:rPr>
          <w:b w:val="0"/>
          <w:i w:val="0"/>
          <w:sz w:val="26"/>
          <w:szCs w:val="26"/>
        </w:rPr>
      </w:pPr>
      <w:r>
        <w:rPr>
          <w:b w:val="0"/>
          <w:i w:val="0"/>
          <w:sz w:val="26"/>
          <w:szCs w:val="26"/>
        </w:rPr>
        <w:t>в отпусках без сохранения денежного содержания;</w:t>
      </w:r>
    </w:p>
    <w:p w:rsidR="0073451E" w:rsidRDefault="0073451E" w:rsidP="0073451E">
      <w:pPr>
        <w:pStyle w:val="ConsPlusNormal"/>
        <w:ind w:firstLine="851"/>
        <w:jc w:val="both"/>
        <w:rPr>
          <w:b w:val="0"/>
          <w:i w:val="0"/>
          <w:sz w:val="26"/>
          <w:szCs w:val="26"/>
        </w:rPr>
      </w:pPr>
      <w:r>
        <w:rPr>
          <w:b w:val="0"/>
          <w:i w:val="0"/>
          <w:sz w:val="26"/>
          <w:szCs w:val="26"/>
        </w:rPr>
        <w:t>в отпусках по беременности и родам;</w:t>
      </w:r>
    </w:p>
    <w:p w:rsidR="0073451E" w:rsidRDefault="0073451E" w:rsidP="0073451E">
      <w:pPr>
        <w:pStyle w:val="ConsPlusNormal"/>
        <w:ind w:firstLine="851"/>
        <w:jc w:val="both"/>
        <w:rPr>
          <w:b w:val="0"/>
          <w:i w:val="0"/>
          <w:sz w:val="26"/>
          <w:szCs w:val="26"/>
        </w:rPr>
      </w:pPr>
      <w:r>
        <w:rPr>
          <w:b w:val="0"/>
          <w:i w:val="0"/>
          <w:sz w:val="26"/>
          <w:szCs w:val="26"/>
        </w:rPr>
        <w:t xml:space="preserve">в отпусках по уходу за ребенком до </w:t>
      </w:r>
      <w:proofErr w:type="gramStart"/>
      <w:r>
        <w:rPr>
          <w:b w:val="0"/>
          <w:i w:val="0"/>
          <w:sz w:val="26"/>
          <w:szCs w:val="26"/>
        </w:rPr>
        <w:t>достижения</w:t>
      </w:r>
      <w:proofErr w:type="gramEnd"/>
      <w:r>
        <w:rPr>
          <w:b w:val="0"/>
          <w:i w:val="0"/>
          <w:sz w:val="26"/>
          <w:szCs w:val="26"/>
        </w:rPr>
        <w:t xml:space="preserve"> им установленного законом возраста; </w:t>
      </w:r>
    </w:p>
    <w:p w:rsidR="0073451E" w:rsidRDefault="0073451E" w:rsidP="0073451E">
      <w:pPr>
        <w:pStyle w:val="ConsPlusNormal"/>
        <w:ind w:firstLine="851"/>
        <w:jc w:val="both"/>
        <w:rPr>
          <w:b w:val="0"/>
          <w:i w:val="0"/>
          <w:sz w:val="26"/>
          <w:szCs w:val="26"/>
        </w:rPr>
      </w:pPr>
      <w:r>
        <w:rPr>
          <w:b w:val="0"/>
          <w:i w:val="0"/>
          <w:sz w:val="26"/>
          <w:szCs w:val="26"/>
        </w:rPr>
        <w:t xml:space="preserve">периоды временной нетрудоспособности. </w:t>
      </w:r>
    </w:p>
    <w:p w:rsidR="0073451E" w:rsidRDefault="0073451E" w:rsidP="0073451E">
      <w:pPr>
        <w:pStyle w:val="ConsPlusNormal"/>
        <w:ind w:firstLine="851"/>
        <w:jc w:val="both"/>
        <w:rPr>
          <w:b w:val="0"/>
          <w:i w:val="0"/>
          <w:sz w:val="26"/>
          <w:szCs w:val="26"/>
        </w:rPr>
      </w:pPr>
      <w:r>
        <w:rPr>
          <w:b w:val="0"/>
          <w:i w:val="0"/>
          <w:sz w:val="26"/>
          <w:szCs w:val="26"/>
        </w:rPr>
        <w:t>Начисленные за это время суммы соответствующих пособий не учитываются.</w:t>
      </w:r>
    </w:p>
    <w:p w:rsidR="0073451E" w:rsidRPr="00281D40" w:rsidRDefault="0073451E" w:rsidP="0073451E">
      <w:pPr>
        <w:pStyle w:val="ConsPlusNormal"/>
        <w:ind w:firstLine="851"/>
        <w:jc w:val="both"/>
        <w:rPr>
          <w:b w:val="0"/>
          <w:i w:val="0"/>
          <w:sz w:val="26"/>
          <w:szCs w:val="26"/>
        </w:rPr>
      </w:pPr>
      <w:bookmarkStart w:id="7" w:name="P59"/>
      <w:bookmarkEnd w:id="7"/>
      <w:r>
        <w:rPr>
          <w:b w:val="0"/>
          <w:i w:val="0"/>
          <w:sz w:val="26"/>
          <w:szCs w:val="26"/>
        </w:rPr>
        <w:t xml:space="preserve">7. </w:t>
      </w:r>
      <w:proofErr w:type="gramStart"/>
      <w:r>
        <w:rPr>
          <w:b w:val="0"/>
          <w:i w:val="0"/>
          <w:sz w:val="26"/>
          <w:szCs w:val="26"/>
        </w:rPr>
        <w:t xml:space="preserve">Размер среднемесячного заработка при отсутствии в расчетном периоде </w:t>
      </w:r>
      <w:r w:rsidRPr="00046CB4">
        <w:rPr>
          <w:b w:val="0"/>
          <w:i w:val="0"/>
          <w:sz w:val="26"/>
          <w:szCs w:val="26"/>
        </w:rPr>
        <w:t xml:space="preserve">исключаемых из него в соответствии с </w:t>
      </w:r>
      <w:hyperlink r:id="rId13" w:anchor="P58" w:history="1">
        <w:r w:rsidRPr="00046CB4">
          <w:rPr>
            <w:rStyle w:val="a3"/>
            <w:b w:val="0"/>
            <w:i w:val="0"/>
            <w:color w:val="auto"/>
            <w:sz w:val="26"/>
            <w:szCs w:val="26"/>
            <w:u w:val="none"/>
          </w:rPr>
          <w:t xml:space="preserve">пунктом </w:t>
        </w:r>
      </w:hyperlink>
      <w:r w:rsidRPr="00046CB4">
        <w:rPr>
          <w:b w:val="0"/>
          <w:i w:val="0"/>
          <w:sz w:val="26"/>
          <w:szCs w:val="26"/>
        </w:rPr>
        <w:t>6 настоящих Правил времени</w:t>
      </w:r>
      <w:r>
        <w:rPr>
          <w:b w:val="0"/>
          <w:i w:val="0"/>
          <w:sz w:val="26"/>
          <w:szCs w:val="26"/>
        </w:rPr>
        <w:t xml:space="preserve"> нахождения лица, замещавшего должность муниципальной службы в соответствующих отпусках и периода временной нетрудоспособности определяется путем деления общей суммы денежного содержания и других выплат, </w:t>
      </w:r>
      <w:r w:rsidRPr="00281D40">
        <w:rPr>
          <w:b w:val="0"/>
          <w:i w:val="0"/>
          <w:sz w:val="26"/>
          <w:szCs w:val="26"/>
        </w:rPr>
        <w:t xml:space="preserve">указанных в </w:t>
      </w:r>
      <w:hyperlink r:id="rId14" w:anchor="P40" w:history="1">
        <w:r w:rsidRPr="00281D40">
          <w:rPr>
            <w:rStyle w:val="a3"/>
            <w:b w:val="0"/>
            <w:i w:val="0"/>
            <w:color w:val="auto"/>
            <w:sz w:val="26"/>
            <w:szCs w:val="26"/>
            <w:u w:val="none"/>
          </w:rPr>
          <w:t>пунктах 2</w:t>
        </w:r>
      </w:hyperlink>
      <w:r w:rsidRPr="00281D40">
        <w:rPr>
          <w:b w:val="0"/>
          <w:i w:val="0"/>
          <w:sz w:val="26"/>
          <w:szCs w:val="26"/>
        </w:rPr>
        <w:t xml:space="preserve"> - </w:t>
      </w:r>
      <w:hyperlink r:id="rId15" w:anchor="P50" w:history="1">
        <w:r w:rsidRPr="00281D40">
          <w:rPr>
            <w:rStyle w:val="a3"/>
            <w:b w:val="0"/>
            <w:i w:val="0"/>
            <w:color w:val="auto"/>
            <w:sz w:val="26"/>
            <w:szCs w:val="26"/>
            <w:u w:val="none"/>
          </w:rPr>
          <w:t>4</w:t>
        </w:r>
      </w:hyperlink>
      <w:r w:rsidRPr="00281D40">
        <w:rPr>
          <w:b w:val="0"/>
          <w:i w:val="0"/>
          <w:sz w:val="26"/>
          <w:szCs w:val="26"/>
        </w:rPr>
        <w:t xml:space="preserve"> настоящих Правил, начисленной в расчетном периоде, на 12.</w:t>
      </w:r>
      <w:proofErr w:type="gramEnd"/>
    </w:p>
    <w:p w:rsidR="0073451E" w:rsidRPr="00281D40" w:rsidRDefault="0073451E" w:rsidP="0073451E">
      <w:pPr>
        <w:pStyle w:val="ConsPlusNormal"/>
        <w:ind w:firstLine="851"/>
        <w:jc w:val="both"/>
        <w:rPr>
          <w:b w:val="0"/>
          <w:i w:val="0"/>
          <w:sz w:val="26"/>
          <w:szCs w:val="26"/>
        </w:rPr>
      </w:pPr>
      <w:proofErr w:type="gramStart"/>
      <w:r w:rsidRPr="00281D40">
        <w:rPr>
          <w:b w:val="0"/>
          <w:i w:val="0"/>
          <w:sz w:val="26"/>
          <w:szCs w:val="26"/>
        </w:rPr>
        <w:t xml:space="preserve">В случае если из расчетного периода исключаются в соответствии с </w:t>
      </w:r>
      <w:hyperlink r:id="rId16" w:anchor="P58" w:history="1">
        <w:r w:rsidRPr="00281D40">
          <w:rPr>
            <w:rStyle w:val="a3"/>
            <w:b w:val="0"/>
            <w:i w:val="0"/>
            <w:color w:val="auto"/>
            <w:sz w:val="26"/>
            <w:szCs w:val="26"/>
            <w:u w:val="none"/>
          </w:rPr>
          <w:t xml:space="preserve">пунктом </w:t>
        </w:r>
      </w:hyperlink>
      <w:r w:rsidRPr="00281D40">
        <w:rPr>
          <w:b w:val="0"/>
          <w:i w:val="0"/>
          <w:sz w:val="26"/>
          <w:szCs w:val="26"/>
        </w:rPr>
        <w:t>6 настоящих Правил время нахождения лица, замещавшего должность муниципальной службы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w:t>
      </w:r>
      <w:proofErr w:type="gramEnd"/>
      <w:r w:rsidRPr="00281D40">
        <w:rPr>
          <w:b w:val="0"/>
          <w:i w:val="0"/>
          <w:sz w:val="26"/>
          <w:szCs w:val="26"/>
        </w:rPr>
        <w:t xml:space="preserve"> При этом выплаты, указанные в </w:t>
      </w:r>
      <w:hyperlink r:id="rId17" w:anchor="P47" w:history="1">
        <w:r w:rsidRPr="00281D40">
          <w:rPr>
            <w:rStyle w:val="a3"/>
            <w:b w:val="0"/>
            <w:i w:val="0"/>
            <w:color w:val="auto"/>
            <w:sz w:val="26"/>
            <w:szCs w:val="26"/>
            <w:u w:val="none"/>
          </w:rPr>
          <w:t>подпунктах "ж"</w:t>
        </w:r>
      </w:hyperlink>
      <w:r w:rsidRPr="00281D40">
        <w:rPr>
          <w:b w:val="0"/>
          <w:i w:val="0"/>
          <w:sz w:val="26"/>
          <w:szCs w:val="26"/>
        </w:rPr>
        <w:t xml:space="preserve"> и </w:t>
      </w:r>
      <w:hyperlink r:id="rId18" w:anchor="P48" w:history="1">
        <w:r w:rsidRPr="00281D40">
          <w:rPr>
            <w:rStyle w:val="a3"/>
            <w:b w:val="0"/>
            <w:i w:val="0"/>
            <w:color w:val="auto"/>
            <w:sz w:val="26"/>
            <w:szCs w:val="26"/>
            <w:u w:val="none"/>
          </w:rPr>
          <w:t>"</w:t>
        </w:r>
        <w:proofErr w:type="spellStart"/>
        <w:r w:rsidRPr="00281D40">
          <w:rPr>
            <w:rStyle w:val="a3"/>
            <w:b w:val="0"/>
            <w:i w:val="0"/>
            <w:color w:val="auto"/>
            <w:sz w:val="26"/>
            <w:szCs w:val="26"/>
            <w:u w:val="none"/>
          </w:rPr>
          <w:t>з</w:t>
        </w:r>
        <w:proofErr w:type="spellEnd"/>
        <w:r w:rsidRPr="00281D40">
          <w:rPr>
            <w:rStyle w:val="a3"/>
            <w:b w:val="0"/>
            <w:i w:val="0"/>
            <w:color w:val="auto"/>
            <w:sz w:val="26"/>
            <w:szCs w:val="26"/>
            <w:u w:val="none"/>
          </w:rPr>
          <w:t>" пункта 2</w:t>
        </w:r>
      </w:hyperlink>
      <w:r w:rsidRPr="00281D40">
        <w:rPr>
          <w:b w:val="0"/>
          <w:i w:val="0"/>
          <w:sz w:val="26"/>
          <w:szCs w:val="26"/>
        </w:rPr>
        <w:t xml:space="preserve"> и </w:t>
      </w:r>
      <w:hyperlink r:id="rId19" w:anchor="P49" w:history="1">
        <w:r w:rsidRPr="00281D40">
          <w:rPr>
            <w:rStyle w:val="a3"/>
            <w:b w:val="0"/>
            <w:i w:val="0"/>
            <w:color w:val="auto"/>
            <w:sz w:val="26"/>
            <w:szCs w:val="26"/>
            <w:u w:val="none"/>
          </w:rPr>
          <w:t>пункте 3</w:t>
        </w:r>
      </w:hyperlink>
      <w:r w:rsidRPr="00281D40">
        <w:rPr>
          <w:b w:val="0"/>
          <w:i w:val="0"/>
          <w:sz w:val="26"/>
          <w:szCs w:val="26"/>
        </w:rPr>
        <w:t xml:space="preserve"> настоящих Правил, учитываются при определении среднемесячного заработка в размере одной двенадцатой фактически начисленных в этом периоде выплат.</w:t>
      </w:r>
    </w:p>
    <w:p w:rsidR="0073451E" w:rsidRPr="00932EC1" w:rsidRDefault="0073451E" w:rsidP="0073451E">
      <w:pPr>
        <w:pStyle w:val="ConsPlusNormal"/>
        <w:ind w:firstLine="851"/>
        <w:jc w:val="both"/>
        <w:rPr>
          <w:b w:val="0"/>
          <w:i w:val="0"/>
          <w:sz w:val="26"/>
          <w:szCs w:val="26"/>
        </w:rPr>
      </w:pPr>
      <w:r w:rsidRPr="00932EC1">
        <w:rPr>
          <w:b w:val="0"/>
          <w:i w:val="0"/>
          <w:sz w:val="26"/>
          <w:szCs w:val="26"/>
        </w:rPr>
        <w:t xml:space="preserve">8. В случае если расчетный период состоит из времени нахождения лица, замещавшего должность муниципальной службы, в соответствующих отпусках и периода временной нетрудоспособности, указанных в </w:t>
      </w:r>
      <w:hyperlink r:id="rId20" w:anchor="P58" w:history="1">
        <w:r w:rsidRPr="00932EC1">
          <w:rPr>
            <w:rStyle w:val="a3"/>
            <w:b w:val="0"/>
            <w:i w:val="0"/>
            <w:color w:val="auto"/>
            <w:sz w:val="26"/>
            <w:szCs w:val="26"/>
            <w:u w:val="none"/>
          </w:rPr>
          <w:t xml:space="preserve">пункте </w:t>
        </w:r>
      </w:hyperlink>
      <w:r w:rsidRPr="00932EC1">
        <w:rPr>
          <w:b w:val="0"/>
          <w:i w:val="0"/>
          <w:sz w:val="26"/>
          <w:szCs w:val="26"/>
        </w:rPr>
        <w:t>6 настоящих Правил, а также,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73451E" w:rsidRPr="00932EC1" w:rsidRDefault="0073451E" w:rsidP="0073451E">
      <w:pPr>
        <w:pStyle w:val="ConsPlusNormal"/>
        <w:ind w:firstLine="851"/>
        <w:jc w:val="both"/>
        <w:rPr>
          <w:b w:val="0"/>
          <w:i w:val="0"/>
          <w:sz w:val="26"/>
          <w:szCs w:val="26"/>
        </w:rPr>
      </w:pPr>
      <w:proofErr w:type="gramStart"/>
      <w:r w:rsidRPr="00932EC1">
        <w:rPr>
          <w:b w:val="0"/>
          <w:i w:val="0"/>
          <w:sz w:val="26"/>
          <w:szCs w:val="26"/>
        </w:rPr>
        <w:t xml:space="preserve">а) с учетом положений </w:t>
      </w:r>
      <w:hyperlink r:id="rId21" w:anchor="P59" w:history="1">
        <w:r w:rsidRPr="00932EC1">
          <w:rPr>
            <w:rStyle w:val="a3"/>
            <w:b w:val="0"/>
            <w:i w:val="0"/>
            <w:color w:val="auto"/>
            <w:sz w:val="26"/>
            <w:szCs w:val="26"/>
            <w:u w:val="none"/>
          </w:rPr>
          <w:t>пункта 7</w:t>
        </w:r>
      </w:hyperlink>
      <w:r w:rsidRPr="00932EC1">
        <w:rPr>
          <w:b w:val="0"/>
          <w:i w:val="0"/>
          <w:sz w:val="26"/>
          <w:szCs w:val="26"/>
        </w:rPr>
        <w:t xml:space="preserve"> настоящих Правил исходя из суммы денежного содержания и других выплат, указанных в </w:t>
      </w:r>
      <w:hyperlink r:id="rId22" w:anchor="P40" w:history="1">
        <w:r w:rsidRPr="00932EC1">
          <w:rPr>
            <w:rStyle w:val="a3"/>
            <w:b w:val="0"/>
            <w:i w:val="0"/>
            <w:color w:val="auto"/>
            <w:sz w:val="26"/>
            <w:szCs w:val="26"/>
            <w:u w:val="none"/>
          </w:rPr>
          <w:t>пунктах 2</w:t>
        </w:r>
      </w:hyperlink>
      <w:r w:rsidRPr="00932EC1">
        <w:rPr>
          <w:b w:val="0"/>
          <w:i w:val="0"/>
          <w:sz w:val="26"/>
          <w:szCs w:val="26"/>
        </w:rPr>
        <w:t xml:space="preserve"> - </w:t>
      </w:r>
      <w:hyperlink r:id="rId23" w:anchor="P50" w:history="1">
        <w:r w:rsidRPr="00932EC1">
          <w:rPr>
            <w:rStyle w:val="a3"/>
            <w:b w:val="0"/>
            <w:i w:val="0"/>
            <w:color w:val="auto"/>
            <w:sz w:val="26"/>
            <w:szCs w:val="26"/>
            <w:u w:val="none"/>
          </w:rPr>
          <w:t>4</w:t>
        </w:r>
      </w:hyperlink>
      <w:r w:rsidRPr="00932EC1">
        <w:rPr>
          <w:b w:val="0"/>
          <w:i w:val="0"/>
          <w:sz w:val="26"/>
          <w:szCs w:val="26"/>
        </w:rPr>
        <w:t xml:space="preserve"> настоящих Правил, начисленной за предшествующий период, равный расчетному;</w:t>
      </w:r>
      <w:proofErr w:type="gramEnd"/>
    </w:p>
    <w:p w:rsidR="0073451E" w:rsidRPr="00932EC1" w:rsidRDefault="0073451E" w:rsidP="0073451E">
      <w:pPr>
        <w:pStyle w:val="ConsPlusNormal"/>
        <w:ind w:firstLine="851"/>
        <w:jc w:val="both"/>
        <w:rPr>
          <w:b w:val="0"/>
          <w:i w:val="0"/>
          <w:sz w:val="26"/>
          <w:szCs w:val="26"/>
        </w:rPr>
      </w:pPr>
      <w:r w:rsidRPr="00932EC1">
        <w:rPr>
          <w:b w:val="0"/>
          <w:i w:val="0"/>
          <w:sz w:val="26"/>
          <w:szCs w:val="26"/>
        </w:rPr>
        <w:t xml:space="preserve">б) с применением положения </w:t>
      </w:r>
      <w:hyperlink r:id="rId24" w:anchor="P59" w:history="1">
        <w:r w:rsidRPr="00932EC1">
          <w:rPr>
            <w:rStyle w:val="a3"/>
            <w:b w:val="0"/>
            <w:i w:val="0"/>
            <w:color w:val="auto"/>
            <w:sz w:val="26"/>
            <w:szCs w:val="26"/>
            <w:u w:val="none"/>
          </w:rPr>
          <w:t xml:space="preserve">абзаца первого пункта </w:t>
        </w:r>
      </w:hyperlink>
      <w:r w:rsidRPr="00932EC1">
        <w:rPr>
          <w:b w:val="0"/>
          <w:i w:val="0"/>
          <w:sz w:val="26"/>
          <w:szCs w:val="26"/>
        </w:rPr>
        <w:t xml:space="preserve">7 настоящих Правил </w:t>
      </w:r>
      <w:r w:rsidRPr="00932EC1">
        <w:rPr>
          <w:b w:val="0"/>
          <w:i w:val="0"/>
          <w:sz w:val="26"/>
          <w:szCs w:val="26"/>
        </w:rPr>
        <w:lastRenderedPageBreak/>
        <w:t>исходя из фактически установленного ему денежного содержания в расчетном периоде.</w:t>
      </w:r>
    </w:p>
    <w:p w:rsidR="0073451E" w:rsidRPr="00932EC1" w:rsidRDefault="000B153D" w:rsidP="0073451E">
      <w:pPr>
        <w:pStyle w:val="ConsPlusNormal"/>
        <w:ind w:firstLine="851"/>
        <w:jc w:val="both"/>
        <w:rPr>
          <w:b w:val="0"/>
          <w:i w:val="0"/>
          <w:sz w:val="26"/>
          <w:szCs w:val="26"/>
        </w:rPr>
      </w:pPr>
      <w:r>
        <w:rPr>
          <w:b w:val="0"/>
          <w:i w:val="0"/>
          <w:sz w:val="26"/>
          <w:szCs w:val="26"/>
        </w:rPr>
        <w:t xml:space="preserve">9. </w:t>
      </w:r>
      <w:proofErr w:type="gramStart"/>
      <w:r>
        <w:rPr>
          <w:b w:val="0"/>
          <w:i w:val="0"/>
          <w:sz w:val="26"/>
          <w:szCs w:val="26"/>
        </w:rPr>
        <w:t>При замещении гражданином</w:t>
      </w:r>
      <w:r w:rsidR="0073451E" w:rsidRPr="00932EC1">
        <w:rPr>
          <w:b w:val="0"/>
          <w:i w:val="0"/>
          <w:sz w:val="26"/>
          <w:szCs w:val="26"/>
        </w:rPr>
        <w:t xml:space="preserve"> в расчетном периоде должностей муниципальной службы в различных органах местного самоуправления, органах администрации</w:t>
      </w:r>
      <w:r>
        <w:rPr>
          <w:b w:val="0"/>
          <w:i w:val="0"/>
          <w:sz w:val="26"/>
          <w:szCs w:val="26"/>
        </w:rPr>
        <w:t xml:space="preserve"> округа, администрации района</w:t>
      </w:r>
      <w:r w:rsidR="0073451E" w:rsidRPr="00932EC1">
        <w:rPr>
          <w:b w:val="0"/>
          <w:i w:val="0"/>
          <w:sz w:val="26"/>
          <w:szCs w:val="26"/>
        </w:rPr>
        <w:t xml:space="preserve"> исчисление среднемесячного заработка производится с учетом положений </w:t>
      </w:r>
      <w:hyperlink r:id="rId25" w:anchor="P56" w:history="1">
        <w:r w:rsidR="0073451E" w:rsidRPr="00932EC1">
          <w:rPr>
            <w:rStyle w:val="a3"/>
            <w:b w:val="0"/>
            <w:i w:val="0"/>
            <w:color w:val="auto"/>
            <w:sz w:val="26"/>
            <w:szCs w:val="26"/>
            <w:u w:val="none"/>
          </w:rPr>
          <w:t xml:space="preserve">пунктов </w:t>
        </w:r>
      </w:hyperlink>
      <w:r w:rsidR="0073451E" w:rsidRPr="00932EC1">
        <w:rPr>
          <w:b w:val="0"/>
          <w:i w:val="0"/>
          <w:sz w:val="26"/>
          <w:szCs w:val="26"/>
        </w:rPr>
        <w:t xml:space="preserve">5 - </w:t>
      </w:r>
      <w:hyperlink r:id="rId26" w:anchor="P59" w:history="1">
        <w:r w:rsidR="0073451E" w:rsidRPr="00932EC1">
          <w:rPr>
            <w:rStyle w:val="a3"/>
            <w:b w:val="0"/>
            <w:i w:val="0"/>
            <w:color w:val="auto"/>
            <w:sz w:val="26"/>
            <w:szCs w:val="26"/>
            <w:u w:val="none"/>
          </w:rPr>
          <w:t>7</w:t>
        </w:r>
      </w:hyperlink>
      <w:r w:rsidR="0073451E" w:rsidRPr="00932EC1">
        <w:rPr>
          <w:b w:val="0"/>
          <w:i w:val="0"/>
          <w:sz w:val="26"/>
          <w:szCs w:val="26"/>
        </w:rPr>
        <w:t xml:space="preserve"> настоящих Правил исходя из начисленного в расчетном периоде суммированного денежного содержания и других выплат, указанных в </w:t>
      </w:r>
      <w:hyperlink r:id="rId27" w:anchor="P40" w:history="1">
        <w:r w:rsidR="0073451E" w:rsidRPr="00932EC1">
          <w:rPr>
            <w:rStyle w:val="a3"/>
            <w:b w:val="0"/>
            <w:i w:val="0"/>
            <w:color w:val="auto"/>
            <w:sz w:val="26"/>
            <w:szCs w:val="26"/>
            <w:u w:val="none"/>
          </w:rPr>
          <w:t>пунктах 2</w:t>
        </w:r>
      </w:hyperlink>
      <w:r w:rsidR="0073451E" w:rsidRPr="00932EC1">
        <w:rPr>
          <w:b w:val="0"/>
          <w:i w:val="0"/>
          <w:sz w:val="26"/>
          <w:szCs w:val="26"/>
        </w:rPr>
        <w:t xml:space="preserve"> - </w:t>
      </w:r>
      <w:hyperlink r:id="rId28" w:anchor="P50" w:history="1">
        <w:r w:rsidR="0073451E" w:rsidRPr="00932EC1">
          <w:rPr>
            <w:rStyle w:val="a3"/>
            <w:b w:val="0"/>
            <w:i w:val="0"/>
            <w:color w:val="auto"/>
            <w:sz w:val="26"/>
            <w:szCs w:val="26"/>
            <w:u w:val="none"/>
          </w:rPr>
          <w:t>4</w:t>
        </w:r>
      </w:hyperlink>
      <w:r w:rsidR="0073451E" w:rsidRPr="00932EC1">
        <w:rPr>
          <w:b w:val="0"/>
          <w:i w:val="0"/>
          <w:sz w:val="26"/>
          <w:szCs w:val="26"/>
        </w:rPr>
        <w:t xml:space="preserve"> настоящих Правил, в соответствии с замещаемыми должностями муниципальной службы.</w:t>
      </w:r>
      <w:proofErr w:type="gramEnd"/>
    </w:p>
    <w:p w:rsidR="0073451E" w:rsidRDefault="0073451E" w:rsidP="0073451E">
      <w:pPr>
        <w:pStyle w:val="ConsPlusNormal"/>
        <w:ind w:firstLine="851"/>
        <w:jc w:val="both"/>
        <w:rPr>
          <w:b w:val="0"/>
          <w:i w:val="0"/>
          <w:sz w:val="26"/>
          <w:szCs w:val="26"/>
        </w:rPr>
      </w:pPr>
      <w:r>
        <w:rPr>
          <w:b w:val="0"/>
          <w:i w:val="0"/>
          <w:sz w:val="26"/>
          <w:szCs w:val="26"/>
        </w:rPr>
        <w:t xml:space="preserve">10. </w:t>
      </w:r>
      <w:proofErr w:type="gramStart"/>
      <w:r>
        <w:rPr>
          <w:b w:val="0"/>
          <w:i w:val="0"/>
          <w:sz w:val="26"/>
          <w:szCs w:val="26"/>
        </w:rPr>
        <w:t>При централизованном увеличении (индексации), либо изменении порядка и (или) системы исчисления денежного содержания в органах местного самоуправления округа в расчетном периоде, повлекшие увеличение денежного содержания, учитываемые при исчислении среднемесячного заработка выплаты, рассчитываются с учетом соответствующего увеличения (индексации), в том числе за часть расчетного периода, предшествующую дате увеличения (индексации).</w:t>
      </w:r>
      <w:proofErr w:type="gramEnd"/>
    </w:p>
    <w:p w:rsidR="0073451E" w:rsidRDefault="0073451E" w:rsidP="0073451E">
      <w:pPr>
        <w:pStyle w:val="ConsPlusNormal"/>
        <w:ind w:firstLine="851"/>
        <w:jc w:val="both"/>
        <w:rPr>
          <w:b w:val="0"/>
          <w:i w:val="0"/>
          <w:sz w:val="26"/>
          <w:szCs w:val="26"/>
        </w:rPr>
      </w:pPr>
      <w:r>
        <w:rPr>
          <w:b w:val="0"/>
          <w:i w:val="0"/>
          <w:sz w:val="26"/>
          <w:szCs w:val="26"/>
        </w:rPr>
        <w:t>11. Размер среднемесячного заработка не может превышать 2,8 должностного оклада, установленного лицу, замещавшему должность муниципальной службы в органах местного самоуправления, в расчетном периоде либо сохраненного в этом периоде в соответствии с законодательством Российской Федерации.</w:t>
      </w:r>
    </w:p>
    <w:p w:rsidR="0073451E" w:rsidRDefault="0073451E" w:rsidP="0073451E">
      <w:pPr>
        <w:pStyle w:val="ConsPlusNormal"/>
        <w:ind w:firstLine="851"/>
        <w:jc w:val="both"/>
        <w:rPr>
          <w:b w:val="0"/>
          <w:i w:val="0"/>
          <w:sz w:val="26"/>
          <w:szCs w:val="26"/>
        </w:rPr>
      </w:pPr>
      <w:bookmarkStart w:id="8" w:name="P68"/>
      <w:bookmarkStart w:id="9" w:name="P69"/>
      <w:bookmarkEnd w:id="8"/>
      <w:bookmarkEnd w:id="9"/>
      <w:r>
        <w:rPr>
          <w:b w:val="0"/>
          <w:i w:val="0"/>
          <w:sz w:val="26"/>
          <w:szCs w:val="26"/>
        </w:rPr>
        <w:t xml:space="preserve">12. </w:t>
      </w:r>
      <w:proofErr w:type="gramStart"/>
      <w:r>
        <w:rPr>
          <w:b w:val="0"/>
          <w:i w:val="0"/>
          <w:sz w:val="26"/>
          <w:szCs w:val="26"/>
        </w:rPr>
        <w:t>При замещении в расчетном периоде лицом, замещавшим должность муниципальной службы,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установленных лицу, замещавшему должность муниципальной службы, в каждом месяце расчетного периода должностных окладов (денежного вознаграждения) и деления полученной суммы на 12.</w:t>
      </w:r>
      <w:proofErr w:type="gramEnd"/>
    </w:p>
    <w:p w:rsidR="0073451E" w:rsidRPr="003806A6" w:rsidRDefault="0073451E" w:rsidP="0073451E">
      <w:pPr>
        <w:pStyle w:val="ConsPlusNormal"/>
        <w:ind w:firstLine="851"/>
        <w:jc w:val="both"/>
        <w:rPr>
          <w:b w:val="0"/>
          <w:i w:val="0"/>
          <w:sz w:val="26"/>
          <w:szCs w:val="26"/>
        </w:rPr>
      </w:pPr>
      <w:r w:rsidRPr="003806A6">
        <w:rPr>
          <w:b w:val="0"/>
          <w:i w:val="0"/>
          <w:sz w:val="26"/>
          <w:szCs w:val="26"/>
        </w:rPr>
        <w:t xml:space="preserve">13. При работе лица, замещавшего должность муниципальной службы,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w:t>
      </w:r>
      <w:hyperlink r:id="rId29" w:anchor="P69" w:history="1">
        <w:r w:rsidRPr="003806A6">
          <w:rPr>
            <w:rStyle w:val="a3"/>
            <w:b w:val="0"/>
            <w:i w:val="0"/>
            <w:color w:val="auto"/>
            <w:sz w:val="26"/>
            <w:szCs w:val="26"/>
            <w:u w:val="none"/>
          </w:rPr>
          <w:t>пунктом 1</w:t>
        </w:r>
      </w:hyperlink>
      <w:r w:rsidRPr="003806A6">
        <w:rPr>
          <w:b w:val="0"/>
          <w:i w:val="0"/>
          <w:sz w:val="26"/>
          <w:szCs w:val="26"/>
        </w:rPr>
        <w:t>2 настоящих Правил.</w:t>
      </w:r>
    </w:p>
    <w:p w:rsidR="0073451E" w:rsidRDefault="0073451E" w:rsidP="0073451E">
      <w:pPr>
        <w:pStyle w:val="ConsPlusNormal"/>
        <w:ind w:firstLine="851"/>
        <w:jc w:val="both"/>
        <w:rPr>
          <w:b w:val="0"/>
          <w:i w:val="0"/>
          <w:sz w:val="26"/>
          <w:szCs w:val="26"/>
        </w:rPr>
      </w:pPr>
    </w:p>
    <w:p w:rsidR="0073451E" w:rsidRDefault="0073451E" w:rsidP="0073451E">
      <w:pPr>
        <w:pStyle w:val="ConsPlusNormal"/>
        <w:ind w:firstLine="851"/>
        <w:jc w:val="both"/>
        <w:rPr>
          <w:b w:val="0"/>
          <w:i w:val="0"/>
          <w:sz w:val="26"/>
          <w:szCs w:val="26"/>
        </w:rPr>
      </w:pPr>
    </w:p>
    <w:p w:rsidR="00F43875" w:rsidRDefault="00F43875" w:rsidP="0073451E"/>
    <w:sectPr w:rsidR="00F43875" w:rsidSect="00B67B1A">
      <w:pgSz w:w="11906" w:h="16838"/>
      <w:pgMar w:top="1134"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01042"/>
    <w:multiLevelType w:val="hybridMultilevel"/>
    <w:tmpl w:val="96688900"/>
    <w:lvl w:ilvl="0" w:tplc="2DF80498">
      <w:start w:val="1"/>
      <w:numFmt w:val="decimal"/>
      <w:lvlText w:val="%1."/>
      <w:lvlJc w:val="left"/>
      <w:pPr>
        <w:ind w:left="2186" w:hanging="13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3451E"/>
    <w:rsid w:val="000B153D"/>
    <w:rsid w:val="0073451E"/>
    <w:rsid w:val="00C304CE"/>
    <w:rsid w:val="00F438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51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451E"/>
    <w:pPr>
      <w:widowControl w:val="0"/>
      <w:autoSpaceDE w:val="0"/>
      <w:autoSpaceDN w:val="0"/>
      <w:spacing w:after="0" w:line="240" w:lineRule="auto"/>
    </w:pPr>
    <w:rPr>
      <w:rFonts w:ascii="Times New Roman" w:eastAsia="Times New Roman" w:hAnsi="Times New Roman" w:cs="Times New Roman"/>
      <w:b/>
      <w:i/>
      <w:sz w:val="28"/>
      <w:szCs w:val="20"/>
      <w:lang w:eastAsia="ru-RU"/>
    </w:rPr>
  </w:style>
  <w:style w:type="character" w:styleId="a3">
    <w:name w:val="Hyperlink"/>
    <w:basedOn w:val="a0"/>
    <w:uiPriority w:val="99"/>
    <w:semiHidden/>
    <w:unhideWhenUsed/>
    <w:rsid w:val="0073451E"/>
    <w:rPr>
      <w:color w:val="0000FF"/>
      <w:u w:val="single"/>
    </w:rPr>
  </w:style>
  <w:style w:type="paragraph" w:styleId="a4">
    <w:name w:val="Balloon Text"/>
    <w:basedOn w:val="a"/>
    <w:link w:val="a5"/>
    <w:uiPriority w:val="99"/>
    <w:semiHidden/>
    <w:unhideWhenUsed/>
    <w:rsid w:val="0073451E"/>
    <w:rPr>
      <w:rFonts w:ascii="Tahoma" w:hAnsi="Tahoma" w:cs="Tahoma"/>
      <w:sz w:val="16"/>
      <w:szCs w:val="16"/>
    </w:rPr>
  </w:style>
  <w:style w:type="character" w:customStyle="1" w:styleId="a5">
    <w:name w:val="Текст выноски Знак"/>
    <w:basedOn w:val="a0"/>
    <w:link w:val="a4"/>
    <w:uiPriority w:val="99"/>
    <w:semiHidden/>
    <w:rsid w:val="0073451E"/>
    <w:rPr>
      <w:rFonts w:ascii="Tahoma" w:eastAsia="Times New Roman" w:hAnsi="Tahoma" w:cs="Tahoma"/>
      <w:sz w:val="16"/>
      <w:szCs w:val="16"/>
      <w:lang w:eastAsia="ru-RU"/>
    </w:rPr>
  </w:style>
  <w:style w:type="paragraph" w:styleId="a6">
    <w:name w:val="List Paragraph"/>
    <w:basedOn w:val="a"/>
    <w:uiPriority w:val="34"/>
    <w:qFormat/>
    <w:rsid w:val="007345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ERVERADM\DocFiles1c8\1139-&#1086;&#1073;%20&#1091;&#1090;&#1074;&#1077;&#1088;&#1078;&#1076;&#1077;&#1085;&#1080;&#1080;%20&#1055;&#1088;&#1072;&#1074;&#1080;&#1083;%20&#1086;&#1087;&#1088;&#1077;&#1076;&#1077;&#1083;&#1077;&#1085;.&#1089;&#1088;&#1077;&#1076;&#1085;&#1077;&#1084;&#1077;&#1089;&#1103;&#1095;&#1085;&#1086;&#1075;&#1086;%20&#1079;&#1072;&#1088;&#1072;&#1073;&#1086;&#1090;&#1082;&#1072;.docx" TargetMode="External"/><Relationship Id="rId13" Type="http://schemas.openxmlformats.org/officeDocument/2006/relationships/hyperlink" Target="file:///\\SERVERADM\DocFiles1c8\1139-&#1086;&#1073;%20&#1091;&#1090;&#1074;&#1077;&#1088;&#1078;&#1076;&#1077;&#1085;&#1080;&#1080;%20&#1055;&#1088;&#1072;&#1074;&#1080;&#1083;%20&#1086;&#1087;&#1088;&#1077;&#1076;&#1077;&#1083;&#1077;&#1085;.&#1089;&#1088;&#1077;&#1076;&#1085;&#1077;&#1084;&#1077;&#1089;&#1103;&#1095;&#1085;&#1086;&#1075;&#1086;%20&#1079;&#1072;&#1088;&#1072;&#1073;&#1086;&#1090;&#1082;&#1072;.docx" TargetMode="External"/><Relationship Id="rId18" Type="http://schemas.openxmlformats.org/officeDocument/2006/relationships/hyperlink" Target="file:///\\SERVERADM\DocFiles1c8\1139-&#1086;&#1073;%20&#1091;&#1090;&#1074;&#1077;&#1088;&#1078;&#1076;&#1077;&#1085;&#1080;&#1080;%20&#1055;&#1088;&#1072;&#1074;&#1080;&#1083;%20&#1086;&#1087;&#1088;&#1077;&#1076;&#1077;&#1083;&#1077;&#1085;.&#1089;&#1088;&#1077;&#1076;&#1085;&#1077;&#1084;&#1077;&#1089;&#1103;&#1095;&#1085;&#1086;&#1075;&#1086;%20&#1079;&#1072;&#1088;&#1072;&#1073;&#1086;&#1090;&#1082;&#1072;.docx" TargetMode="External"/><Relationship Id="rId26" Type="http://schemas.openxmlformats.org/officeDocument/2006/relationships/hyperlink" Target="file:///\\SERVERADM\DocFiles1c8\1139-&#1086;&#1073;%20&#1091;&#1090;&#1074;&#1077;&#1088;&#1078;&#1076;&#1077;&#1085;&#1080;&#1080;%20&#1055;&#1088;&#1072;&#1074;&#1080;&#1083;%20&#1086;&#1087;&#1088;&#1077;&#1076;&#1077;&#1083;&#1077;&#1085;.&#1089;&#1088;&#1077;&#1076;&#1085;&#1077;&#1084;&#1077;&#1089;&#1103;&#1095;&#1085;&#1086;&#1075;&#1086;%20&#1079;&#1072;&#1088;&#1072;&#1073;&#1086;&#1090;&#1082;&#1072;.docx" TargetMode="External"/><Relationship Id="rId3" Type="http://schemas.openxmlformats.org/officeDocument/2006/relationships/settings" Target="settings.xml"/><Relationship Id="rId21" Type="http://schemas.openxmlformats.org/officeDocument/2006/relationships/hyperlink" Target="file:///\\SERVERADM\DocFiles1c8\1139-&#1086;&#1073;%20&#1091;&#1090;&#1074;&#1077;&#1088;&#1078;&#1076;&#1077;&#1085;&#1080;&#1080;%20&#1055;&#1088;&#1072;&#1074;&#1080;&#1083;%20&#1086;&#1087;&#1088;&#1077;&#1076;&#1077;&#1083;&#1077;&#1085;.&#1089;&#1088;&#1077;&#1076;&#1085;&#1077;&#1084;&#1077;&#1089;&#1103;&#1095;&#1085;&#1086;&#1075;&#1086;%20&#1079;&#1072;&#1088;&#1072;&#1073;&#1086;&#1090;&#1082;&#1072;.docx" TargetMode="External"/><Relationship Id="rId7" Type="http://schemas.openxmlformats.org/officeDocument/2006/relationships/hyperlink" Target="file:///\\SERVERADM\DocFiles1c8\1139-&#1086;&#1073;%20&#1091;&#1090;&#1074;&#1077;&#1088;&#1078;&#1076;&#1077;&#1085;&#1080;&#1080;%20&#1055;&#1088;&#1072;&#1074;&#1080;&#1083;%20&#1086;&#1087;&#1088;&#1077;&#1076;&#1077;&#1083;&#1077;&#1085;.&#1089;&#1088;&#1077;&#1076;&#1085;&#1077;&#1084;&#1077;&#1089;&#1103;&#1095;&#1085;&#1086;&#1075;&#1086;%20&#1079;&#1072;&#1088;&#1072;&#1073;&#1086;&#1090;&#1082;&#1072;.docx" TargetMode="External"/><Relationship Id="rId12" Type="http://schemas.openxmlformats.org/officeDocument/2006/relationships/hyperlink" Target="consultantplus://offline/ref=C059F78D4F9387567465ADBC8D13D597A1CC183FBC3C2048A5693C26C635gFF" TargetMode="External"/><Relationship Id="rId17" Type="http://schemas.openxmlformats.org/officeDocument/2006/relationships/hyperlink" Target="file:///\\SERVERADM\DocFiles1c8\1139-&#1086;&#1073;%20&#1091;&#1090;&#1074;&#1077;&#1088;&#1078;&#1076;&#1077;&#1085;&#1080;&#1080;%20&#1055;&#1088;&#1072;&#1074;&#1080;&#1083;%20&#1086;&#1087;&#1088;&#1077;&#1076;&#1077;&#1083;&#1077;&#1085;.&#1089;&#1088;&#1077;&#1076;&#1085;&#1077;&#1084;&#1077;&#1089;&#1103;&#1095;&#1085;&#1086;&#1075;&#1086;%20&#1079;&#1072;&#1088;&#1072;&#1073;&#1086;&#1090;&#1082;&#1072;.docx" TargetMode="External"/><Relationship Id="rId25" Type="http://schemas.openxmlformats.org/officeDocument/2006/relationships/hyperlink" Target="file:///\\SERVERADM\DocFiles1c8\1139-&#1086;&#1073;%20&#1091;&#1090;&#1074;&#1077;&#1088;&#1078;&#1076;&#1077;&#1085;&#1080;&#1080;%20&#1055;&#1088;&#1072;&#1074;&#1080;&#1083;%20&#1086;&#1087;&#1088;&#1077;&#1076;&#1077;&#1083;&#1077;&#1085;.&#1089;&#1088;&#1077;&#1076;&#1085;&#1077;&#1084;&#1077;&#1089;&#1103;&#1095;&#1085;&#1086;&#1075;&#1086;%20&#1079;&#1072;&#1088;&#1072;&#1073;&#1086;&#1090;&#1082;&#1072;.docx" TargetMode="External"/><Relationship Id="rId2" Type="http://schemas.openxmlformats.org/officeDocument/2006/relationships/styles" Target="styles.xml"/><Relationship Id="rId16" Type="http://schemas.openxmlformats.org/officeDocument/2006/relationships/hyperlink" Target="file:///\\SERVERADM\DocFiles1c8\1139-&#1086;&#1073;%20&#1091;&#1090;&#1074;&#1077;&#1088;&#1078;&#1076;&#1077;&#1085;&#1080;&#1080;%20&#1055;&#1088;&#1072;&#1074;&#1080;&#1083;%20&#1086;&#1087;&#1088;&#1077;&#1076;&#1077;&#1083;&#1077;&#1085;.&#1089;&#1088;&#1077;&#1076;&#1085;&#1077;&#1084;&#1077;&#1089;&#1103;&#1095;&#1085;&#1086;&#1075;&#1086;%20&#1079;&#1072;&#1088;&#1072;&#1073;&#1086;&#1090;&#1082;&#1072;.docx" TargetMode="External"/><Relationship Id="rId20" Type="http://schemas.openxmlformats.org/officeDocument/2006/relationships/hyperlink" Target="file:///\\SERVERADM\DocFiles1c8\1139-&#1086;&#1073;%20&#1091;&#1090;&#1074;&#1077;&#1088;&#1078;&#1076;&#1077;&#1085;&#1080;&#1080;%20&#1055;&#1088;&#1072;&#1074;&#1080;&#1083;%20&#1086;&#1087;&#1088;&#1077;&#1076;&#1077;&#1083;&#1077;&#1085;.&#1089;&#1088;&#1077;&#1076;&#1085;&#1077;&#1084;&#1077;&#1089;&#1103;&#1095;&#1085;&#1086;&#1075;&#1086;%20&#1079;&#1072;&#1088;&#1072;&#1073;&#1086;&#1090;&#1082;&#1072;.docx" TargetMode="External"/><Relationship Id="rId29" Type="http://schemas.openxmlformats.org/officeDocument/2006/relationships/hyperlink" Target="file:///\\SERVERADM\DocFiles1c8\1139-&#1086;&#1073;%20&#1091;&#1090;&#1074;&#1077;&#1088;&#1078;&#1076;&#1077;&#1085;&#1080;&#1080;%20&#1055;&#1088;&#1072;&#1074;&#1080;&#1083;%20&#1086;&#1087;&#1088;&#1077;&#1076;&#1077;&#1083;&#1077;&#1085;.&#1089;&#1088;&#1077;&#1076;&#1085;&#1077;&#1084;&#1077;&#1089;&#1103;&#1095;&#1085;&#1086;&#1075;&#1086;%20&#1079;&#1072;&#1088;&#1072;&#1073;&#1086;&#1090;&#1082;&#1072;.docx" TargetMode="External"/><Relationship Id="rId1" Type="http://schemas.openxmlformats.org/officeDocument/2006/relationships/numbering" Target="numbering.xml"/><Relationship Id="rId6" Type="http://schemas.openxmlformats.org/officeDocument/2006/relationships/hyperlink" Target="file:///\\SERVERADM\DocFiles1c8\1139-&#1086;&#1073;%20&#1091;&#1090;&#1074;&#1077;&#1088;&#1078;&#1076;&#1077;&#1085;&#1080;&#1080;%20&#1055;&#1088;&#1072;&#1074;&#1080;&#1083;%20&#1086;&#1087;&#1088;&#1077;&#1076;&#1077;&#1083;&#1077;&#1085;.&#1089;&#1088;&#1077;&#1076;&#1085;&#1077;&#1084;&#1077;&#1089;&#1103;&#1095;&#1085;&#1086;&#1075;&#1086;%20&#1079;&#1072;&#1088;&#1072;&#1073;&#1086;&#1090;&#1082;&#1072;.docx" TargetMode="External"/><Relationship Id="rId11" Type="http://schemas.openxmlformats.org/officeDocument/2006/relationships/hyperlink" Target="consultantplus://offline/ref=C059F78D4F9387567465ADBC8D13D597A1C01F32BC3C2048A5693C26C65F4ABDB702B7E79A0A6A0538gAF" TargetMode="External"/><Relationship Id="rId24" Type="http://schemas.openxmlformats.org/officeDocument/2006/relationships/hyperlink" Target="file:///\\SERVERADM\DocFiles1c8\1139-&#1086;&#1073;%20&#1091;&#1090;&#1074;&#1077;&#1088;&#1078;&#1076;&#1077;&#1085;&#1080;&#1080;%20&#1055;&#1088;&#1072;&#1074;&#1080;&#1083;%20&#1086;&#1087;&#1088;&#1077;&#1076;&#1077;&#1083;&#1077;&#1085;.&#1089;&#1088;&#1077;&#1076;&#1085;&#1077;&#1084;&#1077;&#1089;&#1103;&#1095;&#1085;&#1086;&#1075;&#1086;%20&#1079;&#1072;&#1088;&#1072;&#1073;&#1086;&#1090;&#1082;&#1072;.docx" TargetMode="External"/><Relationship Id="rId5" Type="http://schemas.openxmlformats.org/officeDocument/2006/relationships/image" Target="media/image1.png"/><Relationship Id="rId15" Type="http://schemas.openxmlformats.org/officeDocument/2006/relationships/hyperlink" Target="file:///\\SERVERADM\DocFiles1c8\1139-&#1086;&#1073;%20&#1091;&#1090;&#1074;&#1077;&#1088;&#1078;&#1076;&#1077;&#1085;&#1080;&#1080;%20&#1055;&#1088;&#1072;&#1074;&#1080;&#1083;%20&#1086;&#1087;&#1088;&#1077;&#1076;&#1077;&#1083;&#1077;&#1085;.&#1089;&#1088;&#1077;&#1076;&#1085;&#1077;&#1084;&#1077;&#1089;&#1103;&#1095;&#1085;&#1086;&#1075;&#1086;%20&#1079;&#1072;&#1088;&#1072;&#1073;&#1086;&#1090;&#1082;&#1072;.docx" TargetMode="External"/><Relationship Id="rId23" Type="http://schemas.openxmlformats.org/officeDocument/2006/relationships/hyperlink" Target="file:///\\SERVERADM\DocFiles1c8\1139-&#1086;&#1073;%20&#1091;&#1090;&#1074;&#1077;&#1088;&#1078;&#1076;&#1077;&#1085;&#1080;&#1080;%20&#1055;&#1088;&#1072;&#1074;&#1080;&#1083;%20&#1086;&#1087;&#1088;&#1077;&#1076;&#1077;&#1083;&#1077;&#1085;.&#1089;&#1088;&#1077;&#1076;&#1085;&#1077;&#1084;&#1077;&#1089;&#1103;&#1095;&#1085;&#1086;&#1075;&#1086;%20&#1079;&#1072;&#1088;&#1072;&#1073;&#1086;&#1090;&#1082;&#1072;.docx" TargetMode="External"/><Relationship Id="rId28" Type="http://schemas.openxmlformats.org/officeDocument/2006/relationships/hyperlink" Target="file:///\\SERVERADM\DocFiles1c8\1139-&#1086;&#1073;%20&#1091;&#1090;&#1074;&#1077;&#1088;&#1078;&#1076;&#1077;&#1085;&#1080;&#1080;%20&#1055;&#1088;&#1072;&#1074;&#1080;&#1083;%20&#1086;&#1087;&#1088;&#1077;&#1076;&#1077;&#1083;&#1077;&#1085;.&#1089;&#1088;&#1077;&#1076;&#1085;&#1077;&#1084;&#1077;&#1089;&#1103;&#1095;&#1085;&#1086;&#1075;&#1086;%20&#1079;&#1072;&#1088;&#1072;&#1073;&#1086;&#1090;&#1082;&#1072;.docx" TargetMode="External"/><Relationship Id="rId10" Type="http://schemas.openxmlformats.org/officeDocument/2006/relationships/hyperlink" Target="consultantplus://offline/ref=C059F78D4F9387567465ADBC8D13D597A1C01F32BC3C2048A5693C26C65F4ABDB702B7E79A0A6A0138gDF" TargetMode="External"/><Relationship Id="rId19" Type="http://schemas.openxmlformats.org/officeDocument/2006/relationships/hyperlink" Target="file:///\\SERVERADM\DocFiles1c8\1139-&#1086;&#1073;%20&#1091;&#1090;&#1074;&#1077;&#1088;&#1078;&#1076;&#1077;&#1085;&#1080;&#1080;%20&#1055;&#1088;&#1072;&#1074;&#1080;&#1083;%20&#1086;&#1087;&#1088;&#1077;&#1076;&#1077;&#1083;&#1077;&#1085;.&#1089;&#1088;&#1077;&#1076;&#1085;&#1077;&#1084;&#1077;&#1089;&#1103;&#1095;&#1085;&#1086;&#1075;&#1086;%20&#1079;&#1072;&#1088;&#1072;&#1073;&#1086;&#1090;&#1082;&#1072;.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059F78D4F9387567465ADBC8D13D597A1C01F32BC3C2048A5693C26C65F4ABDB702B7E79A0A6E0538g6F" TargetMode="External"/><Relationship Id="rId14" Type="http://schemas.openxmlformats.org/officeDocument/2006/relationships/hyperlink" Target="file:///\\SERVERADM\DocFiles1c8\1139-&#1086;&#1073;%20&#1091;&#1090;&#1074;&#1077;&#1088;&#1078;&#1076;&#1077;&#1085;&#1080;&#1080;%20&#1055;&#1088;&#1072;&#1074;&#1080;&#1083;%20&#1086;&#1087;&#1088;&#1077;&#1076;&#1077;&#1083;&#1077;&#1085;.&#1089;&#1088;&#1077;&#1076;&#1085;&#1077;&#1084;&#1077;&#1089;&#1103;&#1095;&#1085;&#1086;&#1075;&#1086;%20&#1079;&#1072;&#1088;&#1072;&#1073;&#1086;&#1090;&#1082;&#1072;.docx" TargetMode="External"/><Relationship Id="rId22" Type="http://schemas.openxmlformats.org/officeDocument/2006/relationships/hyperlink" Target="file:///\\SERVERADM\DocFiles1c8\1139-&#1086;&#1073;%20&#1091;&#1090;&#1074;&#1077;&#1088;&#1078;&#1076;&#1077;&#1085;&#1080;&#1080;%20&#1055;&#1088;&#1072;&#1074;&#1080;&#1083;%20&#1086;&#1087;&#1088;&#1077;&#1076;&#1077;&#1083;&#1077;&#1085;.&#1089;&#1088;&#1077;&#1076;&#1085;&#1077;&#1084;&#1077;&#1089;&#1103;&#1095;&#1085;&#1086;&#1075;&#1086;%20&#1079;&#1072;&#1088;&#1072;&#1073;&#1086;&#1090;&#1082;&#1072;.docx" TargetMode="External"/><Relationship Id="rId27" Type="http://schemas.openxmlformats.org/officeDocument/2006/relationships/hyperlink" Target="file:///\\SERVERADM\DocFiles1c8\1139-&#1086;&#1073;%20&#1091;&#1090;&#1074;&#1077;&#1088;&#1078;&#1076;&#1077;&#1085;&#1080;&#1080;%20&#1055;&#1088;&#1072;&#1074;&#1080;&#1083;%20&#1086;&#1087;&#1088;&#1077;&#1076;&#1077;&#1083;&#1077;&#1085;.&#1089;&#1088;&#1077;&#1076;&#1085;&#1077;&#1084;&#1077;&#1089;&#1103;&#1095;&#1085;&#1086;&#1075;&#1086;%20&#1079;&#1072;&#1088;&#1072;&#1073;&#1086;&#1090;&#1082;&#1072;.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1834</Words>
  <Characters>10455</Characters>
  <Application>Microsoft Office Word</Application>
  <DocSecurity>0</DocSecurity>
  <Lines>87</Lines>
  <Paragraphs>24</Paragraphs>
  <ScaleCrop>false</ScaleCrop>
  <Company/>
  <LinksUpToDate>false</LinksUpToDate>
  <CharactersWithSpaces>12265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2023-01-31T06:13:00Z</dcterms:created>
  <dcterms:modified xsi:type="dcterms:W3CDTF">2023-01-31T06:22:00Z</dcterms:modified>
</cp:coreProperties>
</file>